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2728D" w14:textId="7E262B57" w:rsidR="00903450" w:rsidRPr="008F1F62" w:rsidRDefault="00903450" w:rsidP="00FE546B">
      <w:pPr>
        <w:ind w:left="-284"/>
        <w:rPr>
          <w:rFonts w:ascii="Arial" w:hAnsi="Arial" w:cs="Arial"/>
        </w:rPr>
      </w:pPr>
    </w:p>
    <w:p w14:paraId="560178B1" w14:textId="77777777" w:rsidR="00D26688" w:rsidRPr="008F1F62" w:rsidRDefault="00D26688" w:rsidP="008F1F62">
      <w:pPr>
        <w:widowControl w:val="0"/>
        <w:autoSpaceDE w:val="0"/>
        <w:autoSpaceDN w:val="0"/>
        <w:adjustRightInd w:val="0"/>
        <w:spacing w:line="200" w:lineRule="exact"/>
        <w:ind w:left="-720" w:right="-664"/>
        <w:jc w:val="center"/>
        <w:rPr>
          <w:rFonts w:ascii="Arial" w:hAnsi="Arial" w:cs="Arial"/>
        </w:rPr>
      </w:pPr>
    </w:p>
    <w:p w14:paraId="1180069B" w14:textId="77777777" w:rsidR="00D26688" w:rsidRPr="008F1F62" w:rsidRDefault="00D26688" w:rsidP="008F1F62">
      <w:pPr>
        <w:widowControl w:val="0"/>
        <w:autoSpaceDE w:val="0"/>
        <w:autoSpaceDN w:val="0"/>
        <w:adjustRightInd w:val="0"/>
        <w:spacing w:line="200" w:lineRule="exact"/>
        <w:ind w:left="-720" w:right="-664"/>
        <w:jc w:val="center"/>
        <w:rPr>
          <w:rFonts w:ascii="Arial" w:hAnsi="Arial" w:cs="Arial"/>
        </w:rPr>
      </w:pPr>
    </w:p>
    <w:p w14:paraId="778A15C9" w14:textId="77777777" w:rsidR="00D26688" w:rsidRDefault="00D26688" w:rsidP="008F1F62">
      <w:pPr>
        <w:widowControl w:val="0"/>
        <w:autoSpaceDE w:val="0"/>
        <w:autoSpaceDN w:val="0"/>
        <w:adjustRightInd w:val="0"/>
        <w:spacing w:line="200" w:lineRule="exact"/>
        <w:ind w:left="-720" w:right="-664"/>
        <w:jc w:val="center"/>
        <w:rPr>
          <w:rFonts w:ascii="Arial" w:hAnsi="Arial" w:cs="Arial"/>
        </w:rPr>
      </w:pPr>
    </w:p>
    <w:p w14:paraId="0772CA0B" w14:textId="77777777" w:rsidR="001C7A15" w:rsidRDefault="001C7A15" w:rsidP="008F1F62">
      <w:pPr>
        <w:widowControl w:val="0"/>
        <w:autoSpaceDE w:val="0"/>
        <w:autoSpaceDN w:val="0"/>
        <w:adjustRightInd w:val="0"/>
        <w:spacing w:line="200" w:lineRule="exact"/>
        <w:ind w:left="-720" w:right="-664"/>
        <w:jc w:val="center"/>
        <w:rPr>
          <w:rFonts w:ascii="Arial" w:hAnsi="Arial" w:cs="Arial"/>
        </w:rPr>
      </w:pPr>
    </w:p>
    <w:p w14:paraId="59BDAB96" w14:textId="77777777" w:rsidR="001C7A15" w:rsidRDefault="001C7A15" w:rsidP="008F1F62">
      <w:pPr>
        <w:widowControl w:val="0"/>
        <w:autoSpaceDE w:val="0"/>
        <w:autoSpaceDN w:val="0"/>
        <w:adjustRightInd w:val="0"/>
        <w:spacing w:line="200" w:lineRule="exact"/>
        <w:ind w:left="-720" w:right="-664"/>
        <w:jc w:val="center"/>
        <w:rPr>
          <w:rFonts w:ascii="Arial" w:hAnsi="Arial" w:cs="Arial"/>
        </w:rPr>
      </w:pPr>
    </w:p>
    <w:p w14:paraId="5C6C7E0B" w14:textId="77777777" w:rsidR="001C7A15" w:rsidRDefault="001C7A15" w:rsidP="008F1F62">
      <w:pPr>
        <w:widowControl w:val="0"/>
        <w:autoSpaceDE w:val="0"/>
        <w:autoSpaceDN w:val="0"/>
        <w:adjustRightInd w:val="0"/>
        <w:spacing w:line="200" w:lineRule="exact"/>
        <w:ind w:left="-720" w:right="-664"/>
        <w:jc w:val="center"/>
        <w:rPr>
          <w:rFonts w:ascii="Arial" w:hAnsi="Arial" w:cs="Arial"/>
        </w:rPr>
      </w:pPr>
    </w:p>
    <w:p w14:paraId="492C630F" w14:textId="77777777" w:rsidR="001C7A15" w:rsidRDefault="001C7A15" w:rsidP="008F1F62">
      <w:pPr>
        <w:widowControl w:val="0"/>
        <w:autoSpaceDE w:val="0"/>
        <w:autoSpaceDN w:val="0"/>
        <w:adjustRightInd w:val="0"/>
        <w:spacing w:line="200" w:lineRule="exact"/>
        <w:ind w:left="-720" w:right="-664"/>
        <w:jc w:val="center"/>
        <w:rPr>
          <w:rFonts w:ascii="Arial" w:hAnsi="Arial" w:cs="Arial"/>
        </w:rPr>
      </w:pPr>
    </w:p>
    <w:p w14:paraId="46E101FA" w14:textId="0A8EBBDA" w:rsidR="001C7A15" w:rsidRDefault="001C7A15" w:rsidP="008F1F62">
      <w:pPr>
        <w:widowControl w:val="0"/>
        <w:autoSpaceDE w:val="0"/>
        <w:autoSpaceDN w:val="0"/>
        <w:adjustRightInd w:val="0"/>
        <w:spacing w:line="200" w:lineRule="exact"/>
        <w:ind w:left="-720" w:right="-664"/>
        <w:jc w:val="center"/>
        <w:rPr>
          <w:rFonts w:ascii="Arial" w:hAnsi="Arial" w:cs="Arial"/>
        </w:rPr>
      </w:pPr>
    </w:p>
    <w:p w14:paraId="4115B142" w14:textId="0AB02521" w:rsidR="001C7A15" w:rsidRDefault="00A979FD" w:rsidP="008F1F62">
      <w:pPr>
        <w:widowControl w:val="0"/>
        <w:autoSpaceDE w:val="0"/>
        <w:autoSpaceDN w:val="0"/>
        <w:adjustRightInd w:val="0"/>
        <w:spacing w:line="200" w:lineRule="exact"/>
        <w:ind w:left="-720" w:right="-664"/>
        <w:jc w:val="center"/>
        <w:rPr>
          <w:rFonts w:ascii="Arial" w:hAnsi="Arial" w:cs="Arial"/>
        </w:rPr>
      </w:pPr>
      <w:r>
        <w:rPr>
          <w:noProof/>
        </w:rPr>
        <w:drawing>
          <wp:anchor distT="0" distB="0" distL="114300" distR="114300" simplePos="0" relativeHeight="251660288" behindDoc="1" locked="0" layoutInCell="1" allowOverlap="1" wp14:anchorId="533D321E" wp14:editId="3417E317">
            <wp:simplePos x="0" y="0"/>
            <wp:positionH relativeFrom="margin">
              <wp:posOffset>862330</wp:posOffset>
            </wp:positionH>
            <wp:positionV relativeFrom="paragraph">
              <wp:posOffset>104140</wp:posOffset>
            </wp:positionV>
            <wp:extent cx="4433570" cy="3189605"/>
            <wp:effectExtent l="0" t="0" r="0" b="0"/>
            <wp:wrapNone/>
            <wp:docPr id="625"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l="13596" t="9050" r="10555" b="22414"/>
                    <a:stretch>
                      <a:fillRect/>
                    </a:stretch>
                  </pic:blipFill>
                  <pic:spPr bwMode="auto">
                    <a:xfrm>
                      <a:off x="0" y="0"/>
                      <a:ext cx="4433570" cy="31896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3DF7DB" w14:textId="50979CB8" w:rsidR="001C7A15" w:rsidRDefault="001C7A15" w:rsidP="008F1F62">
      <w:pPr>
        <w:widowControl w:val="0"/>
        <w:autoSpaceDE w:val="0"/>
        <w:autoSpaceDN w:val="0"/>
        <w:adjustRightInd w:val="0"/>
        <w:spacing w:line="200" w:lineRule="exact"/>
        <w:ind w:left="-720" w:right="-664"/>
        <w:jc w:val="center"/>
        <w:rPr>
          <w:rFonts w:ascii="Arial" w:hAnsi="Arial" w:cs="Arial"/>
        </w:rPr>
      </w:pPr>
    </w:p>
    <w:p w14:paraId="7C5A8650" w14:textId="07AC8240" w:rsidR="001C7A15" w:rsidRDefault="001C7A15" w:rsidP="008F1F62">
      <w:pPr>
        <w:widowControl w:val="0"/>
        <w:autoSpaceDE w:val="0"/>
        <w:autoSpaceDN w:val="0"/>
        <w:adjustRightInd w:val="0"/>
        <w:spacing w:line="200" w:lineRule="exact"/>
        <w:ind w:left="-720" w:right="-664"/>
        <w:jc w:val="center"/>
        <w:rPr>
          <w:rFonts w:ascii="Arial" w:hAnsi="Arial" w:cs="Arial"/>
        </w:rPr>
      </w:pPr>
    </w:p>
    <w:p w14:paraId="37DFB1B6" w14:textId="77777777" w:rsidR="001C7A15" w:rsidRDefault="001C7A15" w:rsidP="008F1F62">
      <w:pPr>
        <w:widowControl w:val="0"/>
        <w:autoSpaceDE w:val="0"/>
        <w:autoSpaceDN w:val="0"/>
        <w:adjustRightInd w:val="0"/>
        <w:spacing w:line="200" w:lineRule="exact"/>
        <w:ind w:left="-720" w:right="-664"/>
        <w:jc w:val="center"/>
        <w:rPr>
          <w:rFonts w:ascii="Arial" w:hAnsi="Arial" w:cs="Arial"/>
        </w:rPr>
      </w:pPr>
    </w:p>
    <w:p w14:paraId="1BB15655" w14:textId="77777777" w:rsidR="001C7A15" w:rsidRDefault="001C7A15" w:rsidP="008F1F62">
      <w:pPr>
        <w:widowControl w:val="0"/>
        <w:autoSpaceDE w:val="0"/>
        <w:autoSpaceDN w:val="0"/>
        <w:adjustRightInd w:val="0"/>
        <w:spacing w:line="200" w:lineRule="exact"/>
        <w:ind w:left="-720" w:right="-664"/>
        <w:jc w:val="center"/>
        <w:rPr>
          <w:rFonts w:ascii="Arial" w:hAnsi="Arial" w:cs="Arial"/>
        </w:rPr>
      </w:pPr>
    </w:p>
    <w:p w14:paraId="7D49ABBB" w14:textId="48791B85" w:rsidR="001C7A15" w:rsidRDefault="001C7A15" w:rsidP="008F1F62">
      <w:pPr>
        <w:widowControl w:val="0"/>
        <w:autoSpaceDE w:val="0"/>
        <w:autoSpaceDN w:val="0"/>
        <w:adjustRightInd w:val="0"/>
        <w:spacing w:line="200" w:lineRule="exact"/>
        <w:ind w:left="-720" w:right="-664"/>
        <w:jc w:val="center"/>
        <w:rPr>
          <w:rFonts w:ascii="Arial" w:hAnsi="Arial" w:cs="Arial"/>
        </w:rPr>
      </w:pPr>
    </w:p>
    <w:p w14:paraId="0E4E0F43" w14:textId="77777777" w:rsidR="001C7A15" w:rsidRDefault="001C7A15" w:rsidP="008F1F62">
      <w:pPr>
        <w:widowControl w:val="0"/>
        <w:autoSpaceDE w:val="0"/>
        <w:autoSpaceDN w:val="0"/>
        <w:adjustRightInd w:val="0"/>
        <w:spacing w:line="200" w:lineRule="exact"/>
        <w:ind w:left="-720" w:right="-664"/>
        <w:jc w:val="center"/>
        <w:rPr>
          <w:rFonts w:ascii="Arial" w:hAnsi="Arial" w:cs="Arial"/>
        </w:rPr>
      </w:pPr>
    </w:p>
    <w:p w14:paraId="63AC2739" w14:textId="77777777" w:rsidR="001C7A15" w:rsidRDefault="001C7A15" w:rsidP="008F1F62">
      <w:pPr>
        <w:widowControl w:val="0"/>
        <w:autoSpaceDE w:val="0"/>
        <w:autoSpaceDN w:val="0"/>
        <w:adjustRightInd w:val="0"/>
        <w:spacing w:line="200" w:lineRule="exact"/>
        <w:ind w:left="-720" w:right="-664"/>
        <w:jc w:val="center"/>
        <w:rPr>
          <w:rFonts w:ascii="Arial" w:hAnsi="Arial" w:cs="Arial"/>
        </w:rPr>
      </w:pPr>
    </w:p>
    <w:p w14:paraId="5E69A426" w14:textId="3CD37954" w:rsidR="001C7A15" w:rsidRDefault="001C7A15" w:rsidP="008F1F62">
      <w:pPr>
        <w:widowControl w:val="0"/>
        <w:autoSpaceDE w:val="0"/>
        <w:autoSpaceDN w:val="0"/>
        <w:adjustRightInd w:val="0"/>
        <w:spacing w:line="200" w:lineRule="exact"/>
        <w:ind w:left="-720" w:right="-664"/>
        <w:jc w:val="center"/>
        <w:rPr>
          <w:rFonts w:ascii="Arial" w:hAnsi="Arial" w:cs="Arial"/>
        </w:rPr>
      </w:pPr>
    </w:p>
    <w:p w14:paraId="15CB3BF8" w14:textId="489802CC" w:rsidR="001C7A15" w:rsidRDefault="001C7A15" w:rsidP="008F1F62">
      <w:pPr>
        <w:widowControl w:val="0"/>
        <w:autoSpaceDE w:val="0"/>
        <w:autoSpaceDN w:val="0"/>
        <w:adjustRightInd w:val="0"/>
        <w:spacing w:line="200" w:lineRule="exact"/>
        <w:ind w:left="-720" w:right="-664"/>
        <w:jc w:val="center"/>
        <w:rPr>
          <w:rFonts w:ascii="Arial" w:hAnsi="Arial" w:cs="Arial"/>
        </w:rPr>
      </w:pPr>
    </w:p>
    <w:p w14:paraId="30C85DBB" w14:textId="77777777" w:rsidR="001C7A15" w:rsidRDefault="001C7A15" w:rsidP="008F1F62">
      <w:pPr>
        <w:widowControl w:val="0"/>
        <w:autoSpaceDE w:val="0"/>
        <w:autoSpaceDN w:val="0"/>
        <w:adjustRightInd w:val="0"/>
        <w:spacing w:line="200" w:lineRule="exact"/>
        <w:ind w:left="-720" w:right="-664"/>
        <w:jc w:val="center"/>
        <w:rPr>
          <w:rFonts w:ascii="Arial" w:hAnsi="Arial" w:cs="Arial"/>
        </w:rPr>
      </w:pPr>
    </w:p>
    <w:p w14:paraId="11C09119" w14:textId="77777777" w:rsidR="001C7A15" w:rsidRDefault="001C7A15" w:rsidP="008F1F62">
      <w:pPr>
        <w:widowControl w:val="0"/>
        <w:autoSpaceDE w:val="0"/>
        <w:autoSpaceDN w:val="0"/>
        <w:adjustRightInd w:val="0"/>
        <w:spacing w:line="200" w:lineRule="exact"/>
        <w:ind w:left="-720" w:right="-664"/>
        <w:jc w:val="center"/>
        <w:rPr>
          <w:rFonts w:ascii="Arial" w:hAnsi="Arial" w:cs="Arial"/>
        </w:rPr>
      </w:pPr>
    </w:p>
    <w:p w14:paraId="238B2E78" w14:textId="77777777" w:rsidR="001C7A15" w:rsidRDefault="001C7A15" w:rsidP="008F1F62">
      <w:pPr>
        <w:widowControl w:val="0"/>
        <w:autoSpaceDE w:val="0"/>
        <w:autoSpaceDN w:val="0"/>
        <w:adjustRightInd w:val="0"/>
        <w:spacing w:line="200" w:lineRule="exact"/>
        <w:ind w:left="-720" w:right="-664"/>
        <w:jc w:val="center"/>
        <w:rPr>
          <w:rFonts w:ascii="Arial" w:hAnsi="Arial" w:cs="Arial"/>
        </w:rPr>
      </w:pPr>
    </w:p>
    <w:p w14:paraId="2D8288E3" w14:textId="77777777" w:rsidR="001C7A15" w:rsidRDefault="001C7A15" w:rsidP="008F1F62">
      <w:pPr>
        <w:widowControl w:val="0"/>
        <w:autoSpaceDE w:val="0"/>
        <w:autoSpaceDN w:val="0"/>
        <w:adjustRightInd w:val="0"/>
        <w:spacing w:line="200" w:lineRule="exact"/>
        <w:ind w:left="-720" w:right="-664"/>
        <w:jc w:val="center"/>
        <w:rPr>
          <w:rFonts w:ascii="Arial" w:hAnsi="Arial" w:cs="Arial"/>
        </w:rPr>
      </w:pPr>
    </w:p>
    <w:p w14:paraId="03CA3766" w14:textId="77777777" w:rsidR="001C7A15" w:rsidRDefault="001C7A15" w:rsidP="008F1F62">
      <w:pPr>
        <w:widowControl w:val="0"/>
        <w:autoSpaceDE w:val="0"/>
        <w:autoSpaceDN w:val="0"/>
        <w:adjustRightInd w:val="0"/>
        <w:spacing w:line="200" w:lineRule="exact"/>
        <w:ind w:left="-720" w:right="-664"/>
        <w:jc w:val="center"/>
        <w:rPr>
          <w:rFonts w:ascii="Arial" w:hAnsi="Arial" w:cs="Arial"/>
        </w:rPr>
      </w:pPr>
    </w:p>
    <w:p w14:paraId="7FBBE9BD" w14:textId="77777777" w:rsidR="001C7A15" w:rsidRDefault="001C7A15" w:rsidP="008F1F62">
      <w:pPr>
        <w:widowControl w:val="0"/>
        <w:autoSpaceDE w:val="0"/>
        <w:autoSpaceDN w:val="0"/>
        <w:adjustRightInd w:val="0"/>
        <w:spacing w:line="200" w:lineRule="exact"/>
        <w:ind w:left="-720" w:right="-664"/>
        <w:jc w:val="center"/>
        <w:rPr>
          <w:rFonts w:ascii="Arial" w:hAnsi="Arial" w:cs="Arial"/>
        </w:rPr>
      </w:pPr>
    </w:p>
    <w:p w14:paraId="670305DF" w14:textId="77777777" w:rsidR="001C7A15" w:rsidRDefault="001C7A15" w:rsidP="008F1F62">
      <w:pPr>
        <w:widowControl w:val="0"/>
        <w:autoSpaceDE w:val="0"/>
        <w:autoSpaceDN w:val="0"/>
        <w:adjustRightInd w:val="0"/>
        <w:spacing w:line="200" w:lineRule="exact"/>
        <w:ind w:left="-720" w:right="-664"/>
        <w:jc w:val="center"/>
        <w:rPr>
          <w:rFonts w:ascii="Arial" w:hAnsi="Arial" w:cs="Arial"/>
        </w:rPr>
      </w:pPr>
    </w:p>
    <w:p w14:paraId="7A0532EB" w14:textId="77777777" w:rsidR="001C7A15" w:rsidRDefault="001C7A15" w:rsidP="008F1F62">
      <w:pPr>
        <w:widowControl w:val="0"/>
        <w:autoSpaceDE w:val="0"/>
        <w:autoSpaceDN w:val="0"/>
        <w:adjustRightInd w:val="0"/>
        <w:spacing w:line="200" w:lineRule="exact"/>
        <w:ind w:left="-720" w:right="-664"/>
        <w:jc w:val="center"/>
        <w:rPr>
          <w:rFonts w:ascii="Arial" w:hAnsi="Arial" w:cs="Arial"/>
        </w:rPr>
      </w:pPr>
    </w:p>
    <w:p w14:paraId="347F6BB1" w14:textId="77777777" w:rsidR="001C7A15" w:rsidRDefault="001C7A15" w:rsidP="008F1F62">
      <w:pPr>
        <w:widowControl w:val="0"/>
        <w:autoSpaceDE w:val="0"/>
        <w:autoSpaceDN w:val="0"/>
        <w:adjustRightInd w:val="0"/>
        <w:spacing w:line="200" w:lineRule="exact"/>
        <w:ind w:left="-720" w:right="-664"/>
        <w:jc w:val="center"/>
        <w:rPr>
          <w:rFonts w:ascii="Arial" w:hAnsi="Arial" w:cs="Arial"/>
        </w:rPr>
      </w:pPr>
    </w:p>
    <w:p w14:paraId="175324C5" w14:textId="77777777" w:rsidR="001C7A15" w:rsidRDefault="001C7A15" w:rsidP="008F1F62">
      <w:pPr>
        <w:widowControl w:val="0"/>
        <w:autoSpaceDE w:val="0"/>
        <w:autoSpaceDN w:val="0"/>
        <w:adjustRightInd w:val="0"/>
        <w:spacing w:line="200" w:lineRule="exact"/>
        <w:ind w:left="-720" w:right="-664"/>
        <w:jc w:val="center"/>
        <w:rPr>
          <w:rFonts w:ascii="Arial" w:hAnsi="Arial" w:cs="Arial"/>
        </w:rPr>
      </w:pPr>
    </w:p>
    <w:p w14:paraId="6BB64745" w14:textId="77777777" w:rsidR="001C7A15" w:rsidRDefault="001C7A15" w:rsidP="008F1F62">
      <w:pPr>
        <w:widowControl w:val="0"/>
        <w:autoSpaceDE w:val="0"/>
        <w:autoSpaceDN w:val="0"/>
        <w:adjustRightInd w:val="0"/>
        <w:spacing w:line="200" w:lineRule="exact"/>
        <w:ind w:left="-720" w:right="-664"/>
        <w:jc w:val="center"/>
        <w:rPr>
          <w:rFonts w:ascii="Arial" w:hAnsi="Arial" w:cs="Arial"/>
        </w:rPr>
      </w:pPr>
    </w:p>
    <w:p w14:paraId="4AD91AA0" w14:textId="77777777" w:rsidR="001C7A15" w:rsidRDefault="001C7A15" w:rsidP="008F1F62">
      <w:pPr>
        <w:widowControl w:val="0"/>
        <w:autoSpaceDE w:val="0"/>
        <w:autoSpaceDN w:val="0"/>
        <w:adjustRightInd w:val="0"/>
        <w:spacing w:line="200" w:lineRule="exact"/>
        <w:ind w:left="-720" w:right="-664"/>
        <w:jc w:val="center"/>
        <w:rPr>
          <w:rFonts w:ascii="Arial" w:hAnsi="Arial" w:cs="Arial"/>
        </w:rPr>
      </w:pPr>
    </w:p>
    <w:p w14:paraId="05DF5002" w14:textId="77777777" w:rsidR="001C7A15" w:rsidRDefault="001C7A15" w:rsidP="008F1F62">
      <w:pPr>
        <w:widowControl w:val="0"/>
        <w:autoSpaceDE w:val="0"/>
        <w:autoSpaceDN w:val="0"/>
        <w:adjustRightInd w:val="0"/>
        <w:spacing w:line="200" w:lineRule="exact"/>
        <w:ind w:left="-720" w:right="-664"/>
        <w:jc w:val="center"/>
        <w:rPr>
          <w:rFonts w:ascii="Arial" w:hAnsi="Arial" w:cs="Arial"/>
        </w:rPr>
      </w:pPr>
    </w:p>
    <w:p w14:paraId="630D1512" w14:textId="77777777" w:rsidR="001C7A15" w:rsidRDefault="001C7A15" w:rsidP="008F1F62">
      <w:pPr>
        <w:widowControl w:val="0"/>
        <w:autoSpaceDE w:val="0"/>
        <w:autoSpaceDN w:val="0"/>
        <w:adjustRightInd w:val="0"/>
        <w:spacing w:line="200" w:lineRule="exact"/>
        <w:ind w:left="-720" w:right="-664"/>
        <w:jc w:val="center"/>
        <w:rPr>
          <w:rFonts w:ascii="Arial" w:hAnsi="Arial" w:cs="Arial"/>
        </w:rPr>
      </w:pPr>
    </w:p>
    <w:p w14:paraId="07EE4429" w14:textId="77777777" w:rsidR="001C7A15" w:rsidRDefault="001C7A15" w:rsidP="008F1F62">
      <w:pPr>
        <w:widowControl w:val="0"/>
        <w:autoSpaceDE w:val="0"/>
        <w:autoSpaceDN w:val="0"/>
        <w:adjustRightInd w:val="0"/>
        <w:spacing w:line="200" w:lineRule="exact"/>
        <w:ind w:left="-720" w:right="-664"/>
        <w:jc w:val="center"/>
        <w:rPr>
          <w:rFonts w:ascii="Arial" w:hAnsi="Arial" w:cs="Arial"/>
        </w:rPr>
      </w:pPr>
    </w:p>
    <w:p w14:paraId="5AB98C98" w14:textId="77777777" w:rsidR="001C7A15" w:rsidRDefault="001C7A15" w:rsidP="008F1F62">
      <w:pPr>
        <w:widowControl w:val="0"/>
        <w:autoSpaceDE w:val="0"/>
        <w:autoSpaceDN w:val="0"/>
        <w:adjustRightInd w:val="0"/>
        <w:spacing w:line="200" w:lineRule="exact"/>
        <w:ind w:left="-720" w:right="-664"/>
        <w:jc w:val="center"/>
        <w:rPr>
          <w:rFonts w:ascii="Arial" w:hAnsi="Arial" w:cs="Arial"/>
        </w:rPr>
      </w:pPr>
    </w:p>
    <w:p w14:paraId="1B5389CC" w14:textId="77777777" w:rsidR="001C7A15" w:rsidRDefault="001C7A15" w:rsidP="008F1F62">
      <w:pPr>
        <w:widowControl w:val="0"/>
        <w:autoSpaceDE w:val="0"/>
        <w:autoSpaceDN w:val="0"/>
        <w:adjustRightInd w:val="0"/>
        <w:spacing w:line="200" w:lineRule="exact"/>
        <w:ind w:left="-720" w:right="-664"/>
        <w:jc w:val="center"/>
        <w:rPr>
          <w:rFonts w:ascii="Arial" w:hAnsi="Arial" w:cs="Arial"/>
        </w:rPr>
      </w:pPr>
    </w:p>
    <w:p w14:paraId="6EDA2422" w14:textId="77777777" w:rsidR="001C7A15" w:rsidRDefault="001C7A15" w:rsidP="008F1F62">
      <w:pPr>
        <w:widowControl w:val="0"/>
        <w:autoSpaceDE w:val="0"/>
        <w:autoSpaceDN w:val="0"/>
        <w:adjustRightInd w:val="0"/>
        <w:spacing w:line="200" w:lineRule="exact"/>
        <w:ind w:left="-720" w:right="-664"/>
        <w:jc w:val="center"/>
        <w:rPr>
          <w:rFonts w:ascii="Arial" w:hAnsi="Arial" w:cs="Arial"/>
        </w:rPr>
      </w:pPr>
    </w:p>
    <w:p w14:paraId="41A92210" w14:textId="77777777" w:rsidR="001C7A15" w:rsidRDefault="001C7A15" w:rsidP="008F1F62">
      <w:pPr>
        <w:widowControl w:val="0"/>
        <w:autoSpaceDE w:val="0"/>
        <w:autoSpaceDN w:val="0"/>
        <w:adjustRightInd w:val="0"/>
        <w:spacing w:line="200" w:lineRule="exact"/>
        <w:ind w:left="-720" w:right="-664"/>
        <w:jc w:val="center"/>
        <w:rPr>
          <w:rFonts w:ascii="Arial" w:hAnsi="Arial" w:cs="Arial"/>
        </w:rPr>
      </w:pPr>
    </w:p>
    <w:p w14:paraId="108CA771" w14:textId="77777777" w:rsidR="001C7A15" w:rsidRDefault="001C7A15" w:rsidP="008F1F62">
      <w:pPr>
        <w:widowControl w:val="0"/>
        <w:autoSpaceDE w:val="0"/>
        <w:autoSpaceDN w:val="0"/>
        <w:adjustRightInd w:val="0"/>
        <w:spacing w:line="200" w:lineRule="exact"/>
        <w:ind w:left="-720" w:right="-664"/>
        <w:jc w:val="center"/>
        <w:rPr>
          <w:rFonts w:ascii="Arial" w:hAnsi="Arial" w:cs="Arial"/>
        </w:rPr>
      </w:pPr>
    </w:p>
    <w:p w14:paraId="7F00558A" w14:textId="77777777" w:rsidR="001C7A15" w:rsidRDefault="001C7A15" w:rsidP="008F1F62">
      <w:pPr>
        <w:widowControl w:val="0"/>
        <w:autoSpaceDE w:val="0"/>
        <w:autoSpaceDN w:val="0"/>
        <w:adjustRightInd w:val="0"/>
        <w:spacing w:line="200" w:lineRule="exact"/>
        <w:ind w:left="-720" w:right="-664"/>
        <w:jc w:val="center"/>
        <w:rPr>
          <w:rFonts w:ascii="Arial" w:hAnsi="Arial" w:cs="Arial"/>
        </w:rPr>
      </w:pPr>
    </w:p>
    <w:p w14:paraId="4ADE97E0" w14:textId="77777777" w:rsidR="001C7A15" w:rsidRDefault="001C7A15" w:rsidP="008F1F62">
      <w:pPr>
        <w:widowControl w:val="0"/>
        <w:autoSpaceDE w:val="0"/>
        <w:autoSpaceDN w:val="0"/>
        <w:adjustRightInd w:val="0"/>
        <w:spacing w:line="200" w:lineRule="exact"/>
        <w:ind w:left="-720" w:right="-664"/>
        <w:jc w:val="center"/>
        <w:rPr>
          <w:rFonts w:ascii="Arial" w:hAnsi="Arial" w:cs="Arial"/>
        </w:rPr>
      </w:pPr>
    </w:p>
    <w:p w14:paraId="5875593F" w14:textId="77777777" w:rsidR="001C7A15" w:rsidRDefault="001C7A15" w:rsidP="008F1F62">
      <w:pPr>
        <w:widowControl w:val="0"/>
        <w:autoSpaceDE w:val="0"/>
        <w:autoSpaceDN w:val="0"/>
        <w:adjustRightInd w:val="0"/>
        <w:spacing w:line="200" w:lineRule="exact"/>
        <w:ind w:left="-720" w:right="-664"/>
        <w:jc w:val="center"/>
        <w:rPr>
          <w:rFonts w:ascii="Arial" w:hAnsi="Arial" w:cs="Arial"/>
        </w:rPr>
      </w:pPr>
    </w:p>
    <w:p w14:paraId="28ED9CCE" w14:textId="77777777" w:rsidR="001C7A15" w:rsidRDefault="001C7A15" w:rsidP="008F1F62">
      <w:pPr>
        <w:widowControl w:val="0"/>
        <w:autoSpaceDE w:val="0"/>
        <w:autoSpaceDN w:val="0"/>
        <w:adjustRightInd w:val="0"/>
        <w:spacing w:line="200" w:lineRule="exact"/>
        <w:ind w:left="-720" w:right="-664"/>
        <w:jc w:val="center"/>
        <w:rPr>
          <w:rFonts w:ascii="Arial" w:hAnsi="Arial" w:cs="Arial"/>
        </w:rPr>
      </w:pPr>
    </w:p>
    <w:p w14:paraId="3EA55949" w14:textId="77777777" w:rsidR="001C7A15" w:rsidRDefault="001C7A15" w:rsidP="008F1F62">
      <w:pPr>
        <w:widowControl w:val="0"/>
        <w:autoSpaceDE w:val="0"/>
        <w:autoSpaceDN w:val="0"/>
        <w:adjustRightInd w:val="0"/>
        <w:spacing w:line="200" w:lineRule="exact"/>
        <w:ind w:left="-720" w:right="-664"/>
        <w:jc w:val="center"/>
        <w:rPr>
          <w:rFonts w:ascii="Arial" w:hAnsi="Arial" w:cs="Arial"/>
        </w:rPr>
      </w:pPr>
    </w:p>
    <w:p w14:paraId="685F262D" w14:textId="77777777" w:rsidR="001C7A15" w:rsidRPr="008F1F62" w:rsidRDefault="001C7A15" w:rsidP="008F1F62">
      <w:pPr>
        <w:widowControl w:val="0"/>
        <w:autoSpaceDE w:val="0"/>
        <w:autoSpaceDN w:val="0"/>
        <w:adjustRightInd w:val="0"/>
        <w:spacing w:line="200" w:lineRule="exact"/>
        <w:ind w:left="-720" w:right="-664"/>
        <w:jc w:val="center"/>
        <w:rPr>
          <w:rFonts w:ascii="Arial" w:hAnsi="Arial" w:cs="Arial"/>
        </w:rPr>
      </w:pPr>
    </w:p>
    <w:p w14:paraId="25487254" w14:textId="77777777" w:rsidR="00D26688" w:rsidRPr="008F1F62" w:rsidRDefault="00D26688" w:rsidP="008F1F62">
      <w:pPr>
        <w:widowControl w:val="0"/>
        <w:autoSpaceDE w:val="0"/>
        <w:autoSpaceDN w:val="0"/>
        <w:adjustRightInd w:val="0"/>
        <w:spacing w:line="200" w:lineRule="exact"/>
        <w:ind w:left="-720" w:right="-664" w:firstLine="720"/>
        <w:jc w:val="center"/>
        <w:rPr>
          <w:rFonts w:ascii="Arial" w:hAnsi="Arial" w:cs="Arial"/>
        </w:rPr>
      </w:pPr>
    </w:p>
    <w:p w14:paraId="6756BC28" w14:textId="77777777" w:rsidR="00D26688" w:rsidRPr="008F1F62" w:rsidRDefault="00D26688" w:rsidP="008F1F62">
      <w:pPr>
        <w:widowControl w:val="0"/>
        <w:autoSpaceDE w:val="0"/>
        <w:autoSpaceDN w:val="0"/>
        <w:adjustRightInd w:val="0"/>
        <w:spacing w:line="200" w:lineRule="exact"/>
        <w:ind w:left="-720" w:right="-664"/>
        <w:jc w:val="center"/>
        <w:rPr>
          <w:rFonts w:ascii="Arial" w:hAnsi="Arial" w:cs="Arial"/>
        </w:rPr>
      </w:pPr>
    </w:p>
    <w:p w14:paraId="057D3ADA" w14:textId="77777777" w:rsidR="00B64D0C" w:rsidRDefault="00D26688" w:rsidP="008F1F62">
      <w:pPr>
        <w:ind w:right="-664"/>
        <w:jc w:val="center"/>
        <w:rPr>
          <w:rFonts w:ascii="Arial" w:hAnsi="Arial" w:cs="Arial"/>
          <w:b/>
          <w:bCs/>
          <w:spacing w:val="-1"/>
          <w:sz w:val="40"/>
        </w:rPr>
      </w:pPr>
      <w:r w:rsidRPr="008F1F62">
        <w:rPr>
          <w:rFonts w:ascii="Arial" w:hAnsi="Arial" w:cs="Arial"/>
          <w:b/>
          <w:bCs/>
          <w:spacing w:val="-1"/>
          <w:sz w:val="40"/>
        </w:rPr>
        <w:t xml:space="preserve">PLAN DE RECUPERACIÓN </w:t>
      </w:r>
    </w:p>
    <w:p w14:paraId="30477B63" w14:textId="77777777" w:rsidR="00D26688" w:rsidRPr="008F1F62" w:rsidRDefault="00D26688" w:rsidP="008F1F62">
      <w:pPr>
        <w:ind w:right="-664"/>
        <w:jc w:val="center"/>
        <w:rPr>
          <w:rFonts w:ascii="Arial" w:hAnsi="Arial" w:cs="Arial"/>
          <w:b/>
          <w:bCs/>
          <w:spacing w:val="-1"/>
          <w:sz w:val="40"/>
        </w:rPr>
      </w:pPr>
      <w:r w:rsidRPr="008F1F62">
        <w:rPr>
          <w:rFonts w:ascii="Arial" w:hAnsi="Arial" w:cs="Arial"/>
          <w:b/>
          <w:bCs/>
          <w:spacing w:val="-1"/>
          <w:sz w:val="40"/>
        </w:rPr>
        <w:t>ANTE DESASTRES</w:t>
      </w:r>
    </w:p>
    <w:p w14:paraId="415555AA" w14:textId="77777777" w:rsidR="00D26688" w:rsidRPr="008F1F62" w:rsidRDefault="00D26688" w:rsidP="00D26688">
      <w:pPr>
        <w:pStyle w:val="TDC1"/>
        <w:tabs>
          <w:tab w:val="left" w:pos="480"/>
          <w:tab w:val="right" w:pos="8813"/>
        </w:tabs>
        <w:ind w:right="-664"/>
        <w:jc w:val="both"/>
      </w:pPr>
    </w:p>
    <w:p w14:paraId="01C4264A" w14:textId="77777777" w:rsidR="009C5E57" w:rsidRPr="009C5E57" w:rsidRDefault="00D26688" w:rsidP="009C5E57">
      <w:pPr>
        <w:pStyle w:val="Prrafodelista"/>
        <w:ind w:right="-664"/>
        <w:jc w:val="both"/>
        <w:rPr>
          <w:rFonts w:ascii="Arial" w:hAnsi="Arial" w:cs="Arial"/>
          <w:b/>
          <w:lang w:val="es-MX"/>
        </w:rPr>
      </w:pPr>
      <w:r w:rsidRPr="008F1F62">
        <w:rPr>
          <w:rFonts w:ascii="Arial" w:hAnsi="Arial" w:cs="Arial"/>
        </w:rPr>
        <w:br w:type="page"/>
      </w:r>
    </w:p>
    <w:p w14:paraId="5CFD9BF4" w14:textId="77777777" w:rsidR="00D26688" w:rsidRPr="00802375" w:rsidRDefault="00D26688" w:rsidP="00802375">
      <w:pPr>
        <w:pStyle w:val="Prrafodelista"/>
        <w:numPr>
          <w:ilvl w:val="0"/>
          <w:numId w:val="32"/>
        </w:numPr>
        <w:ind w:right="-664" w:hanging="720"/>
        <w:jc w:val="both"/>
        <w:rPr>
          <w:rFonts w:ascii="Arial" w:hAnsi="Arial" w:cs="Arial"/>
          <w:b/>
          <w:lang w:val="es-MX"/>
        </w:rPr>
      </w:pPr>
      <w:r w:rsidRPr="00802375">
        <w:rPr>
          <w:rFonts w:ascii="Arial" w:hAnsi="Arial" w:cs="Arial"/>
          <w:b/>
          <w:lang w:val="es-MX"/>
        </w:rPr>
        <w:lastRenderedPageBreak/>
        <w:t>INFORMACIÓN GENERAL</w:t>
      </w:r>
    </w:p>
    <w:p w14:paraId="0854CCE4" w14:textId="77777777" w:rsidR="00D26688" w:rsidRPr="008F1F62" w:rsidRDefault="00D26688" w:rsidP="00D26688">
      <w:pPr>
        <w:ind w:right="-664"/>
        <w:jc w:val="both"/>
        <w:rPr>
          <w:rFonts w:ascii="Arial" w:hAnsi="Arial" w:cs="Arial"/>
          <w:b/>
          <w:lang w:val="es-MX"/>
        </w:rPr>
      </w:pPr>
    </w:p>
    <w:p w14:paraId="38450ADD" w14:textId="77777777" w:rsidR="00D26688" w:rsidRPr="008F1F62" w:rsidRDefault="00802375" w:rsidP="00615480">
      <w:pPr>
        <w:pStyle w:val="Prrafodelista"/>
        <w:ind w:left="0" w:right="-664"/>
        <w:jc w:val="both"/>
        <w:rPr>
          <w:rFonts w:ascii="Arial" w:hAnsi="Arial" w:cs="Arial"/>
          <w:b/>
          <w:lang w:val="es-MX"/>
        </w:rPr>
      </w:pPr>
      <w:r>
        <w:rPr>
          <w:rFonts w:ascii="Arial" w:hAnsi="Arial" w:cs="Arial"/>
          <w:b/>
          <w:lang w:val="es-MX"/>
        </w:rPr>
        <w:t>1.1</w:t>
      </w:r>
      <w:r>
        <w:rPr>
          <w:rFonts w:ascii="Arial" w:hAnsi="Arial" w:cs="Arial"/>
          <w:b/>
          <w:lang w:val="es-MX"/>
        </w:rPr>
        <w:tab/>
      </w:r>
      <w:r w:rsidR="00D26688" w:rsidRPr="008F1F62">
        <w:rPr>
          <w:rFonts w:ascii="Arial" w:hAnsi="Arial" w:cs="Arial"/>
          <w:b/>
          <w:lang w:val="es-MX"/>
        </w:rPr>
        <w:t>OBJETIVO</w:t>
      </w:r>
    </w:p>
    <w:p w14:paraId="4BBE976D" w14:textId="77777777" w:rsidR="00D26688" w:rsidRPr="008F1F62" w:rsidRDefault="00D26688" w:rsidP="00D26688">
      <w:pPr>
        <w:ind w:right="-664"/>
        <w:jc w:val="both"/>
        <w:rPr>
          <w:rFonts w:ascii="Arial" w:hAnsi="Arial" w:cs="Arial"/>
          <w:b/>
          <w:lang w:val="es-MX"/>
        </w:rPr>
      </w:pPr>
    </w:p>
    <w:p w14:paraId="69C413F3" w14:textId="77777777" w:rsidR="00D26688" w:rsidRPr="008F1F62" w:rsidRDefault="00D26688" w:rsidP="00116EE9">
      <w:pPr>
        <w:pStyle w:val="Textoindependiente"/>
        <w:jc w:val="both"/>
        <w:rPr>
          <w:rFonts w:ascii="Arial" w:hAnsi="Arial" w:cs="Arial"/>
          <w:lang w:val="es-MX"/>
        </w:rPr>
      </w:pPr>
      <w:r w:rsidRPr="008F1F62">
        <w:rPr>
          <w:rFonts w:ascii="Arial" w:hAnsi="Arial" w:cs="Arial"/>
          <w:lang w:val="es-MX"/>
        </w:rPr>
        <w:t>Definir el conjunto de actividades, roles y responsabilidades que permitan mantener la continuidad de la plataforma tecnológica de la entidad, en caso de la ocurrencia de un evento de desastre, interrupción mayor o un evento contingente.</w:t>
      </w:r>
    </w:p>
    <w:p w14:paraId="223E4BF0" w14:textId="77777777" w:rsidR="00D26688" w:rsidRPr="008F1F62" w:rsidRDefault="00D26688" w:rsidP="00D26688">
      <w:pPr>
        <w:pStyle w:val="Textoindependiente"/>
        <w:rPr>
          <w:rFonts w:ascii="Arial" w:hAnsi="Arial" w:cs="Arial"/>
          <w:lang w:val="es-MX"/>
        </w:rPr>
      </w:pPr>
    </w:p>
    <w:p w14:paraId="4AF3F6ED" w14:textId="77777777" w:rsidR="00D26688" w:rsidRPr="008F1F62" w:rsidRDefault="00802375" w:rsidP="00615480">
      <w:pPr>
        <w:pStyle w:val="Prrafodelista"/>
        <w:ind w:left="0" w:right="-664"/>
        <w:jc w:val="both"/>
        <w:rPr>
          <w:rFonts w:ascii="Arial" w:hAnsi="Arial" w:cs="Arial"/>
          <w:b/>
          <w:lang w:val="es-MX"/>
        </w:rPr>
      </w:pPr>
      <w:r>
        <w:rPr>
          <w:rFonts w:ascii="Arial" w:hAnsi="Arial" w:cs="Arial"/>
          <w:b/>
          <w:lang w:val="es-MX"/>
        </w:rPr>
        <w:t>1.2</w:t>
      </w:r>
      <w:r>
        <w:rPr>
          <w:rFonts w:ascii="Arial" w:hAnsi="Arial" w:cs="Arial"/>
          <w:b/>
          <w:lang w:val="es-MX"/>
        </w:rPr>
        <w:tab/>
      </w:r>
      <w:r w:rsidR="00D26688" w:rsidRPr="008F1F62">
        <w:rPr>
          <w:rFonts w:ascii="Arial" w:hAnsi="Arial" w:cs="Arial"/>
          <w:b/>
          <w:lang w:val="es-MX"/>
        </w:rPr>
        <w:t>RESPONSABLE</w:t>
      </w:r>
    </w:p>
    <w:p w14:paraId="0C54B98B" w14:textId="77777777" w:rsidR="00D26688" w:rsidRPr="008F1F62" w:rsidRDefault="00D26688" w:rsidP="00D26688">
      <w:pPr>
        <w:ind w:right="-664"/>
        <w:jc w:val="both"/>
        <w:rPr>
          <w:rFonts w:ascii="Arial" w:hAnsi="Arial" w:cs="Arial"/>
          <w:b/>
          <w:lang w:val="es-MX"/>
        </w:rPr>
      </w:pPr>
    </w:p>
    <w:p w14:paraId="295EBC00" w14:textId="77777777" w:rsidR="00D26688" w:rsidRPr="00AD326B" w:rsidRDefault="00F9041F" w:rsidP="00D26688">
      <w:pPr>
        <w:ind w:right="-664"/>
        <w:jc w:val="both"/>
        <w:rPr>
          <w:rFonts w:ascii="Arial" w:hAnsi="Arial" w:cs="Arial"/>
          <w:lang w:val="es-MX"/>
        </w:rPr>
      </w:pPr>
      <w:r>
        <w:rPr>
          <w:rFonts w:ascii="Arial" w:hAnsi="Arial" w:cs="Arial"/>
          <w:lang w:val="es-MX"/>
        </w:rPr>
        <w:t>Coordinador de Sistemas y Arquitectura de Tecnología</w:t>
      </w:r>
      <w:r w:rsidR="00D26688" w:rsidRPr="00AD326B">
        <w:rPr>
          <w:rFonts w:ascii="Arial" w:hAnsi="Arial" w:cs="Arial"/>
          <w:lang w:val="es-MX"/>
        </w:rPr>
        <w:t>.</w:t>
      </w:r>
    </w:p>
    <w:p w14:paraId="325F0FD0" w14:textId="77777777" w:rsidR="00D26688" w:rsidRPr="00AD326B" w:rsidRDefault="00D26688" w:rsidP="00AD326B">
      <w:pPr>
        <w:pStyle w:val="Textoindependiente"/>
        <w:rPr>
          <w:rFonts w:ascii="Arial" w:hAnsi="Arial" w:cs="Arial"/>
          <w:lang w:val="es-MX"/>
        </w:rPr>
      </w:pPr>
    </w:p>
    <w:p w14:paraId="03EE60CE" w14:textId="77777777" w:rsidR="00D26688" w:rsidRPr="008F1F62" w:rsidRDefault="00802375" w:rsidP="00615480">
      <w:pPr>
        <w:pStyle w:val="Prrafodelista"/>
        <w:ind w:left="0" w:right="-664"/>
        <w:jc w:val="both"/>
        <w:rPr>
          <w:rFonts w:ascii="Arial" w:hAnsi="Arial" w:cs="Arial"/>
          <w:b/>
          <w:lang w:val="es-MX"/>
        </w:rPr>
      </w:pPr>
      <w:r>
        <w:rPr>
          <w:rFonts w:ascii="Arial" w:hAnsi="Arial" w:cs="Arial"/>
          <w:b/>
          <w:lang w:val="es-MX"/>
        </w:rPr>
        <w:t>1.3</w:t>
      </w:r>
      <w:r>
        <w:rPr>
          <w:rFonts w:ascii="Arial" w:hAnsi="Arial" w:cs="Arial"/>
          <w:b/>
          <w:lang w:val="es-MX"/>
        </w:rPr>
        <w:tab/>
      </w:r>
      <w:r w:rsidR="00D26688" w:rsidRPr="008F1F62">
        <w:rPr>
          <w:rFonts w:ascii="Arial" w:hAnsi="Arial" w:cs="Arial"/>
          <w:b/>
          <w:lang w:val="es-MX"/>
        </w:rPr>
        <w:t>ALCANCE</w:t>
      </w:r>
    </w:p>
    <w:p w14:paraId="6B0461D3" w14:textId="77777777" w:rsidR="00D26688" w:rsidRPr="008F1F62" w:rsidRDefault="00D26688" w:rsidP="00D26688">
      <w:pPr>
        <w:ind w:right="-664"/>
        <w:jc w:val="both"/>
        <w:rPr>
          <w:rFonts w:ascii="Arial" w:hAnsi="Arial" w:cs="Arial"/>
          <w:b/>
          <w:lang w:val="es-MX"/>
        </w:rPr>
      </w:pPr>
    </w:p>
    <w:p w14:paraId="2229D530" w14:textId="77777777" w:rsidR="006B15A6" w:rsidRPr="00BD0589" w:rsidRDefault="00D26688" w:rsidP="005862FE">
      <w:pPr>
        <w:pStyle w:val="Textoindependiente"/>
        <w:ind w:right="10"/>
        <w:jc w:val="both"/>
        <w:rPr>
          <w:rFonts w:ascii="Arial" w:hAnsi="Arial" w:cs="Arial"/>
          <w:lang w:val="es-MX"/>
        </w:rPr>
      </w:pPr>
      <w:r w:rsidRPr="00BD0589">
        <w:rPr>
          <w:rFonts w:ascii="Arial" w:hAnsi="Arial" w:cs="Arial"/>
          <w:lang w:val="es-MX"/>
        </w:rPr>
        <w:t xml:space="preserve">Esta guía se enmarca en la protección de los sistemas y plataformas tecnológicas descritas </w:t>
      </w:r>
      <w:r w:rsidR="00DC54A0" w:rsidRPr="00BD0589">
        <w:rPr>
          <w:rFonts w:ascii="Arial" w:hAnsi="Arial" w:cs="Arial"/>
          <w:lang w:val="es-MX"/>
        </w:rPr>
        <w:t xml:space="preserve">en </w:t>
      </w:r>
      <w:r w:rsidR="00CE455B">
        <w:rPr>
          <w:rFonts w:ascii="Arial" w:hAnsi="Arial" w:cs="Arial"/>
          <w:lang w:val="es-MX"/>
        </w:rPr>
        <w:t xml:space="preserve">los siguientes </w:t>
      </w:r>
      <w:r w:rsidR="006B15A6" w:rsidRPr="00BD0589">
        <w:rPr>
          <w:rFonts w:ascii="Arial" w:hAnsi="Arial" w:cs="Arial"/>
          <w:lang w:val="es-MX"/>
        </w:rPr>
        <w:t>link</w:t>
      </w:r>
      <w:r w:rsidR="00CE455B">
        <w:rPr>
          <w:rFonts w:ascii="Arial" w:hAnsi="Arial" w:cs="Arial"/>
          <w:lang w:val="es-MX"/>
        </w:rPr>
        <w:t>s</w:t>
      </w:r>
      <w:r w:rsidR="006B15A6" w:rsidRPr="00BD0589">
        <w:rPr>
          <w:rFonts w:ascii="Arial" w:hAnsi="Arial" w:cs="Arial"/>
          <w:lang w:val="es-MX"/>
        </w:rPr>
        <w:t>:</w:t>
      </w:r>
    </w:p>
    <w:p w14:paraId="39E45DE4" w14:textId="77777777" w:rsidR="006B15A6" w:rsidRPr="00CE455B" w:rsidRDefault="006B15A6" w:rsidP="005862FE">
      <w:pPr>
        <w:pStyle w:val="Textoindependiente"/>
        <w:ind w:right="10"/>
        <w:jc w:val="both"/>
        <w:rPr>
          <w:rFonts w:ascii="Arial" w:hAnsi="Arial" w:cs="Arial"/>
          <w:b/>
          <w:lang w:val="es-MX"/>
        </w:rPr>
      </w:pPr>
      <w:hyperlink r:id="rId13" w:history="1">
        <w:r w:rsidRPr="00CE455B">
          <w:rPr>
            <w:rStyle w:val="Hipervnculo"/>
            <w:rFonts w:ascii="Arial" w:hAnsi="Arial" w:cs="Arial"/>
            <w:b/>
            <w:lang w:val="es-MX"/>
          </w:rPr>
          <w:t>http://intranet/DID/GID/IDAA/AA/Lists/Sistemas%20de%20Informacin2/AllItems.aspx</w:t>
        </w:r>
      </w:hyperlink>
    </w:p>
    <w:p w14:paraId="08F2CA4D" w14:textId="77777777" w:rsidR="00412900" w:rsidRDefault="00CE455B" w:rsidP="00D26688">
      <w:pPr>
        <w:ind w:right="-664"/>
        <w:jc w:val="both"/>
        <w:rPr>
          <w:rFonts w:ascii="Arial" w:hAnsi="Arial" w:cs="Arial"/>
          <w:b/>
        </w:rPr>
      </w:pPr>
      <w:hyperlink r:id="rId14" w:history="1">
        <w:r w:rsidRPr="00602361">
          <w:rPr>
            <w:rStyle w:val="Hipervnculo"/>
            <w:rFonts w:ascii="Arial" w:hAnsi="Arial" w:cs="Arial"/>
            <w:b/>
          </w:rPr>
          <w:t>https://supersociedades365.sharepoint.com/sigtic/Lists/Inventario%20de%20Dispositivos/AllItems.aspx</w:t>
        </w:r>
      </w:hyperlink>
    </w:p>
    <w:p w14:paraId="6547909C" w14:textId="77777777" w:rsidR="00CE455B" w:rsidRDefault="00CE455B" w:rsidP="00D26688">
      <w:pPr>
        <w:ind w:right="-664"/>
        <w:jc w:val="both"/>
        <w:rPr>
          <w:rFonts w:ascii="Arial" w:hAnsi="Arial" w:cs="Arial"/>
          <w:b/>
        </w:rPr>
      </w:pPr>
    </w:p>
    <w:p w14:paraId="0583AA0F" w14:textId="77777777" w:rsidR="00300F6B" w:rsidRPr="00183566" w:rsidRDefault="00183566" w:rsidP="00300F6B">
      <w:pPr>
        <w:ind w:right="-664"/>
        <w:jc w:val="both"/>
        <w:rPr>
          <w:rFonts w:ascii="Arial" w:hAnsi="Arial" w:cs="Arial"/>
          <w:b/>
          <w:lang w:val="es-MX"/>
        </w:rPr>
      </w:pPr>
      <w:r w:rsidRPr="00183566">
        <w:rPr>
          <w:rFonts w:ascii="Arial" w:hAnsi="Arial" w:cs="Arial"/>
          <w:b/>
          <w:lang w:val="es-MX"/>
        </w:rPr>
        <w:t>Servicios Tecnológicos:</w:t>
      </w:r>
    </w:p>
    <w:p w14:paraId="271FBED1" w14:textId="77777777" w:rsidR="00300F6B" w:rsidRPr="00183566" w:rsidRDefault="00300F6B" w:rsidP="00183566">
      <w:pPr>
        <w:numPr>
          <w:ilvl w:val="0"/>
          <w:numId w:val="4"/>
        </w:numPr>
        <w:spacing w:before="120"/>
        <w:ind w:left="709" w:right="-664" w:hanging="426"/>
        <w:jc w:val="both"/>
        <w:rPr>
          <w:rFonts w:ascii="Arial" w:hAnsi="Arial" w:cs="Arial"/>
          <w:lang w:val="es-MX"/>
        </w:rPr>
      </w:pPr>
      <w:r w:rsidRPr="00183566">
        <w:rPr>
          <w:rFonts w:ascii="Arial" w:hAnsi="Arial" w:cs="Arial"/>
          <w:lang w:val="es-MX"/>
        </w:rPr>
        <w:t>Correo Electrónico</w:t>
      </w:r>
    </w:p>
    <w:p w14:paraId="07E828B4" w14:textId="77777777" w:rsidR="00300F6B" w:rsidRPr="00183566" w:rsidRDefault="00300F6B" w:rsidP="00183566">
      <w:pPr>
        <w:numPr>
          <w:ilvl w:val="0"/>
          <w:numId w:val="4"/>
        </w:numPr>
        <w:spacing w:before="120"/>
        <w:ind w:left="709" w:right="-664" w:hanging="426"/>
        <w:jc w:val="both"/>
        <w:rPr>
          <w:rFonts w:ascii="Arial" w:hAnsi="Arial" w:cs="Arial"/>
          <w:lang w:val="es-MX"/>
        </w:rPr>
      </w:pPr>
      <w:r w:rsidRPr="00183566">
        <w:rPr>
          <w:rFonts w:ascii="Arial" w:hAnsi="Arial" w:cs="Arial"/>
          <w:lang w:val="es-MX"/>
        </w:rPr>
        <w:t>Intranet</w:t>
      </w:r>
    </w:p>
    <w:p w14:paraId="706E2D85" w14:textId="77777777" w:rsidR="00300F6B" w:rsidRPr="00183566" w:rsidRDefault="00300F6B" w:rsidP="00183566">
      <w:pPr>
        <w:numPr>
          <w:ilvl w:val="0"/>
          <w:numId w:val="4"/>
        </w:numPr>
        <w:spacing w:before="120"/>
        <w:ind w:left="709" w:right="-664" w:hanging="426"/>
        <w:jc w:val="both"/>
        <w:rPr>
          <w:rFonts w:ascii="Arial" w:hAnsi="Arial" w:cs="Arial"/>
          <w:lang w:val="es-MX"/>
        </w:rPr>
      </w:pPr>
      <w:r w:rsidRPr="00183566">
        <w:rPr>
          <w:rFonts w:ascii="Arial" w:hAnsi="Arial" w:cs="Arial"/>
          <w:lang w:val="es-MX"/>
        </w:rPr>
        <w:t>Internet</w:t>
      </w:r>
    </w:p>
    <w:p w14:paraId="4DD546FE" w14:textId="77777777" w:rsidR="00300F6B" w:rsidRPr="00183566" w:rsidRDefault="00300F6B" w:rsidP="00183566">
      <w:pPr>
        <w:numPr>
          <w:ilvl w:val="0"/>
          <w:numId w:val="4"/>
        </w:numPr>
        <w:spacing w:before="120"/>
        <w:ind w:left="709" w:right="-664" w:hanging="426"/>
        <w:jc w:val="both"/>
        <w:rPr>
          <w:rFonts w:ascii="Arial" w:hAnsi="Arial" w:cs="Arial"/>
          <w:lang w:val="es-MX"/>
        </w:rPr>
      </w:pPr>
      <w:r w:rsidRPr="00183566">
        <w:rPr>
          <w:rFonts w:ascii="Arial" w:hAnsi="Arial" w:cs="Arial"/>
          <w:lang w:val="es-MX"/>
        </w:rPr>
        <w:t>Portal WEB</w:t>
      </w:r>
    </w:p>
    <w:p w14:paraId="0A116BE6" w14:textId="77777777" w:rsidR="00300F6B" w:rsidRPr="00183566" w:rsidRDefault="00300F6B" w:rsidP="00183566">
      <w:pPr>
        <w:numPr>
          <w:ilvl w:val="0"/>
          <w:numId w:val="4"/>
        </w:numPr>
        <w:spacing w:before="120"/>
        <w:ind w:left="709" w:right="-664" w:hanging="426"/>
        <w:jc w:val="both"/>
        <w:rPr>
          <w:rFonts w:ascii="Arial" w:hAnsi="Arial" w:cs="Arial"/>
          <w:lang w:val="es-MX"/>
        </w:rPr>
      </w:pPr>
      <w:r w:rsidRPr="00183566">
        <w:rPr>
          <w:rFonts w:ascii="Arial" w:hAnsi="Arial" w:cs="Arial"/>
          <w:lang w:val="es-MX"/>
        </w:rPr>
        <w:t>VPN</w:t>
      </w:r>
    </w:p>
    <w:p w14:paraId="59650010" w14:textId="77777777" w:rsidR="00300F6B" w:rsidRPr="00183566" w:rsidRDefault="00300F6B" w:rsidP="00183566">
      <w:pPr>
        <w:numPr>
          <w:ilvl w:val="0"/>
          <w:numId w:val="4"/>
        </w:numPr>
        <w:spacing w:before="120"/>
        <w:ind w:left="709" w:right="-664" w:hanging="426"/>
        <w:jc w:val="both"/>
        <w:rPr>
          <w:rFonts w:ascii="Arial" w:hAnsi="Arial" w:cs="Arial"/>
          <w:lang w:val="es-MX"/>
        </w:rPr>
      </w:pPr>
      <w:r w:rsidRPr="00183566">
        <w:rPr>
          <w:rFonts w:ascii="Arial" w:hAnsi="Arial" w:cs="Arial"/>
          <w:lang w:val="es-MX"/>
        </w:rPr>
        <w:t>Telefonía</w:t>
      </w:r>
    </w:p>
    <w:p w14:paraId="12C057C8" w14:textId="77777777" w:rsidR="00300F6B" w:rsidRPr="00183566" w:rsidRDefault="00300F6B" w:rsidP="00183566">
      <w:pPr>
        <w:numPr>
          <w:ilvl w:val="0"/>
          <w:numId w:val="4"/>
        </w:numPr>
        <w:spacing w:before="120"/>
        <w:ind w:left="709" w:right="-664" w:hanging="426"/>
        <w:jc w:val="both"/>
        <w:rPr>
          <w:rFonts w:ascii="Arial" w:hAnsi="Arial" w:cs="Arial"/>
          <w:lang w:val="es-MX"/>
        </w:rPr>
      </w:pPr>
      <w:r w:rsidRPr="00183566">
        <w:rPr>
          <w:rFonts w:ascii="Arial" w:hAnsi="Arial" w:cs="Arial"/>
          <w:lang w:val="es-MX"/>
        </w:rPr>
        <w:t>Streaming</w:t>
      </w:r>
    </w:p>
    <w:p w14:paraId="77F451B2" w14:textId="77777777" w:rsidR="00300F6B" w:rsidRPr="008F1F62" w:rsidRDefault="00300F6B" w:rsidP="00300F6B">
      <w:pPr>
        <w:ind w:right="-664"/>
        <w:jc w:val="both"/>
        <w:rPr>
          <w:rFonts w:ascii="Arial" w:hAnsi="Arial" w:cs="Arial"/>
          <w:lang w:val="es-MX"/>
        </w:rPr>
      </w:pPr>
    </w:p>
    <w:p w14:paraId="72EF02C9" w14:textId="77777777" w:rsidR="00D26688" w:rsidRPr="008F1F62" w:rsidRDefault="00D26688" w:rsidP="00D26688">
      <w:pPr>
        <w:ind w:right="-664"/>
        <w:jc w:val="both"/>
        <w:rPr>
          <w:rFonts w:ascii="Arial" w:hAnsi="Arial" w:cs="Arial"/>
          <w:b/>
          <w:i/>
          <w:lang w:val="es-MX"/>
        </w:rPr>
      </w:pPr>
    </w:p>
    <w:p w14:paraId="564AD33A" w14:textId="77777777" w:rsidR="00D26688" w:rsidRPr="008F1F62" w:rsidRDefault="00802375" w:rsidP="00615480">
      <w:pPr>
        <w:pStyle w:val="Prrafodelista"/>
        <w:ind w:left="0" w:right="-664"/>
        <w:jc w:val="both"/>
        <w:rPr>
          <w:rFonts w:ascii="Arial" w:hAnsi="Arial" w:cs="Arial"/>
          <w:b/>
          <w:lang w:val="es-MX"/>
        </w:rPr>
      </w:pPr>
      <w:r>
        <w:rPr>
          <w:rFonts w:ascii="Arial" w:hAnsi="Arial" w:cs="Arial"/>
          <w:b/>
          <w:lang w:val="es-MX"/>
        </w:rPr>
        <w:t>1.4</w:t>
      </w:r>
      <w:r>
        <w:rPr>
          <w:rFonts w:ascii="Arial" w:hAnsi="Arial" w:cs="Arial"/>
          <w:b/>
          <w:lang w:val="es-MX"/>
        </w:rPr>
        <w:tab/>
      </w:r>
      <w:r w:rsidR="00D26688" w:rsidRPr="008F1F62">
        <w:rPr>
          <w:rFonts w:ascii="Arial" w:hAnsi="Arial" w:cs="Arial"/>
          <w:b/>
          <w:lang w:val="es-MX"/>
        </w:rPr>
        <w:t>DEFINICIONES</w:t>
      </w:r>
    </w:p>
    <w:p w14:paraId="0F963BCE" w14:textId="77777777" w:rsidR="00D26688" w:rsidRPr="008F1F62" w:rsidRDefault="00D26688" w:rsidP="00D26688">
      <w:pPr>
        <w:ind w:right="-664"/>
        <w:jc w:val="both"/>
        <w:rPr>
          <w:rFonts w:ascii="Arial" w:hAnsi="Arial" w:cs="Arial"/>
          <w:b/>
          <w:i/>
          <w:lang w:val="es-MX"/>
        </w:rPr>
      </w:pPr>
    </w:p>
    <w:p w14:paraId="1180F840" w14:textId="77777777" w:rsidR="00717F85" w:rsidRPr="008F1F62" w:rsidRDefault="0051079C" w:rsidP="00717F85">
      <w:pPr>
        <w:pStyle w:val="Textoindependiente"/>
        <w:ind w:left="709" w:right="10" w:hanging="709"/>
        <w:jc w:val="both"/>
        <w:rPr>
          <w:rFonts w:ascii="Arial" w:hAnsi="Arial" w:cs="Arial"/>
          <w:b/>
          <w:lang w:val="es-ES" w:eastAsia="es-ES"/>
        </w:rPr>
      </w:pPr>
      <w:r w:rsidRPr="008F1F62">
        <w:rPr>
          <w:rFonts w:ascii="Arial" w:hAnsi="Arial" w:cs="Arial"/>
          <w:b/>
          <w:lang w:val="es-ES" w:eastAsia="es-ES"/>
        </w:rPr>
        <w:t>Activos tecnológicos</w:t>
      </w:r>
      <w:r w:rsidR="00717F85" w:rsidRPr="008F1F62">
        <w:rPr>
          <w:rFonts w:ascii="Arial" w:hAnsi="Arial" w:cs="Arial"/>
          <w:b/>
          <w:lang w:val="es-ES" w:eastAsia="es-ES"/>
        </w:rPr>
        <w:t xml:space="preserve">: </w:t>
      </w:r>
      <w:r w:rsidR="00717F85" w:rsidRPr="008F1F62">
        <w:rPr>
          <w:rFonts w:ascii="Arial" w:hAnsi="Arial" w:cs="Arial"/>
          <w:lang w:val="es-ES" w:eastAsia="es-ES"/>
        </w:rPr>
        <w:t xml:space="preserve">Recursos del sistema de información o relacionados con éste, necesarios para que la entidad funcione correctamente y alcance los objetivos propuestos por su Dirección. Se pueden estructurar en las siguientes categorías: </w:t>
      </w:r>
      <w:r w:rsidR="00717F85" w:rsidRPr="008F1F62">
        <w:rPr>
          <w:rFonts w:ascii="Arial" w:hAnsi="Arial" w:cs="Arial"/>
          <w:lang w:val="es-ES" w:eastAsia="es-ES"/>
        </w:rPr>
        <w:lastRenderedPageBreak/>
        <w:t>Software, Hardware, Servicios, Datos, Personal, Proveedores, instalaciones físicas, Comunicaciones, Equipamiento auxiliar.</w:t>
      </w:r>
      <w:r w:rsidR="00717F85" w:rsidRPr="008F1F62">
        <w:rPr>
          <w:rFonts w:ascii="Arial" w:hAnsi="Arial" w:cs="Arial"/>
          <w:b/>
          <w:lang w:val="es-ES" w:eastAsia="es-ES"/>
        </w:rPr>
        <w:t xml:space="preserve"> </w:t>
      </w:r>
    </w:p>
    <w:p w14:paraId="1BC05B63" w14:textId="77777777" w:rsidR="00D26688" w:rsidRPr="008F1F62" w:rsidRDefault="00D26688" w:rsidP="00D26688">
      <w:pPr>
        <w:pStyle w:val="Textoindependiente"/>
        <w:ind w:left="709" w:right="10" w:hanging="709"/>
        <w:jc w:val="both"/>
        <w:rPr>
          <w:rFonts w:ascii="Arial" w:hAnsi="Arial" w:cs="Arial"/>
          <w:lang w:val="es-ES" w:eastAsia="es-ES"/>
        </w:rPr>
      </w:pPr>
      <w:r w:rsidRPr="008F1F62">
        <w:rPr>
          <w:rFonts w:ascii="Arial" w:hAnsi="Arial" w:cs="Arial"/>
          <w:b/>
          <w:lang w:val="es-ES" w:eastAsia="es-ES"/>
        </w:rPr>
        <w:t>BCP:</w:t>
      </w:r>
      <w:r w:rsidRPr="008F1F62">
        <w:rPr>
          <w:rFonts w:ascii="Arial" w:hAnsi="Arial" w:cs="Arial"/>
          <w:lang w:val="es-ES" w:eastAsia="es-ES"/>
        </w:rPr>
        <w:t xml:space="preserve"> Sigla en inglés (Business Continuity Plan) que hace referencia al Plan de Continuidad de Negocio, el cual integra el DRP, planes de contingencia y recuperación de procesos de la entidad, planes de emergencia, y plan de comunicación y administración de crisis.</w:t>
      </w:r>
    </w:p>
    <w:p w14:paraId="3D7E97EB" w14:textId="77777777" w:rsidR="00D26688" w:rsidRPr="008F1F62" w:rsidRDefault="00D26688" w:rsidP="00D26688">
      <w:pPr>
        <w:pStyle w:val="Textoindependiente"/>
        <w:ind w:left="709" w:right="10" w:hanging="709"/>
        <w:jc w:val="both"/>
        <w:rPr>
          <w:rFonts w:ascii="Arial" w:hAnsi="Arial" w:cs="Arial"/>
          <w:lang w:val="es-ES" w:eastAsia="es-ES"/>
        </w:rPr>
      </w:pPr>
      <w:r w:rsidRPr="008F1F62">
        <w:rPr>
          <w:rFonts w:ascii="Arial" w:hAnsi="Arial" w:cs="Arial"/>
          <w:b/>
          <w:lang w:val="es-ES" w:eastAsia="es-ES"/>
        </w:rPr>
        <w:t>BIA:</w:t>
      </w:r>
      <w:r w:rsidRPr="008F1F62">
        <w:rPr>
          <w:rFonts w:ascii="Arial" w:hAnsi="Arial" w:cs="Arial"/>
          <w:lang w:val="es-ES" w:eastAsia="es-ES"/>
        </w:rPr>
        <w:t xml:space="preserve"> Sigla en inglés (Business Impact Analisys), y hace referencia a un documento que identifica la disponibilidad requerida de la plataforma tecnológica para soportar los procesos de la entidad, con el fin de garantizar la continuidad en la prestación del servicio a los usuarios internos y externos.</w:t>
      </w:r>
    </w:p>
    <w:p w14:paraId="3C96D9A1" w14:textId="77777777" w:rsidR="00EF5FAD" w:rsidRPr="008F1F62" w:rsidRDefault="00EF5FAD" w:rsidP="00EF5FAD">
      <w:pPr>
        <w:pStyle w:val="Textoindependiente"/>
        <w:ind w:left="709" w:right="10" w:hanging="709"/>
        <w:jc w:val="both"/>
        <w:rPr>
          <w:rFonts w:ascii="Arial" w:hAnsi="Arial" w:cs="Arial"/>
          <w:lang w:val="es-ES" w:eastAsia="es-ES"/>
        </w:rPr>
      </w:pPr>
      <w:r w:rsidRPr="008F1F62">
        <w:rPr>
          <w:rFonts w:ascii="Arial" w:hAnsi="Arial" w:cs="Arial"/>
          <w:b/>
          <w:lang w:val="es-ES" w:eastAsia="es-ES"/>
        </w:rPr>
        <w:t>CAP:</w:t>
      </w:r>
      <w:r w:rsidRPr="008F1F62">
        <w:rPr>
          <w:rFonts w:ascii="Arial" w:hAnsi="Arial" w:cs="Arial"/>
          <w:lang w:val="es-ES" w:eastAsia="es-ES"/>
        </w:rPr>
        <w:t xml:space="preserve"> Centro Alterno de Procesamiento. Hace referencia a</w:t>
      </w:r>
      <w:r w:rsidR="000A3C56" w:rsidRPr="008F1F62">
        <w:rPr>
          <w:rFonts w:ascii="Arial" w:hAnsi="Arial" w:cs="Arial"/>
          <w:lang w:val="es-ES" w:eastAsia="es-ES"/>
        </w:rPr>
        <w:t xml:space="preserve"> </w:t>
      </w:r>
      <w:r w:rsidRPr="008F1F62">
        <w:rPr>
          <w:rFonts w:ascii="Arial" w:hAnsi="Arial" w:cs="Arial"/>
          <w:lang w:val="es-ES" w:eastAsia="es-ES"/>
        </w:rPr>
        <w:t>l</w:t>
      </w:r>
      <w:r w:rsidR="000A3C56" w:rsidRPr="008F1F62">
        <w:rPr>
          <w:rFonts w:ascii="Arial" w:hAnsi="Arial" w:cs="Arial"/>
          <w:lang w:val="es-ES" w:eastAsia="es-ES"/>
        </w:rPr>
        <w:t>as</w:t>
      </w:r>
      <w:r w:rsidRPr="008F1F62">
        <w:rPr>
          <w:rFonts w:ascii="Arial" w:hAnsi="Arial" w:cs="Arial"/>
          <w:lang w:val="es-ES" w:eastAsia="es-ES"/>
        </w:rPr>
        <w:t xml:space="preserve"> </w:t>
      </w:r>
      <w:r w:rsidR="000A3C56" w:rsidRPr="008F1F62">
        <w:rPr>
          <w:rFonts w:ascii="Arial" w:hAnsi="Arial" w:cs="Arial"/>
          <w:lang w:val="es-ES" w:eastAsia="es-ES"/>
        </w:rPr>
        <w:t xml:space="preserve">instalaciones físicas </w:t>
      </w:r>
      <w:r w:rsidRPr="008F1F62">
        <w:rPr>
          <w:rFonts w:ascii="Arial" w:hAnsi="Arial" w:cs="Arial"/>
          <w:lang w:val="es-ES" w:eastAsia="es-ES"/>
        </w:rPr>
        <w:t>donde se procesará información en caso de una contingencia mayor en el centro de cómputo principal.</w:t>
      </w:r>
    </w:p>
    <w:p w14:paraId="0227C55E" w14:textId="77777777" w:rsidR="00185B68" w:rsidRDefault="00EF5FAD" w:rsidP="00185B68">
      <w:pPr>
        <w:pStyle w:val="Textoindependiente"/>
        <w:ind w:left="709" w:right="10" w:hanging="709"/>
        <w:jc w:val="both"/>
        <w:rPr>
          <w:rFonts w:ascii="Arial" w:hAnsi="Arial" w:cs="Arial"/>
          <w:b/>
          <w:lang w:val="es-ES" w:eastAsia="es-ES"/>
        </w:rPr>
      </w:pPr>
      <w:r w:rsidRPr="008F1F62">
        <w:rPr>
          <w:rFonts w:ascii="Arial" w:hAnsi="Arial" w:cs="Arial"/>
          <w:b/>
          <w:lang w:val="es-ES" w:eastAsia="es-ES"/>
        </w:rPr>
        <w:t>CAO:</w:t>
      </w:r>
      <w:r w:rsidRPr="008F1F62">
        <w:rPr>
          <w:rFonts w:ascii="Arial" w:hAnsi="Arial" w:cs="Arial"/>
          <w:lang w:val="es-ES" w:eastAsia="es-ES"/>
        </w:rPr>
        <w:t xml:space="preserve"> Centro Alterno de Operación. Ha</w:t>
      </w:r>
      <w:r w:rsidR="000A3C56" w:rsidRPr="008F1F62">
        <w:rPr>
          <w:rFonts w:ascii="Arial" w:hAnsi="Arial" w:cs="Arial"/>
          <w:lang w:val="es-ES" w:eastAsia="es-ES"/>
        </w:rPr>
        <w:t>ce referencia al sitio donde operará la entidad en caso de que exista un evento que impida la operación en las instalaciones normales.</w:t>
      </w:r>
      <w:r w:rsidR="00185B68" w:rsidRPr="00185B68">
        <w:rPr>
          <w:rFonts w:ascii="Arial" w:hAnsi="Arial" w:cs="Arial"/>
          <w:b/>
          <w:lang w:val="es-ES" w:eastAsia="es-ES"/>
        </w:rPr>
        <w:t xml:space="preserve"> </w:t>
      </w:r>
    </w:p>
    <w:p w14:paraId="4ACB4C63" w14:textId="77777777" w:rsidR="00185B68" w:rsidRPr="008F1F62" w:rsidRDefault="00185B68" w:rsidP="00185B68">
      <w:pPr>
        <w:pStyle w:val="Textoindependiente"/>
        <w:ind w:left="709" w:right="10" w:hanging="709"/>
        <w:jc w:val="both"/>
        <w:rPr>
          <w:rFonts w:ascii="Arial" w:hAnsi="Arial" w:cs="Arial"/>
          <w:lang w:val="es-ES" w:eastAsia="es-ES"/>
        </w:rPr>
      </w:pPr>
      <w:r w:rsidRPr="008F1F62">
        <w:rPr>
          <w:rFonts w:ascii="Arial" w:hAnsi="Arial" w:cs="Arial"/>
          <w:b/>
          <w:lang w:val="es-ES" w:eastAsia="es-ES"/>
        </w:rPr>
        <w:t>CCP:</w:t>
      </w:r>
      <w:r w:rsidRPr="008F1F62">
        <w:rPr>
          <w:rFonts w:ascii="Arial" w:hAnsi="Arial" w:cs="Arial"/>
          <w:lang w:val="es-ES" w:eastAsia="es-ES"/>
        </w:rPr>
        <w:t xml:space="preserve"> Centro de Computo Principal. Hace referencia a las instalaciones físicas donde se procesa normalmente la información y donde se encuentra la infraestructura tecnológica en funcionamiento normal.</w:t>
      </w:r>
    </w:p>
    <w:p w14:paraId="743E565E" w14:textId="77777777" w:rsidR="00D26688" w:rsidRPr="008F1F62" w:rsidRDefault="00D26688" w:rsidP="00D26688">
      <w:pPr>
        <w:pStyle w:val="Textoindependiente"/>
        <w:ind w:left="709" w:right="10" w:hanging="709"/>
        <w:jc w:val="both"/>
        <w:rPr>
          <w:rFonts w:ascii="Arial" w:hAnsi="Arial" w:cs="Arial"/>
          <w:lang w:val="es-ES" w:eastAsia="es-ES"/>
        </w:rPr>
      </w:pPr>
      <w:r w:rsidRPr="008F1F62">
        <w:rPr>
          <w:rFonts w:ascii="Arial" w:hAnsi="Arial" w:cs="Arial"/>
          <w:b/>
          <w:lang w:val="es-ES" w:eastAsia="es-ES"/>
        </w:rPr>
        <w:t>DRP:</w:t>
      </w:r>
      <w:r w:rsidRPr="008F1F62">
        <w:rPr>
          <w:rFonts w:ascii="Arial" w:hAnsi="Arial" w:cs="Arial"/>
          <w:lang w:val="es-ES" w:eastAsia="es-ES"/>
        </w:rPr>
        <w:t xml:space="preserve"> Sigla en inglés (Disaster Recovery Plan), que hace referencia al Plan de Recuperación ante Desastres de Tecnología, el cual define los procedimientos, estrategias, y roles y responsabilidades establecidos para recuperar y mantener el servicio de tecnología ante un evento de interrupción.</w:t>
      </w:r>
    </w:p>
    <w:p w14:paraId="16845447" w14:textId="77777777" w:rsidR="00D26688" w:rsidRPr="008F1F62" w:rsidRDefault="00D26688" w:rsidP="00D26688">
      <w:pPr>
        <w:pStyle w:val="Textoindependiente"/>
        <w:ind w:left="709" w:right="10" w:hanging="709"/>
        <w:jc w:val="both"/>
        <w:rPr>
          <w:rFonts w:ascii="Arial" w:hAnsi="Arial" w:cs="Arial"/>
          <w:lang w:val="es-ES" w:eastAsia="es-ES"/>
        </w:rPr>
      </w:pPr>
      <w:r w:rsidRPr="008F1F62">
        <w:rPr>
          <w:rFonts w:ascii="Arial" w:hAnsi="Arial" w:cs="Arial"/>
          <w:b/>
          <w:lang w:val="es-ES" w:eastAsia="es-ES"/>
        </w:rPr>
        <w:t>ERA:</w:t>
      </w:r>
      <w:r w:rsidRPr="008F1F62">
        <w:rPr>
          <w:rFonts w:ascii="Arial" w:hAnsi="Arial" w:cs="Arial"/>
          <w:lang w:val="es-ES" w:eastAsia="es-ES"/>
        </w:rPr>
        <w:t xml:space="preserve"> Sigla en inglés (Environment Risk Analisys), Análisis de Riesgos Ambientales en español, y hace referencia a un documento que relaciona los riesgos que pueden afectar la continuidad de la plataforma tecnológica de la entidad.</w:t>
      </w:r>
    </w:p>
    <w:p w14:paraId="6DA1F2A5" w14:textId="77777777" w:rsidR="00185B68" w:rsidRPr="008F1F62" w:rsidRDefault="0051079C" w:rsidP="00185B68">
      <w:pPr>
        <w:pStyle w:val="Textoindependiente"/>
        <w:ind w:left="709" w:right="10" w:hanging="709"/>
        <w:jc w:val="both"/>
        <w:rPr>
          <w:rFonts w:ascii="Arial" w:hAnsi="Arial" w:cs="Arial"/>
          <w:b/>
          <w:lang w:val="es-ES" w:eastAsia="es-ES"/>
        </w:rPr>
      </w:pPr>
      <w:r w:rsidRPr="008F1F62">
        <w:rPr>
          <w:rFonts w:ascii="Arial" w:hAnsi="Arial" w:cs="Arial"/>
          <w:b/>
          <w:lang w:val="es-ES" w:eastAsia="es-ES"/>
        </w:rPr>
        <w:t>Evento</w:t>
      </w:r>
      <w:r w:rsidR="00185B68" w:rsidRPr="008F1F62">
        <w:rPr>
          <w:rFonts w:ascii="Arial" w:hAnsi="Arial" w:cs="Arial"/>
          <w:b/>
          <w:lang w:val="es-ES" w:eastAsia="es-ES"/>
        </w:rPr>
        <w:t xml:space="preserve">: </w:t>
      </w:r>
      <w:r w:rsidR="00185B68" w:rsidRPr="008F1F62">
        <w:rPr>
          <w:rFonts w:ascii="Arial" w:hAnsi="Arial" w:cs="Arial"/>
          <w:lang w:val="es-ES" w:eastAsia="es-ES"/>
        </w:rPr>
        <w:t xml:space="preserve">Suceso imprevisto que puede ocurrir en un espacio y tiempo específico, generando impactos sobre los activos tecnológicos y activos del negocio. </w:t>
      </w:r>
    </w:p>
    <w:p w14:paraId="78E68F63" w14:textId="77777777" w:rsidR="00D242EA" w:rsidRPr="008F1F62" w:rsidRDefault="0051079C" w:rsidP="00D242EA">
      <w:pPr>
        <w:pStyle w:val="Textoindependiente"/>
        <w:ind w:left="709" w:right="10" w:hanging="709"/>
        <w:jc w:val="both"/>
        <w:rPr>
          <w:rFonts w:ascii="Arial" w:hAnsi="Arial" w:cs="Arial"/>
          <w:lang w:val="es-ES" w:eastAsia="es-ES"/>
        </w:rPr>
      </w:pPr>
      <w:r w:rsidRPr="008F1F62">
        <w:rPr>
          <w:rFonts w:ascii="Arial" w:hAnsi="Arial" w:cs="Arial"/>
          <w:b/>
          <w:lang w:val="es-ES" w:eastAsia="es-ES"/>
        </w:rPr>
        <w:t>Plataforma tecnológica crítica</w:t>
      </w:r>
      <w:r w:rsidR="00D242EA" w:rsidRPr="008F1F62">
        <w:rPr>
          <w:rFonts w:ascii="Arial" w:hAnsi="Arial" w:cs="Arial"/>
          <w:b/>
          <w:lang w:val="es-ES" w:eastAsia="es-ES"/>
        </w:rPr>
        <w:t>:</w:t>
      </w:r>
      <w:r w:rsidR="00D242EA" w:rsidRPr="008F1F62">
        <w:rPr>
          <w:rFonts w:ascii="Arial" w:hAnsi="Arial" w:cs="Arial"/>
          <w:lang w:val="es-ES" w:eastAsia="es-ES"/>
        </w:rPr>
        <w:t xml:space="preserve"> Hace referencia a los sistemas de información, servidores, bases de datos, sistemas de almacenamiento y respaldo, equipos y enlaces de comunicación que son críticos para soportar los procesos y servicios de la entidad.</w:t>
      </w:r>
    </w:p>
    <w:p w14:paraId="4017B516" w14:textId="77777777" w:rsidR="00D26688" w:rsidRPr="008F1F62" w:rsidRDefault="00D26688" w:rsidP="00D26688">
      <w:pPr>
        <w:pStyle w:val="Textoindependiente"/>
        <w:ind w:left="709" w:right="10" w:hanging="709"/>
        <w:jc w:val="both"/>
        <w:rPr>
          <w:rFonts w:ascii="Arial" w:hAnsi="Arial" w:cs="Arial"/>
          <w:lang w:val="es-ES" w:eastAsia="es-ES"/>
        </w:rPr>
      </w:pPr>
      <w:r w:rsidRPr="008F1F62">
        <w:rPr>
          <w:rFonts w:ascii="Arial" w:hAnsi="Arial" w:cs="Arial"/>
          <w:b/>
          <w:lang w:val="es-ES" w:eastAsia="es-ES"/>
        </w:rPr>
        <w:t>RAS:</w:t>
      </w:r>
      <w:r w:rsidRPr="008F1F62">
        <w:rPr>
          <w:rFonts w:ascii="Arial" w:hAnsi="Arial" w:cs="Arial"/>
          <w:lang w:val="es-ES" w:eastAsia="es-ES"/>
        </w:rPr>
        <w:t xml:space="preserve"> Sigla en inglés (Response Alternative and Solutions), y hace referencia a un documento que relaciona las diferentes alternativas y estrategias potenciales para recuperar y mantener el servicio de tecnología ante un evento de interrupción.</w:t>
      </w:r>
    </w:p>
    <w:p w14:paraId="688AEB06" w14:textId="77777777" w:rsidR="00D26688" w:rsidRPr="008F1F62" w:rsidRDefault="00D26688" w:rsidP="00D26688">
      <w:pPr>
        <w:pStyle w:val="Textoindependiente"/>
        <w:ind w:left="709" w:right="10" w:hanging="709"/>
        <w:jc w:val="both"/>
        <w:rPr>
          <w:rFonts w:ascii="Arial" w:hAnsi="Arial" w:cs="Arial"/>
          <w:lang w:val="es-ES" w:eastAsia="es-ES"/>
        </w:rPr>
      </w:pPr>
      <w:r w:rsidRPr="008F1F62">
        <w:rPr>
          <w:rFonts w:ascii="Arial" w:hAnsi="Arial" w:cs="Arial"/>
          <w:b/>
          <w:lang w:val="es-ES" w:eastAsia="es-ES"/>
        </w:rPr>
        <w:t>RPO:</w:t>
      </w:r>
      <w:r w:rsidRPr="008F1F62">
        <w:rPr>
          <w:rFonts w:ascii="Arial" w:hAnsi="Arial" w:cs="Arial"/>
          <w:lang w:val="es-ES" w:eastAsia="es-ES"/>
        </w:rPr>
        <w:t xml:space="preserve"> Sigla en inglés (Recovery Point Objetive), que corresponde a la cantidad de datos o información, en términos de tiempo, que tolera perder un proceso o servicio.</w:t>
      </w:r>
    </w:p>
    <w:p w14:paraId="346743CF" w14:textId="77777777" w:rsidR="00D26688" w:rsidRPr="008F1F62" w:rsidRDefault="00D26688" w:rsidP="00D26688">
      <w:pPr>
        <w:pStyle w:val="Textoindependiente"/>
        <w:ind w:left="709" w:right="10" w:hanging="709"/>
        <w:jc w:val="both"/>
        <w:rPr>
          <w:rFonts w:ascii="Arial" w:hAnsi="Arial" w:cs="Arial"/>
          <w:lang w:val="es-ES" w:eastAsia="es-ES"/>
        </w:rPr>
      </w:pPr>
      <w:r w:rsidRPr="008F1F62">
        <w:rPr>
          <w:rFonts w:ascii="Arial" w:hAnsi="Arial" w:cs="Arial"/>
          <w:b/>
          <w:lang w:val="es-ES" w:eastAsia="es-ES"/>
        </w:rPr>
        <w:lastRenderedPageBreak/>
        <w:t>RTO:</w:t>
      </w:r>
      <w:r w:rsidRPr="008F1F62">
        <w:rPr>
          <w:rFonts w:ascii="Arial" w:hAnsi="Arial" w:cs="Arial"/>
          <w:lang w:val="es-ES" w:eastAsia="es-ES"/>
        </w:rPr>
        <w:t xml:space="preserve"> Sigla en inglés (Recovery Time Objetive), que corresponde al tiempo máximo de interrupción tolerable para un proceso, servicio, proveedor, sistema de información o plataforma tecnológica.</w:t>
      </w:r>
    </w:p>
    <w:p w14:paraId="78A134FC" w14:textId="77777777" w:rsidR="00D26688" w:rsidRPr="008F1F62" w:rsidRDefault="00D26688" w:rsidP="00D26688">
      <w:pPr>
        <w:ind w:right="-664"/>
        <w:jc w:val="both"/>
        <w:rPr>
          <w:rFonts w:ascii="Arial" w:hAnsi="Arial" w:cs="Arial"/>
          <w:b/>
          <w:i/>
          <w:lang w:val="es-MX"/>
        </w:rPr>
      </w:pPr>
    </w:p>
    <w:p w14:paraId="5B7AB11D" w14:textId="77777777" w:rsidR="000A3C56" w:rsidRPr="00615480" w:rsidRDefault="000A3C56" w:rsidP="00802375">
      <w:pPr>
        <w:numPr>
          <w:ilvl w:val="0"/>
          <w:numId w:val="1"/>
        </w:numPr>
        <w:ind w:right="-664"/>
        <w:jc w:val="both"/>
        <w:rPr>
          <w:rFonts w:ascii="Arial" w:hAnsi="Arial" w:cs="Arial"/>
          <w:b/>
          <w:lang w:val="es-MX"/>
        </w:rPr>
      </w:pPr>
      <w:r w:rsidRPr="00615480">
        <w:rPr>
          <w:rFonts w:ascii="Arial" w:hAnsi="Arial" w:cs="Arial"/>
          <w:b/>
          <w:lang w:val="es-MX"/>
        </w:rPr>
        <w:t>CONDICIONES GENERALES</w:t>
      </w:r>
    </w:p>
    <w:p w14:paraId="0CE99242" w14:textId="77777777" w:rsidR="000A3C56" w:rsidRPr="008F1F62" w:rsidRDefault="000A3C56" w:rsidP="000A3C56">
      <w:pPr>
        <w:ind w:right="-664"/>
        <w:jc w:val="both"/>
        <w:rPr>
          <w:rFonts w:ascii="Arial" w:hAnsi="Arial" w:cs="Arial"/>
        </w:rPr>
      </w:pPr>
    </w:p>
    <w:p w14:paraId="779CB6F4" w14:textId="77777777" w:rsidR="000A3C56" w:rsidRPr="00183566" w:rsidRDefault="000A3C56" w:rsidP="00C0105A">
      <w:pPr>
        <w:spacing w:before="120"/>
        <w:ind w:right="-376"/>
        <w:jc w:val="both"/>
        <w:rPr>
          <w:rFonts w:ascii="Arial" w:hAnsi="Arial" w:cs="Arial"/>
          <w:lang w:val="es-MX"/>
        </w:rPr>
      </w:pPr>
      <w:r w:rsidRPr="008F1F62">
        <w:rPr>
          <w:rFonts w:ascii="Arial" w:hAnsi="Arial" w:cs="Arial"/>
          <w:lang w:val="es-MX"/>
        </w:rPr>
        <w:t xml:space="preserve">El DRP está enfocado a la protección de la plataforma tecnológica que soporta los procesos misionales de </w:t>
      </w:r>
      <w:r w:rsidR="00F9041F">
        <w:rPr>
          <w:rFonts w:ascii="Arial" w:hAnsi="Arial" w:cs="Arial"/>
          <w:lang w:val="es-MX"/>
        </w:rPr>
        <w:t>la Superintendencia de Sociedades</w:t>
      </w:r>
      <w:r w:rsidRPr="00183566">
        <w:rPr>
          <w:rFonts w:ascii="Arial" w:hAnsi="Arial" w:cs="Arial"/>
          <w:lang w:val="es-MX"/>
        </w:rPr>
        <w:t xml:space="preserve">. </w:t>
      </w:r>
    </w:p>
    <w:p w14:paraId="5223ABB2" w14:textId="77777777" w:rsidR="009862E1" w:rsidRPr="00183566" w:rsidRDefault="009862E1" w:rsidP="00775729">
      <w:pPr>
        <w:spacing w:before="120"/>
        <w:ind w:left="539" w:right="-376"/>
        <w:jc w:val="both"/>
        <w:rPr>
          <w:rFonts w:ascii="Arial" w:hAnsi="Arial" w:cs="Arial"/>
          <w:lang w:val="es-MX"/>
        </w:rPr>
      </w:pPr>
    </w:p>
    <w:p w14:paraId="3D7EABA6" w14:textId="77777777" w:rsidR="000A3C56" w:rsidRPr="00C0105A" w:rsidRDefault="00C0105A" w:rsidP="00775729">
      <w:pPr>
        <w:numPr>
          <w:ilvl w:val="1"/>
          <w:numId w:val="1"/>
        </w:numPr>
        <w:tabs>
          <w:tab w:val="clear" w:pos="792"/>
          <w:tab w:val="num" w:pos="360"/>
        </w:tabs>
        <w:spacing w:before="120"/>
        <w:ind w:left="539" w:right="-376" w:hanging="539"/>
        <w:jc w:val="both"/>
        <w:rPr>
          <w:rFonts w:ascii="Arial" w:hAnsi="Arial" w:cs="Arial"/>
          <w:b/>
          <w:lang w:val="es-MX"/>
        </w:rPr>
      </w:pPr>
      <w:r>
        <w:rPr>
          <w:rFonts w:ascii="Arial" w:hAnsi="Arial" w:cs="Arial"/>
          <w:b/>
          <w:lang w:val="es-MX"/>
        </w:rPr>
        <w:t>S</w:t>
      </w:r>
      <w:r w:rsidR="000A3C56" w:rsidRPr="00C0105A">
        <w:rPr>
          <w:rFonts w:ascii="Arial" w:hAnsi="Arial" w:cs="Arial"/>
          <w:b/>
          <w:lang w:val="es-MX"/>
        </w:rPr>
        <w:t xml:space="preserve">upuestos: </w:t>
      </w:r>
    </w:p>
    <w:p w14:paraId="3F8BCCEE" w14:textId="77777777" w:rsidR="000A3C56" w:rsidRPr="008F1F62" w:rsidRDefault="000A3C56" w:rsidP="00775729">
      <w:pPr>
        <w:spacing w:before="120"/>
        <w:ind w:left="539" w:right="-376"/>
        <w:jc w:val="both"/>
        <w:rPr>
          <w:rFonts w:ascii="Arial" w:hAnsi="Arial" w:cs="Arial"/>
          <w:lang w:val="es-MX"/>
        </w:rPr>
      </w:pPr>
      <w:r w:rsidRPr="008F1F62">
        <w:rPr>
          <w:rFonts w:ascii="Arial" w:hAnsi="Arial" w:cs="Arial"/>
          <w:lang w:val="es-MX"/>
        </w:rPr>
        <w:t>La efectividad en</w:t>
      </w:r>
      <w:r w:rsidR="00780BFB" w:rsidRPr="008F1F62">
        <w:rPr>
          <w:rFonts w:ascii="Arial" w:hAnsi="Arial" w:cs="Arial"/>
          <w:lang w:val="es-MX"/>
        </w:rPr>
        <w:t xml:space="preserve"> la ejecución de este documento</w:t>
      </w:r>
      <w:r w:rsidRPr="008F1F62">
        <w:rPr>
          <w:rFonts w:ascii="Arial" w:hAnsi="Arial" w:cs="Arial"/>
          <w:lang w:val="es-MX"/>
        </w:rPr>
        <w:t>, ante la ocurrencia de un evento de desastre, interrupción mayor o un evento contingente que afecte la plataforma tecnológica, se fundamenta en los siguientes supuestos:</w:t>
      </w:r>
    </w:p>
    <w:p w14:paraId="7141A731" w14:textId="77777777" w:rsidR="000A3C56" w:rsidRPr="008F1F62" w:rsidRDefault="000A3C56" w:rsidP="00C0105A">
      <w:pPr>
        <w:numPr>
          <w:ilvl w:val="0"/>
          <w:numId w:val="4"/>
        </w:numPr>
        <w:spacing w:before="120"/>
        <w:ind w:left="709" w:right="-376" w:hanging="171"/>
        <w:jc w:val="both"/>
        <w:rPr>
          <w:rFonts w:ascii="Arial" w:hAnsi="Arial" w:cs="Arial"/>
          <w:lang w:val="es-MX"/>
        </w:rPr>
      </w:pPr>
      <w:r w:rsidRPr="008F1F62">
        <w:rPr>
          <w:rFonts w:ascii="Arial" w:hAnsi="Arial" w:cs="Arial"/>
          <w:lang w:val="es-MX"/>
        </w:rPr>
        <w:t>Se dispone de la infraestructura y recursos que soportan las estrategias de contingencia y recuperación para los sistemas críticos.</w:t>
      </w:r>
    </w:p>
    <w:p w14:paraId="7EB7EFBE" w14:textId="77777777" w:rsidR="000A3C56" w:rsidRPr="008F1F62" w:rsidRDefault="000A3C56" w:rsidP="00C0105A">
      <w:pPr>
        <w:numPr>
          <w:ilvl w:val="0"/>
          <w:numId w:val="4"/>
        </w:numPr>
        <w:spacing w:before="120"/>
        <w:ind w:left="709" w:right="-376" w:hanging="171"/>
        <w:jc w:val="both"/>
        <w:rPr>
          <w:rFonts w:ascii="Arial" w:hAnsi="Arial" w:cs="Arial"/>
          <w:lang w:val="es-MX"/>
        </w:rPr>
      </w:pPr>
      <w:r w:rsidRPr="008F1F62">
        <w:rPr>
          <w:rFonts w:ascii="Arial" w:hAnsi="Arial" w:cs="Arial"/>
          <w:lang w:val="es-MX"/>
        </w:rPr>
        <w:t>Los funcionarios que ejecutan esta guía, o sus suplentes, se encuentran disponibles y no ha sido afectados por el desastre.</w:t>
      </w:r>
    </w:p>
    <w:p w14:paraId="7175506B" w14:textId="77777777" w:rsidR="000A3C56" w:rsidRPr="008F1F62" w:rsidRDefault="000A3C56" w:rsidP="00C0105A">
      <w:pPr>
        <w:numPr>
          <w:ilvl w:val="0"/>
          <w:numId w:val="4"/>
        </w:numPr>
        <w:spacing w:before="120"/>
        <w:ind w:left="709" w:right="-376" w:hanging="171"/>
        <w:jc w:val="both"/>
        <w:rPr>
          <w:rFonts w:ascii="Arial" w:hAnsi="Arial" w:cs="Arial"/>
          <w:lang w:val="es-MX"/>
        </w:rPr>
      </w:pPr>
      <w:r w:rsidRPr="008F1F62">
        <w:rPr>
          <w:rFonts w:ascii="Arial" w:hAnsi="Arial" w:cs="Arial"/>
          <w:lang w:val="es-MX"/>
        </w:rPr>
        <w:t xml:space="preserve">El desastre afectó </w:t>
      </w:r>
      <w:r w:rsidR="00CA4F84">
        <w:rPr>
          <w:rFonts w:ascii="Arial" w:hAnsi="Arial" w:cs="Arial"/>
          <w:lang w:val="es-MX"/>
        </w:rPr>
        <w:t>e</w:t>
      </w:r>
      <w:r w:rsidRPr="008F1F62">
        <w:rPr>
          <w:rFonts w:ascii="Arial" w:hAnsi="Arial" w:cs="Arial"/>
          <w:lang w:val="es-MX"/>
        </w:rPr>
        <w:t>l Centro de cómputo principal.</w:t>
      </w:r>
    </w:p>
    <w:p w14:paraId="3C9B1793" w14:textId="77777777" w:rsidR="000A3C56" w:rsidRPr="008F1F62" w:rsidRDefault="000A3C56" w:rsidP="00C0105A">
      <w:pPr>
        <w:numPr>
          <w:ilvl w:val="0"/>
          <w:numId w:val="4"/>
        </w:numPr>
        <w:spacing w:before="120"/>
        <w:ind w:left="709" w:right="-376" w:hanging="171"/>
        <w:jc w:val="both"/>
        <w:rPr>
          <w:rFonts w:ascii="Arial" w:hAnsi="Arial" w:cs="Arial"/>
          <w:lang w:val="es-MX"/>
        </w:rPr>
      </w:pPr>
      <w:r w:rsidRPr="008F1F62">
        <w:rPr>
          <w:rFonts w:ascii="Arial" w:hAnsi="Arial" w:cs="Arial"/>
          <w:lang w:val="es-MX"/>
        </w:rPr>
        <w:t>Solo el funcionario responsable activará el DRP.</w:t>
      </w:r>
    </w:p>
    <w:p w14:paraId="24E4423D" w14:textId="77777777" w:rsidR="000A3C56" w:rsidRPr="008F1F62" w:rsidRDefault="000A3C56" w:rsidP="00C0105A">
      <w:pPr>
        <w:numPr>
          <w:ilvl w:val="0"/>
          <w:numId w:val="4"/>
        </w:numPr>
        <w:spacing w:before="120"/>
        <w:ind w:left="709" w:right="-376" w:hanging="171"/>
        <w:jc w:val="both"/>
        <w:rPr>
          <w:rFonts w:ascii="Arial" w:hAnsi="Arial" w:cs="Arial"/>
          <w:lang w:val="es-MX"/>
        </w:rPr>
      </w:pPr>
      <w:r w:rsidRPr="008F1F62">
        <w:rPr>
          <w:rFonts w:ascii="Arial" w:hAnsi="Arial" w:cs="Arial"/>
          <w:lang w:val="es-MX"/>
        </w:rPr>
        <w:t>Se han realizado las pruebas de las estrategias y procedimientos al menos 1 vez al año, y han funcionado.</w:t>
      </w:r>
    </w:p>
    <w:p w14:paraId="63CDDDD9" w14:textId="77777777" w:rsidR="000A3C56" w:rsidRPr="008F1F62" w:rsidRDefault="000A3C56" w:rsidP="00C0105A">
      <w:pPr>
        <w:numPr>
          <w:ilvl w:val="0"/>
          <w:numId w:val="4"/>
        </w:numPr>
        <w:spacing w:before="120"/>
        <w:ind w:left="709" w:right="-376" w:hanging="171"/>
        <w:jc w:val="both"/>
        <w:rPr>
          <w:rFonts w:ascii="Arial" w:hAnsi="Arial" w:cs="Arial"/>
          <w:lang w:val="es-MX"/>
        </w:rPr>
      </w:pPr>
      <w:r w:rsidRPr="008F1F62">
        <w:rPr>
          <w:rFonts w:ascii="Arial" w:hAnsi="Arial" w:cs="Arial"/>
          <w:lang w:val="es-MX"/>
        </w:rPr>
        <w:t>Los funcionarios han participado en las pruebas y capacitaciones realizadas.</w:t>
      </w:r>
    </w:p>
    <w:p w14:paraId="6BC4B6CE" w14:textId="77777777" w:rsidR="000A3C56" w:rsidRPr="008F1F62" w:rsidRDefault="000A3C56" w:rsidP="00C0105A">
      <w:pPr>
        <w:numPr>
          <w:ilvl w:val="0"/>
          <w:numId w:val="4"/>
        </w:numPr>
        <w:spacing w:before="120"/>
        <w:ind w:left="709" w:right="-376" w:hanging="171"/>
        <w:jc w:val="both"/>
        <w:rPr>
          <w:rFonts w:ascii="Arial" w:hAnsi="Arial" w:cs="Arial"/>
          <w:lang w:val="es-MX"/>
        </w:rPr>
      </w:pPr>
      <w:r w:rsidRPr="008F1F62">
        <w:rPr>
          <w:rFonts w:ascii="Arial" w:hAnsi="Arial" w:cs="Arial"/>
          <w:lang w:val="es-MX"/>
        </w:rPr>
        <w:t>La realización de respaldos de las bases de datos e información se realiza de acuerdo a los procedimientos y frecuencias establecidas.</w:t>
      </w:r>
    </w:p>
    <w:p w14:paraId="74A5E908" w14:textId="77777777" w:rsidR="009862E1" w:rsidRPr="008F1F62" w:rsidRDefault="009862E1" w:rsidP="00775729">
      <w:pPr>
        <w:spacing w:after="200" w:line="276" w:lineRule="auto"/>
        <w:ind w:right="-376"/>
        <w:rPr>
          <w:rFonts w:ascii="Arial" w:hAnsi="Arial" w:cs="Arial"/>
          <w:b/>
          <w:i/>
          <w:lang w:val="es-MX"/>
        </w:rPr>
      </w:pPr>
    </w:p>
    <w:p w14:paraId="1BE9BCD6" w14:textId="77777777" w:rsidR="009862E1" w:rsidRPr="008F1F62" w:rsidRDefault="009862E1" w:rsidP="00775729">
      <w:pPr>
        <w:numPr>
          <w:ilvl w:val="0"/>
          <w:numId w:val="1"/>
        </w:numPr>
        <w:tabs>
          <w:tab w:val="clear" w:pos="360"/>
        </w:tabs>
        <w:ind w:left="709" w:right="-376" w:hanging="709"/>
        <w:jc w:val="both"/>
        <w:rPr>
          <w:rFonts w:ascii="Arial" w:hAnsi="Arial" w:cs="Arial"/>
          <w:b/>
          <w:lang w:val="es-MX"/>
        </w:rPr>
      </w:pPr>
      <w:r w:rsidRPr="008F1F62">
        <w:rPr>
          <w:rFonts w:ascii="Arial" w:hAnsi="Arial" w:cs="Arial"/>
          <w:b/>
          <w:lang w:val="es-MX"/>
        </w:rPr>
        <w:t>GUIA DEL PLAN DE RECUPERACIÓN ANTE DESASTRES</w:t>
      </w:r>
    </w:p>
    <w:p w14:paraId="70FE2AFE" w14:textId="77777777" w:rsidR="009862E1" w:rsidRPr="008F1F62" w:rsidRDefault="009862E1" w:rsidP="00775729">
      <w:pPr>
        <w:ind w:right="-376"/>
        <w:jc w:val="both"/>
        <w:rPr>
          <w:rFonts w:ascii="Arial" w:hAnsi="Arial" w:cs="Arial"/>
          <w:lang w:val="es-MX"/>
        </w:rPr>
      </w:pPr>
    </w:p>
    <w:p w14:paraId="61C43687" w14:textId="77777777" w:rsidR="009862E1" w:rsidRPr="00C0105A" w:rsidRDefault="009862E1" w:rsidP="00775729">
      <w:pPr>
        <w:numPr>
          <w:ilvl w:val="1"/>
          <w:numId w:val="1"/>
        </w:numPr>
        <w:tabs>
          <w:tab w:val="clear" w:pos="792"/>
          <w:tab w:val="num" w:pos="360"/>
        </w:tabs>
        <w:ind w:left="360" w:right="-376" w:hanging="360"/>
        <w:jc w:val="both"/>
        <w:rPr>
          <w:rFonts w:ascii="Arial" w:hAnsi="Arial" w:cs="Arial"/>
          <w:b/>
          <w:lang w:val="es-MX"/>
        </w:rPr>
      </w:pPr>
      <w:r w:rsidRPr="00C0105A">
        <w:rPr>
          <w:rFonts w:ascii="Arial" w:hAnsi="Arial" w:cs="Arial"/>
          <w:b/>
          <w:lang w:val="es-MX"/>
        </w:rPr>
        <w:t>ESCENARIOS DE DESASTRE</w:t>
      </w:r>
    </w:p>
    <w:p w14:paraId="3F6CB462" w14:textId="77777777" w:rsidR="009862E1" w:rsidRPr="008F1F62" w:rsidRDefault="009862E1" w:rsidP="00775729">
      <w:pPr>
        <w:ind w:right="-376"/>
        <w:jc w:val="both"/>
        <w:rPr>
          <w:rFonts w:ascii="Arial" w:hAnsi="Arial" w:cs="Arial"/>
          <w:lang w:val="es-MX"/>
        </w:rPr>
      </w:pPr>
    </w:p>
    <w:p w14:paraId="4850D730" w14:textId="77777777" w:rsidR="009862E1" w:rsidRPr="008F1F62" w:rsidRDefault="009862E1" w:rsidP="00775729">
      <w:pPr>
        <w:ind w:right="-376"/>
        <w:jc w:val="both"/>
        <w:rPr>
          <w:rFonts w:ascii="Arial" w:hAnsi="Arial" w:cs="Arial"/>
          <w:lang w:val="es-MX"/>
        </w:rPr>
      </w:pPr>
      <w:r w:rsidRPr="008F1F62">
        <w:rPr>
          <w:rFonts w:ascii="Arial" w:hAnsi="Arial" w:cs="Arial"/>
          <w:lang w:val="es-MX"/>
        </w:rPr>
        <w:t>Los escenarios de desastre, interrupción mayor o un evento contingente que contempla este documento guía son:</w:t>
      </w:r>
    </w:p>
    <w:p w14:paraId="605C2021" w14:textId="77777777" w:rsidR="009862E1" w:rsidRPr="008F1F62" w:rsidRDefault="009862E1" w:rsidP="00775729">
      <w:pPr>
        <w:ind w:right="-376"/>
        <w:jc w:val="both"/>
        <w:rPr>
          <w:rFonts w:ascii="Arial" w:hAnsi="Arial" w:cs="Arial"/>
          <w:lang w:val="es-MX"/>
        </w:rPr>
      </w:pPr>
    </w:p>
    <w:p w14:paraId="49498E12" w14:textId="77777777" w:rsidR="009862E1" w:rsidRPr="00690FA1" w:rsidRDefault="009862E1" w:rsidP="00775729">
      <w:pPr>
        <w:numPr>
          <w:ilvl w:val="2"/>
          <w:numId w:val="1"/>
        </w:numPr>
        <w:ind w:right="-376"/>
        <w:jc w:val="both"/>
        <w:rPr>
          <w:rFonts w:ascii="Arial" w:hAnsi="Arial" w:cs="Arial"/>
          <w:b/>
          <w:lang w:val="es-MX"/>
        </w:rPr>
      </w:pPr>
      <w:r w:rsidRPr="00690FA1">
        <w:rPr>
          <w:rFonts w:ascii="Arial" w:hAnsi="Arial" w:cs="Arial"/>
          <w:b/>
          <w:lang w:val="es-MX"/>
        </w:rPr>
        <w:t>Centro de Cómputo:</w:t>
      </w:r>
    </w:p>
    <w:p w14:paraId="25DC1A96" w14:textId="77777777" w:rsidR="009862E1" w:rsidRPr="008F1F62" w:rsidRDefault="009862E1" w:rsidP="00EC4935">
      <w:pPr>
        <w:spacing w:before="60"/>
        <w:ind w:left="708" w:right="-376" w:firstLine="708"/>
        <w:jc w:val="both"/>
        <w:rPr>
          <w:rFonts w:ascii="Arial" w:hAnsi="Arial" w:cs="Arial"/>
          <w:lang w:val="es-MX"/>
        </w:rPr>
      </w:pPr>
      <w:r w:rsidRPr="008F1F62">
        <w:rPr>
          <w:rFonts w:ascii="Arial" w:hAnsi="Arial" w:cs="Arial"/>
          <w:lang w:val="es-MX"/>
        </w:rPr>
        <w:t>No disponibilidad del centro de cómputo por:</w:t>
      </w:r>
    </w:p>
    <w:p w14:paraId="07F4C25D" w14:textId="77777777" w:rsidR="009862E1" w:rsidRPr="00690FA1" w:rsidRDefault="00690FA1" w:rsidP="00EC4935">
      <w:pPr>
        <w:numPr>
          <w:ilvl w:val="0"/>
          <w:numId w:val="4"/>
        </w:numPr>
        <w:ind w:left="1843" w:right="-664" w:hanging="425"/>
        <w:jc w:val="both"/>
        <w:rPr>
          <w:rFonts w:ascii="Arial" w:hAnsi="Arial" w:cs="Arial"/>
          <w:lang w:val="es-MX"/>
        </w:rPr>
      </w:pPr>
      <w:r w:rsidRPr="00690FA1">
        <w:rPr>
          <w:rFonts w:ascii="Arial" w:hAnsi="Arial" w:cs="Arial"/>
          <w:lang w:val="es-MX"/>
        </w:rPr>
        <w:t xml:space="preserve">Atentado terrorista </w:t>
      </w:r>
    </w:p>
    <w:p w14:paraId="53D12367" w14:textId="77777777" w:rsidR="009862E1" w:rsidRPr="00690FA1" w:rsidRDefault="00690FA1" w:rsidP="00EC4935">
      <w:pPr>
        <w:numPr>
          <w:ilvl w:val="0"/>
          <w:numId w:val="4"/>
        </w:numPr>
        <w:ind w:left="1843" w:right="-664" w:hanging="425"/>
        <w:jc w:val="both"/>
        <w:rPr>
          <w:rFonts w:ascii="Arial" w:hAnsi="Arial" w:cs="Arial"/>
          <w:lang w:val="es-MX"/>
        </w:rPr>
      </w:pPr>
      <w:r w:rsidRPr="00690FA1">
        <w:rPr>
          <w:rFonts w:ascii="Arial" w:hAnsi="Arial" w:cs="Arial"/>
          <w:lang w:val="es-MX"/>
        </w:rPr>
        <w:lastRenderedPageBreak/>
        <w:t xml:space="preserve">Incendio </w:t>
      </w:r>
    </w:p>
    <w:p w14:paraId="19481A69" w14:textId="77777777" w:rsidR="009862E1" w:rsidRPr="00690FA1" w:rsidRDefault="00690FA1" w:rsidP="00EC4935">
      <w:pPr>
        <w:numPr>
          <w:ilvl w:val="0"/>
          <w:numId w:val="4"/>
        </w:numPr>
        <w:ind w:left="1843" w:right="-664" w:hanging="425"/>
        <w:jc w:val="both"/>
        <w:rPr>
          <w:rFonts w:ascii="Arial" w:hAnsi="Arial" w:cs="Arial"/>
          <w:lang w:val="es-MX"/>
        </w:rPr>
      </w:pPr>
      <w:r w:rsidRPr="00690FA1">
        <w:rPr>
          <w:rFonts w:ascii="Arial" w:hAnsi="Arial" w:cs="Arial"/>
          <w:lang w:val="es-MX"/>
        </w:rPr>
        <w:t>Inundación</w:t>
      </w:r>
    </w:p>
    <w:p w14:paraId="7E29E883" w14:textId="77777777" w:rsidR="009862E1" w:rsidRPr="00690FA1" w:rsidRDefault="00690FA1" w:rsidP="00EC4935">
      <w:pPr>
        <w:numPr>
          <w:ilvl w:val="0"/>
          <w:numId w:val="4"/>
        </w:numPr>
        <w:ind w:left="1843" w:right="-664" w:hanging="425"/>
        <w:jc w:val="both"/>
        <w:rPr>
          <w:rFonts w:ascii="Arial" w:hAnsi="Arial" w:cs="Arial"/>
          <w:lang w:val="es-MX"/>
        </w:rPr>
      </w:pPr>
      <w:r w:rsidRPr="00690FA1">
        <w:rPr>
          <w:rFonts w:ascii="Arial" w:hAnsi="Arial" w:cs="Arial"/>
          <w:lang w:val="es-MX"/>
        </w:rPr>
        <w:t>Daño sistema aire acondicionado</w:t>
      </w:r>
    </w:p>
    <w:p w14:paraId="28C9D68A" w14:textId="77777777" w:rsidR="009862E1" w:rsidRPr="00690FA1" w:rsidRDefault="00690FA1" w:rsidP="00EC4935">
      <w:pPr>
        <w:numPr>
          <w:ilvl w:val="0"/>
          <w:numId w:val="4"/>
        </w:numPr>
        <w:ind w:left="1843" w:right="-664" w:hanging="425"/>
        <w:jc w:val="both"/>
        <w:rPr>
          <w:rFonts w:ascii="Arial" w:hAnsi="Arial" w:cs="Arial"/>
          <w:lang w:val="es-MX"/>
        </w:rPr>
      </w:pPr>
      <w:r w:rsidRPr="00690FA1">
        <w:rPr>
          <w:rFonts w:ascii="Arial" w:hAnsi="Arial" w:cs="Arial"/>
          <w:lang w:val="es-MX"/>
        </w:rPr>
        <w:t>Daño en suministro eléctrico</w:t>
      </w:r>
    </w:p>
    <w:p w14:paraId="623823CE" w14:textId="77777777" w:rsidR="009862E1" w:rsidRPr="008F1F62" w:rsidRDefault="009862E1" w:rsidP="00EC4935">
      <w:pPr>
        <w:ind w:left="1843" w:right="-664" w:hanging="425"/>
        <w:jc w:val="both"/>
        <w:rPr>
          <w:rFonts w:ascii="Arial" w:hAnsi="Arial" w:cs="Arial"/>
          <w:lang w:val="es-MX"/>
        </w:rPr>
      </w:pPr>
    </w:p>
    <w:p w14:paraId="1EC26E1B" w14:textId="77777777" w:rsidR="009862E1" w:rsidRPr="00690FA1" w:rsidRDefault="009862E1" w:rsidP="00690FA1">
      <w:pPr>
        <w:numPr>
          <w:ilvl w:val="2"/>
          <w:numId w:val="1"/>
        </w:numPr>
        <w:ind w:right="-664"/>
        <w:jc w:val="both"/>
        <w:rPr>
          <w:rFonts w:ascii="Arial" w:hAnsi="Arial" w:cs="Arial"/>
          <w:b/>
          <w:lang w:val="es-MX"/>
        </w:rPr>
      </w:pPr>
      <w:r w:rsidRPr="00690FA1">
        <w:rPr>
          <w:rFonts w:ascii="Arial" w:hAnsi="Arial" w:cs="Arial"/>
          <w:b/>
          <w:lang w:val="es-MX"/>
        </w:rPr>
        <w:t>Infraestructura de Comunicaciones:</w:t>
      </w:r>
    </w:p>
    <w:p w14:paraId="2406B43D" w14:textId="77777777" w:rsidR="009862E1" w:rsidRDefault="009862E1" w:rsidP="00CE455B">
      <w:pPr>
        <w:spacing w:before="60"/>
        <w:ind w:left="1418" w:right="-664"/>
        <w:jc w:val="both"/>
        <w:rPr>
          <w:rFonts w:ascii="Arial" w:hAnsi="Arial" w:cs="Arial"/>
          <w:lang w:val="es-MX"/>
        </w:rPr>
      </w:pPr>
      <w:r w:rsidRPr="008F1F62">
        <w:rPr>
          <w:rFonts w:ascii="Arial" w:hAnsi="Arial" w:cs="Arial"/>
          <w:lang w:val="es-MX"/>
        </w:rPr>
        <w:t>No disponibilidad de los servicios de comunicaciones por fallas en</w:t>
      </w:r>
      <w:r w:rsidR="00CE455B">
        <w:rPr>
          <w:rFonts w:ascii="Arial" w:hAnsi="Arial" w:cs="Arial"/>
          <w:lang w:val="es-MX"/>
        </w:rPr>
        <w:t xml:space="preserve"> componentes como</w:t>
      </w:r>
      <w:r w:rsidRPr="008F1F62">
        <w:rPr>
          <w:rFonts w:ascii="Arial" w:hAnsi="Arial" w:cs="Arial"/>
          <w:lang w:val="es-MX"/>
        </w:rPr>
        <w:t xml:space="preserve">: </w:t>
      </w:r>
    </w:p>
    <w:p w14:paraId="303D4501" w14:textId="77777777" w:rsidR="009862E1" w:rsidRPr="00690FA1" w:rsidRDefault="00690FA1" w:rsidP="00EC4935">
      <w:pPr>
        <w:numPr>
          <w:ilvl w:val="0"/>
          <w:numId w:val="4"/>
        </w:numPr>
        <w:ind w:left="1843" w:right="-664" w:hanging="425"/>
        <w:jc w:val="both"/>
        <w:rPr>
          <w:rFonts w:ascii="Arial" w:hAnsi="Arial" w:cs="Arial"/>
          <w:lang w:val="es-MX"/>
        </w:rPr>
      </w:pPr>
      <w:proofErr w:type="spellStart"/>
      <w:r w:rsidRPr="00690FA1">
        <w:rPr>
          <w:rFonts w:ascii="Arial" w:hAnsi="Arial" w:cs="Arial"/>
          <w:lang w:val="es-MX"/>
        </w:rPr>
        <w:t>Switch</w:t>
      </w:r>
      <w:r w:rsidR="0077275F">
        <w:rPr>
          <w:rFonts w:ascii="Arial" w:hAnsi="Arial" w:cs="Arial"/>
          <w:lang w:val="es-MX"/>
        </w:rPr>
        <w:t>s</w:t>
      </w:r>
      <w:proofErr w:type="spellEnd"/>
      <w:r w:rsidRPr="00690FA1">
        <w:rPr>
          <w:rFonts w:ascii="Arial" w:hAnsi="Arial" w:cs="Arial"/>
          <w:lang w:val="es-MX"/>
        </w:rPr>
        <w:t xml:space="preserve"> </w:t>
      </w:r>
      <w:proofErr w:type="spellStart"/>
      <w:r w:rsidRPr="00690FA1">
        <w:rPr>
          <w:rFonts w:ascii="Arial" w:hAnsi="Arial" w:cs="Arial"/>
          <w:lang w:val="es-MX"/>
        </w:rPr>
        <w:t>core</w:t>
      </w:r>
      <w:proofErr w:type="spellEnd"/>
      <w:r w:rsidRPr="00690FA1">
        <w:rPr>
          <w:rFonts w:ascii="Arial" w:hAnsi="Arial" w:cs="Arial"/>
          <w:lang w:val="es-MX"/>
        </w:rPr>
        <w:t xml:space="preserve"> </w:t>
      </w:r>
    </w:p>
    <w:p w14:paraId="398CFDB9" w14:textId="77777777" w:rsidR="009862E1" w:rsidRPr="00690FA1" w:rsidRDefault="00690FA1" w:rsidP="00EC4935">
      <w:pPr>
        <w:numPr>
          <w:ilvl w:val="0"/>
          <w:numId w:val="4"/>
        </w:numPr>
        <w:ind w:left="1843" w:right="-664" w:hanging="425"/>
        <w:jc w:val="both"/>
        <w:rPr>
          <w:rFonts w:ascii="Arial" w:hAnsi="Arial" w:cs="Arial"/>
          <w:lang w:val="es-MX"/>
        </w:rPr>
      </w:pPr>
      <w:r w:rsidRPr="00690FA1">
        <w:rPr>
          <w:rFonts w:ascii="Arial" w:hAnsi="Arial" w:cs="Arial"/>
          <w:lang w:val="es-MX"/>
        </w:rPr>
        <w:t xml:space="preserve">Fibras </w:t>
      </w:r>
      <w:r w:rsidR="007E1D0E" w:rsidRPr="00690FA1">
        <w:rPr>
          <w:rFonts w:ascii="Arial" w:hAnsi="Arial" w:cs="Arial"/>
          <w:lang w:val="es-MX"/>
        </w:rPr>
        <w:t>ópticas</w:t>
      </w:r>
      <w:r w:rsidRPr="00690FA1">
        <w:rPr>
          <w:rFonts w:ascii="Arial" w:hAnsi="Arial" w:cs="Arial"/>
          <w:lang w:val="es-MX"/>
        </w:rPr>
        <w:t xml:space="preserve"> de conexión con centros de cableado </w:t>
      </w:r>
    </w:p>
    <w:p w14:paraId="70EE6B2F" w14:textId="77777777" w:rsidR="009862E1" w:rsidRPr="00690FA1" w:rsidRDefault="00690FA1" w:rsidP="00EC4935">
      <w:pPr>
        <w:numPr>
          <w:ilvl w:val="0"/>
          <w:numId w:val="4"/>
        </w:numPr>
        <w:ind w:left="1843" w:right="-664" w:hanging="425"/>
        <w:jc w:val="both"/>
        <w:rPr>
          <w:rFonts w:ascii="Arial" w:hAnsi="Arial" w:cs="Arial"/>
          <w:lang w:val="es-MX"/>
        </w:rPr>
      </w:pPr>
      <w:r w:rsidRPr="00690FA1">
        <w:rPr>
          <w:rFonts w:ascii="Arial" w:hAnsi="Arial" w:cs="Arial"/>
          <w:lang w:val="es-MX"/>
        </w:rPr>
        <w:t>Router core</w:t>
      </w:r>
    </w:p>
    <w:p w14:paraId="0592E722" w14:textId="77777777" w:rsidR="009862E1" w:rsidRPr="00690FA1" w:rsidRDefault="00690FA1" w:rsidP="00EC4935">
      <w:pPr>
        <w:numPr>
          <w:ilvl w:val="0"/>
          <w:numId w:val="4"/>
        </w:numPr>
        <w:ind w:left="1843" w:right="-664" w:hanging="425"/>
        <w:jc w:val="both"/>
        <w:rPr>
          <w:rFonts w:ascii="Arial" w:hAnsi="Arial" w:cs="Arial"/>
          <w:lang w:val="es-MX"/>
        </w:rPr>
      </w:pPr>
      <w:r w:rsidRPr="00690FA1">
        <w:rPr>
          <w:rFonts w:ascii="Arial" w:hAnsi="Arial" w:cs="Arial"/>
          <w:lang w:val="es-MX"/>
        </w:rPr>
        <w:t>Router de la regional</w:t>
      </w:r>
    </w:p>
    <w:p w14:paraId="6FB9BCF8" w14:textId="77777777" w:rsidR="009862E1" w:rsidRPr="00690FA1" w:rsidRDefault="00690FA1" w:rsidP="00EC4935">
      <w:pPr>
        <w:numPr>
          <w:ilvl w:val="0"/>
          <w:numId w:val="4"/>
        </w:numPr>
        <w:ind w:left="1843" w:right="-664" w:hanging="425"/>
        <w:jc w:val="both"/>
        <w:rPr>
          <w:rFonts w:ascii="Arial" w:hAnsi="Arial" w:cs="Arial"/>
          <w:lang w:val="es-MX"/>
        </w:rPr>
      </w:pPr>
      <w:r w:rsidRPr="00690FA1">
        <w:rPr>
          <w:rFonts w:ascii="Arial" w:hAnsi="Arial" w:cs="Arial"/>
          <w:lang w:val="es-MX"/>
        </w:rPr>
        <w:t>Switch de piso</w:t>
      </w:r>
    </w:p>
    <w:p w14:paraId="43936A15" w14:textId="77777777" w:rsidR="009862E1" w:rsidRPr="00690FA1" w:rsidRDefault="00690FA1" w:rsidP="00EC4935">
      <w:pPr>
        <w:numPr>
          <w:ilvl w:val="0"/>
          <w:numId w:val="4"/>
        </w:numPr>
        <w:ind w:left="1843" w:right="-664" w:hanging="425"/>
        <w:jc w:val="both"/>
        <w:rPr>
          <w:rFonts w:ascii="Arial" w:hAnsi="Arial" w:cs="Arial"/>
          <w:lang w:val="es-MX"/>
        </w:rPr>
      </w:pPr>
      <w:r w:rsidRPr="00690FA1">
        <w:rPr>
          <w:rFonts w:ascii="Arial" w:hAnsi="Arial" w:cs="Arial"/>
          <w:lang w:val="es-MX"/>
        </w:rPr>
        <w:t>Enlaces de comunicación con isp</w:t>
      </w:r>
    </w:p>
    <w:p w14:paraId="0959885D" w14:textId="77777777" w:rsidR="009862E1" w:rsidRPr="00690FA1" w:rsidRDefault="00690FA1" w:rsidP="00EC4935">
      <w:pPr>
        <w:numPr>
          <w:ilvl w:val="0"/>
          <w:numId w:val="4"/>
        </w:numPr>
        <w:ind w:left="1843" w:right="-664" w:hanging="425"/>
        <w:jc w:val="both"/>
        <w:rPr>
          <w:rFonts w:ascii="Arial" w:hAnsi="Arial" w:cs="Arial"/>
          <w:lang w:val="es-MX"/>
        </w:rPr>
      </w:pPr>
      <w:r w:rsidRPr="00690FA1">
        <w:rPr>
          <w:rFonts w:ascii="Arial" w:hAnsi="Arial" w:cs="Arial"/>
          <w:lang w:val="es-MX"/>
        </w:rPr>
        <w:t>Enlaces de comunicación con regionales</w:t>
      </w:r>
    </w:p>
    <w:p w14:paraId="4AD11E5E" w14:textId="77777777" w:rsidR="009862E1" w:rsidRPr="00690FA1" w:rsidRDefault="00690FA1" w:rsidP="00EC4935">
      <w:pPr>
        <w:numPr>
          <w:ilvl w:val="0"/>
          <w:numId w:val="4"/>
        </w:numPr>
        <w:ind w:left="1843" w:right="-664" w:hanging="425"/>
        <w:jc w:val="both"/>
        <w:rPr>
          <w:rFonts w:ascii="Arial" w:hAnsi="Arial" w:cs="Arial"/>
          <w:lang w:val="es-MX"/>
        </w:rPr>
      </w:pPr>
      <w:r w:rsidRPr="00690FA1">
        <w:rPr>
          <w:rFonts w:ascii="Arial" w:hAnsi="Arial" w:cs="Arial"/>
          <w:lang w:val="es-MX"/>
        </w:rPr>
        <w:t>Switch de comunicación con regionales</w:t>
      </w:r>
    </w:p>
    <w:p w14:paraId="5386DA08" w14:textId="77777777" w:rsidR="009862E1" w:rsidRPr="00690FA1" w:rsidRDefault="00690FA1" w:rsidP="00EC4935">
      <w:pPr>
        <w:numPr>
          <w:ilvl w:val="0"/>
          <w:numId w:val="4"/>
        </w:numPr>
        <w:ind w:left="1843" w:right="-664" w:hanging="425"/>
        <w:jc w:val="both"/>
        <w:rPr>
          <w:rFonts w:ascii="Arial" w:hAnsi="Arial" w:cs="Arial"/>
          <w:lang w:val="es-MX"/>
        </w:rPr>
      </w:pPr>
      <w:r w:rsidRPr="00690FA1">
        <w:rPr>
          <w:rFonts w:ascii="Arial" w:hAnsi="Arial" w:cs="Arial"/>
          <w:lang w:val="es-MX"/>
        </w:rPr>
        <w:t>Switch de una regional</w:t>
      </w:r>
    </w:p>
    <w:p w14:paraId="77675598" w14:textId="77777777" w:rsidR="009862E1" w:rsidRPr="00690FA1" w:rsidRDefault="00690FA1" w:rsidP="00EC4935">
      <w:pPr>
        <w:numPr>
          <w:ilvl w:val="0"/>
          <w:numId w:val="4"/>
        </w:numPr>
        <w:ind w:left="1843" w:right="-664" w:hanging="425"/>
        <w:jc w:val="both"/>
        <w:rPr>
          <w:rFonts w:ascii="Arial" w:hAnsi="Arial" w:cs="Arial"/>
          <w:lang w:val="es-MX"/>
        </w:rPr>
      </w:pPr>
      <w:r w:rsidRPr="00690FA1">
        <w:rPr>
          <w:rFonts w:ascii="Arial" w:hAnsi="Arial" w:cs="Arial"/>
          <w:lang w:val="es-MX"/>
        </w:rPr>
        <w:t>Switch del firewall</w:t>
      </w:r>
    </w:p>
    <w:p w14:paraId="524BAF9D" w14:textId="77777777" w:rsidR="009862E1" w:rsidRPr="00690FA1" w:rsidRDefault="00690FA1" w:rsidP="00EC4935">
      <w:pPr>
        <w:numPr>
          <w:ilvl w:val="0"/>
          <w:numId w:val="4"/>
        </w:numPr>
        <w:ind w:left="1843" w:right="-664" w:hanging="425"/>
        <w:jc w:val="both"/>
        <w:rPr>
          <w:rFonts w:ascii="Arial" w:hAnsi="Arial" w:cs="Arial"/>
          <w:lang w:val="es-MX"/>
        </w:rPr>
      </w:pPr>
      <w:r w:rsidRPr="00690FA1">
        <w:rPr>
          <w:rFonts w:ascii="Arial" w:hAnsi="Arial" w:cs="Arial"/>
          <w:lang w:val="es-MX"/>
        </w:rPr>
        <w:t>Firewall</w:t>
      </w:r>
    </w:p>
    <w:p w14:paraId="3C9CFC91" w14:textId="77777777" w:rsidR="00C0105A" w:rsidRPr="00C0105A" w:rsidRDefault="00C0105A" w:rsidP="00C0105A">
      <w:pPr>
        <w:ind w:left="1224" w:right="-664"/>
        <w:jc w:val="both"/>
        <w:rPr>
          <w:rFonts w:ascii="Arial" w:hAnsi="Arial" w:cs="Arial"/>
          <w:b/>
          <w:lang w:val="es-MX"/>
        </w:rPr>
      </w:pPr>
    </w:p>
    <w:p w14:paraId="6D921B0B" w14:textId="77777777" w:rsidR="009862E1" w:rsidRPr="009E27EE" w:rsidRDefault="009862E1" w:rsidP="009E27EE">
      <w:pPr>
        <w:numPr>
          <w:ilvl w:val="2"/>
          <w:numId w:val="1"/>
        </w:numPr>
        <w:ind w:right="-664"/>
        <w:jc w:val="both"/>
        <w:rPr>
          <w:rFonts w:ascii="Arial" w:hAnsi="Arial" w:cs="Arial"/>
          <w:b/>
          <w:lang w:val="es-MX"/>
        </w:rPr>
      </w:pPr>
      <w:r w:rsidRPr="009E27EE">
        <w:rPr>
          <w:rFonts w:ascii="Arial" w:hAnsi="Arial" w:cs="Arial"/>
          <w:b/>
          <w:lang w:val="es-MX"/>
        </w:rPr>
        <w:t>Infraestructura de Servidores</w:t>
      </w:r>
    </w:p>
    <w:p w14:paraId="19246312" w14:textId="77777777" w:rsidR="009862E1" w:rsidRDefault="009862E1" w:rsidP="00C0105A">
      <w:pPr>
        <w:ind w:right="-664"/>
        <w:jc w:val="both"/>
        <w:rPr>
          <w:rFonts w:ascii="Arial" w:hAnsi="Arial" w:cs="Arial"/>
          <w:lang w:val="es-MX"/>
        </w:rPr>
      </w:pPr>
      <w:r w:rsidRPr="008F1F62">
        <w:rPr>
          <w:rFonts w:ascii="Arial" w:hAnsi="Arial" w:cs="Arial"/>
          <w:b/>
          <w:lang w:val="es-MX"/>
        </w:rPr>
        <w:tab/>
      </w:r>
      <w:r w:rsidR="00EC4935">
        <w:rPr>
          <w:rFonts w:ascii="Arial" w:hAnsi="Arial" w:cs="Arial"/>
          <w:b/>
          <w:lang w:val="es-MX"/>
        </w:rPr>
        <w:tab/>
      </w:r>
      <w:r w:rsidRPr="008F1F62">
        <w:rPr>
          <w:rFonts w:ascii="Arial" w:hAnsi="Arial" w:cs="Arial"/>
          <w:lang w:val="es-MX"/>
        </w:rPr>
        <w:t>No disponibilidad de la infraestructura por fallas en</w:t>
      </w:r>
      <w:r w:rsidR="00CE455B">
        <w:rPr>
          <w:rFonts w:ascii="Arial" w:hAnsi="Arial" w:cs="Arial"/>
          <w:lang w:val="es-MX"/>
        </w:rPr>
        <w:t xml:space="preserve"> servidores como</w:t>
      </w:r>
      <w:r w:rsidRPr="008F1F62">
        <w:rPr>
          <w:rFonts w:ascii="Arial" w:hAnsi="Arial" w:cs="Arial"/>
          <w:lang w:val="es-MX"/>
        </w:rPr>
        <w:t>:</w:t>
      </w:r>
    </w:p>
    <w:p w14:paraId="23F95693" w14:textId="77777777" w:rsidR="009862E1" w:rsidRPr="009E27EE" w:rsidRDefault="00C0105A" w:rsidP="00EC4935">
      <w:pPr>
        <w:numPr>
          <w:ilvl w:val="0"/>
          <w:numId w:val="4"/>
        </w:numPr>
        <w:ind w:left="1843" w:right="-664" w:hanging="425"/>
        <w:jc w:val="both"/>
        <w:rPr>
          <w:rFonts w:ascii="Arial" w:hAnsi="Arial" w:cs="Arial"/>
          <w:lang w:val="es-MX"/>
        </w:rPr>
      </w:pPr>
      <w:r w:rsidRPr="009E27EE">
        <w:rPr>
          <w:rFonts w:ascii="Arial" w:hAnsi="Arial" w:cs="Arial"/>
          <w:lang w:val="es-MX"/>
        </w:rPr>
        <w:t>Servidor dsa_super</w:t>
      </w:r>
    </w:p>
    <w:p w14:paraId="2F7AFF40" w14:textId="77777777" w:rsidR="009862E1" w:rsidRPr="009E27EE" w:rsidRDefault="00C0105A" w:rsidP="00EC4935">
      <w:pPr>
        <w:numPr>
          <w:ilvl w:val="0"/>
          <w:numId w:val="4"/>
        </w:numPr>
        <w:ind w:left="1843" w:right="-664" w:hanging="425"/>
        <w:jc w:val="both"/>
        <w:rPr>
          <w:rFonts w:ascii="Arial" w:hAnsi="Arial" w:cs="Arial"/>
          <w:lang w:val="es-MX"/>
        </w:rPr>
      </w:pPr>
      <w:r w:rsidRPr="009E27EE">
        <w:rPr>
          <w:rFonts w:ascii="Arial" w:hAnsi="Arial" w:cs="Arial"/>
          <w:lang w:val="es-MX"/>
        </w:rPr>
        <w:t>Servidor docserver</w:t>
      </w:r>
    </w:p>
    <w:p w14:paraId="1C9EF66B" w14:textId="77777777" w:rsidR="009862E1" w:rsidRPr="009E27EE" w:rsidRDefault="00C0105A" w:rsidP="00EC4935">
      <w:pPr>
        <w:numPr>
          <w:ilvl w:val="0"/>
          <w:numId w:val="4"/>
        </w:numPr>
        <w:ind w:left="1843" w:right="-664" w:hanging="425"/>
        <w:jc w:val="both"/>
        <w:rPr>
          <w:rFonts w:ascii="Arial" w:hAnsi="Arial" w:cs="Arial"/>
          <w:lang w:val="es-MX"/>
        </w:rPr>
      </w:pPr>
      <w:r w:rsidRPr="009E27EE">
        <w:rPr>
          <w:rFonts w:ascii="Arial" w:hAnsi="Arial" w:cs="Arial"/>
          <w:lang w:val="es-MX"/>
        </w:rPr>
        <w:t>Servidor documentserver</w:t>
      </w:r>
    </w:p>
    <w:p w14:paraId="19603B3E" w14:textId="77777777" w:rsidR="009862E1" w:rsidRPr="009E27EE" w:rsidRDefault="00C0105A" w:rsidP="00EC4935">
      <w:pPr>
        <w:numPr>
          <w:ilvl w:val="0"/>
          <w:numId w:val="4"/>
        </w:numPr>
        <w:ind w:left="1843" w:right="-664" w:hanging="425"/>
        <w:jc w:val="both"/>
        <w:rPr>
          <w:rFonts w:ascii="Arial" w:hAnsi="Arial" w:cs="Arial"/>
          <w:lang w:val="es-MX"/>
        </w:rPr>
      </w:pPr>
      <w:r w:rsidRPr="009E27EE">
        <w:rPr>
          <w:rFonts w:ascii="Arial" w:hAnsi="Arial" w:cs="Arial"/>
          <w:lang w:val="es-MX"/>
        </w:rPr>
        <w:t>Servidor sqlserver</w:t>
      </w:r>
    </w:p>
    <w:p w14:paraId="1BCD813B" w14:textId="77777777" w:rsidR="009862E1" w:rsidRPr="009E27EE" w:rsidRDefault="00C0105A" w:rsidP="00EC4935">
      <w:pPr>
        <w:numPr>
          <w:ilvl w:val="0"/>
          <w:numId w:val="4"/>
        </w:numPr>
        <w:ind w:left="1843" w:right="-664" w:hanging="425"/>
        <w:jc w:val="both"/>
        <w:rPr>
          <w:rFonts w:ascii="Arial" w:hAnsi="Arial" w:cs="Arial"/>
          <w:lang w:val="es-MX"/>
        </w:rPr>
      </w:pPr>
      <w:r w:rsidRPr="009E27EE">
        <w:rPr>
          <w:rFonts w:ascii="Arial" w:hAnsi="Arial" w:cs="Arial"/>
          <w:lang w:val="es-MX"/>
        </w:rPr>
        <w:t>Servidor superweb</w:t>
      </w:r>
    </w:p>
    <w:p w14:paraId="35E387C1" w14:textId="77777777" w:rsidR="009862E1" w:rsidRPr="009E27EE" w:rsidRDefault="00C0105A" w:rsidP="00EC4935">
      <w:pPr>
        <w:numPr>
          <w:ilvl w:val="0"/>
          <w:numId w:val="4"/>
        </w:numPr>
        <w:ind w:left="1843" w:right="-664" w:hanging="425"/>
        <w:jc w:val="both"/>
        <w:rPr>
          <w:rFonts w:ascii="Arial" w:hAnsi="Arial" w:cs="Arial"/>
          <w:lang w:val="es-MX"/>
        </w:rPr>
      </w:pPr>
      <w:r w:rsidRPr="009E27EE">
        <w:rPr>
          <w:rFonts w:ascii="Arial" w:hAnsi="Arial" w:cs="Arial"/>
          <w:lang w:val="es-MX"/>
        </w:rPr>
        <w:t>Servidor weblinux</w:t>
      </w:r>
    </w:p>
    <w:p w14:paraId="74DBD05A" w14:textId="77777777" w:rsidR="009862E1" w:rsidRPr="009E27EE" w:rsidRDefault="00C0105A" w:rsidP="00EC4935">
      <w:pPr>
        <w:numPr>
          <w:ilvl w:val="0"/>
          <w:numId w:val="4"/>
        </w:numPr>
        <w:ind w:left="1843" w:right="-664" w:hanging="425"/>
        <w:jc w:val="both"/>
        <w:rPr>
          <w:rFonts w:ascii="Arial" w:hAnsi="Arial" w:cs="Arial"/>
          <w:lang w:val="es-MX"/>
        </w:rPr>
      </w:pPr>
      <w:r w:rsidRPr="009E27EE">
        <w:rPr>
          <w:rFonts w:ascii="Arial" w:hAnsi="Arial" w:cs="Arial"/>
          <w:lang w:val="es-MX"/>
        </w:rPr>
        <w:t>Servidor oldwas</w:t>
      </w:r>
    </w:p>
    <w:p w14:paraId="2FD4F359" w14:textId="77777777" w:rsidR="009862E1" w:rsidRPr="009E27EE" w:rsidRDefault="00C0105A" w:rsidP="00EC4935">
      <w:pPr>
        <w:numPr>
          <w:ilvl w:val="0"/>
          <w:numId w:val="4"/>
        </w:numPr>
        <w:ind w:left="1843" w:right="-664" w:hanging="425"/>
        <w:jc w:val="both"/>
        <w:rPr>
          <w:rFonts w:ascii="Arial" w:hAnsi="Arial" w:cs="Arial"/>
          <w:lang w:val="es-MX"/>
        </w:rPr>
      </w:pPr>
      <w:r w:rsidRPr="009E27EE">
        <w:rPr>
          <w:rFonts w:ascii="Arial" w:hAnsi="Arial" w:cs="Arial"/>
          <w:lang w:val="es-MX"/>
        </w:rPr>
        <w:t>Servidor was</w:t>
      </w:r>
    </w:p>
    <w:p w14:paraId="1788717B" w14:textId="77777777" w:rsidR="009862E1" w:rsidRPr="009E27EE" w:rsidRDefault="00C0105A" w:rsidP="00EC4935">
      <w:pPr>
        <w:numPr>
          <w:ilvl w:val="0"/>
          <w:numId w:val="4"/>
        </w:numPr>
        <w:ind w:left="1843" w:right="-664" w:hanging="425"/>
        <w:jc w:val="both"/>
        <w:rPr>
          <w:rFonts w:ascii="Arial" w:hAnsi="Arial" w:cs="Arial"/>
          <w:lang w:val="es-MX"/>
        </w:rPr>
      </w:pPr>
      <w:r w:rsidRPr="009E27EE">
        <w:rPr>
          <w:rFonts w:ascii="Arial" w:hAnsi="Arial" w:cs="Arial"/>
          <w:lang w:val="es-MX"/>
        </w:rPr>
        <w:t>Servidor aplserver</w:t>
      </w:r>
    </w:p>
    <w:p w14:paraId="68762E7C" w14:textId="77777777" w:rsidR="009862E1" w:rsidRPr="009E27EE" w:rsidRDefault="00C0105A" w:rsidP="00EC4935">
      <w:pPr>
        <w:numPr>
          <w:ilvl w:val="0"/>
          <w:numId w:val="4"/>
        </w:numPr>
        <w:ind w:left="1843" w:right="-664" w:hanging="425"/>
        <w:jc w:val="both"/>
        <w:rPr>
          <w:rFonts w:ascii="Arial" w:hAnsi="Arial" w:cs="Arial"/>
          <w:lang w:val="es-MX"/>
        </w:rPr>
      </w:pPr>
      <w:r w:rsidRPr="009E27EE">
        <w:rPr>
          <w:rFonts w:ascii="Arial" w:hAnsi="Arial" w:cs="Arial"/>
          <w:lang w:val="es-MX"/>
        </w:rPr>
        <w:t>Servidor sbitaco31</w:t>
      </w:r>
    </w:p>
    <w:p w14:paraId="18E22ABC" w14:textId="77777777" w:rsidR="009862E1" w:rsidRPr="009E27EE" w:rsidRDefault="00C0105A" w:rsidP="00EC4935">
      <w:pPr>
        <w:numPr>
          <w:ilvl w:val="0"/>
          <w:numId w:val="4"/>
        </w:numPr>
        <w:ind w:left="1843" w:right="-664" w:hanging="425"/>
        <w:jc w:val="both"/>
        <w:rPr>
          <w:rFonts w:ascii="Arial" w:hAnsi="Arial" w:cs="Arial"/>
          <w:lang w:val="es-MX"/>
        </w:rPr>
      </w:pPr>
      <w:r w:rsidRPr="009E27EE">
        <w:rPr>
          <w:rFonts w:ascii="Arial" w:hAnsi="Arial" w:cs="Arial"/>
          <w:lang w:val="es-MX"/>
        </w:rPr>
        <w:t>Servidor superdominio</w:t>
      </w:r>
    </w:p>
    <w:p w14:paraId="378E200D" w14:textId="77777777" w:rsidR="009862E1" w:rsidRPr="009E27EE" w:rsidRDefault="00C0105A" w:rsidP="00EC4935">
      <w:pPr>
        <w:numPr>
          <w:ilvl w:val="0"/>
          <w:numId w:val="4"/>
        </w:numPr>
        <w:ind w:left="1843" w:right="-664" w:hanging="425"/>
        <w:jc w:val="both"/>
        <w:rPr>
          <w:rFonts w:ascii="Arial" w:hAnsi="Arial" w:cs="Arial"/>
          <w:lang w:val="es-MX"/>
        </w:rPr>
      </w:pPr>
      <w:r w:rsidRPr="009E27EE">
        <w:rPr>
          <w:rFonts w:ascii="Arial" w:hAnsi="Arial" w:cs="Arial"/>
          <w:lang w:val="es-MX"/>
        </w:rPr>
        <w:t>Servidor supercorreo</w:t>
      </w:r>
    </w:p>
    <w:p w14:paraId="62705D93" w14:textId="77777777" w:rsidR="00116EE9" w:rsidRPr="009E27EE" w:rsidRDefault="00C0105A" w:rsidP="00EC4935">
      <w:pPr>
        <w:numPr>
          <w:ilvl w:val="0"/>
          <w:numId w:val="4"/>
        </w:numPr>
        <w:ind w:left="1843" w:right="-664" w:hanging="425"/>
        <w:jc w:val="both"/>
        <w:rPr>
          <w:rFonts w:ascii="Arial" w:hAnsi="Arial" w:cs="Arial"/>
          <w:lang w:val="es-MX"/>
        </w:rPr>
      </w:pPr>
      <w:r w:rsidRPr="009E27EE">
        <w:rPr>
          <w:rFonts w:ascii="Arial" w:hAnsi="Arial" w:cs="Arial"/>
          <w:lang w:val="es-MX"/>
        </w:rPr>
        <w:t>Servidores expediente digital</w:t>
      </w:r>
    </w:p>
    <w:p w14:paraId="0BC2BBDA" w14:textId="77777777" w:rsidR="009862E1" w:rsidRPr="008F1F62" w:rsidRDefault="009862E1" w:rsidP="009862E1">
      <w:pPr>
        <w:spacing w:before="120"/>
        <w:ind w:right="-664"/>
        <w:jc w:val="both"/>
        <w:rPr>
          <w:rFonts w:ascii="Arial" w:hAnsi="Arial" w:cs="Arial"/>
          <w:b/>
          <w:lang w:val="es-MX"/>
        </w:rPr>
      </w:pPr>
    </w:p>
    <w:p w14:paraId="48AD5FCE" w14:textId="77777777" w:rsidR="009862E1" w:rsidRPr="009E27EE" w:rsidRDefault="009862E1" w:rsidP="009E27EE">
      <w:pPr>
        <w:numPr>
          <w:ilvl w:val="2"/>
          <w:numId w:val="1"/>
        </w:numPr>
        <w:ind w:right="-664"/>
        <w:jc w:val="both"/>
        <w:rPr>
          <w:rFonts w:ascii="Arial" w:hAnsi="Arial" w:cs="Arial"/>
          <w:b/>
          <w:lang w:val="es-MX"/>
        </w:rPr>
      </w:pPr>
      <w:r w:rsidRPr="009E27EE">
        <w:rPr>
          <w:rFonts w:ascii="Arial" w:hAnsi="Arial" w:cs="Arial"/>
          <w:b/>
          <w:lang w:val="es-MX"/>
        </w:rPr>
        <w:t>Infraestructura de Bases de datos, Almacenamiento y Respaldo</w:t>
      </w:r>
    </w:p>
    <w:p w14:paraId="3E4131DC" w14:textId="77777777" w:rsidR="009862E1" w:rsidRDefault="009862E1" w:rsidP="00EC4935">
      <w:pPr>
        <w:spacing w:before="60"/>
        <w:ind w:left="12" w:right="-664" w:firstLine="1406"/>
        <w:jc w:val="both"/>
        <w:rPr>
          <w:rFonts w:ascii="Arial" w:hAnsi="Arial" w:cs="Arial"/>
          <w:lang w:val="es-MX"/>
        </w:rPr>
      </w:pPr>
      <w:r w:rsidRPr="008F1F62">
        <w:rPr>
          <w:rFonts w:ascii="Arial" w:hAnsi="Arial" w:cs="Arial"/>
          <w:lang w:val="es-MX"/>
        </w:rPr>
        <w:t xml:space="preserve">No disponibilidad de datos e información por: </w:t>
      </w:r>
    </w:p>
    <w:p w14:paraId="66229E76" w14:textId="77777777" w:rsidR="005E6F63" w:rsidRPr="008F1F62" w:rsidRDefault="005E6F63" w:rsidP="00EC4935">
      <w:pPr>
        <w:spacing w:before="60"/>
        <w:ind w:left="12" w:right="-664" w:firstLine="1406"/>
        <w:jc w:val="both"/>
        <w:rPr>
          <w:rFonts w:ascii="Arial" w:hAnsi="Arial" w:cs="Arial"/>
          <w:lang w:val="es-MX"/>
        </w:rPr>
      </w:pPr>
    </w:p>
    <w:p w14:paraId="5925F107" w14:textId="77777777" w:rsidR="009862E1" w:rsidRPr="009E27EE" w:rsidRDefault="00C0105A" w:rsidP="00EC4935">
      <w:pPr>
        <w:numPr>
          <w:ilvl w:val="0"/>
          <w:numId w:val="4"/>
        </w:numPr>
        <w:ind w:left="1843" w:right="-664" w:hanging="425"/>
        <w:jc w:val="both"/>
        <w:rPr>
          <w:rFonts w:ascii="Arial" w:hAnsi="Arial" w:cs="Arial"/>
          <w:lang w:val="es-MX"/>
        </w:rPr>
      </w:pPr>
      <w:r w:rsidRPr="009E27EE">
        <w:rPr>
          <w:rFonts w:ascii="Arial" w:hAnsi="Arial" w:cs="Arial"/>
          <w:lang w:val="es-MX"/>
        </w:rPr>
        <w:lastRenderedPageBreak/>
        <w:t>Corrupción de la base de datos</w:t>
      </w:r>
    </w:p>
    <w:p w14:paraId="1F9C836B" w14:textId="77777777" w:rsidR="009862E1" w:rsidRPr="009E27EE" w:rsidRDefault="00C0105A" w:rsidP="00EC4935">
      <w:pPr>
        <w:numPr>
          <w:ilvl w:val="0"/>
          <w:numId w:val="4"/>
        </w:numPr>
        <w:ind w:left="1843" w:right="-664" w:hanging="425"/>
        <w:jc w:val="both"/>
        <w:rPr>
          <w:rFonts w:ascii="Arial" w:hAnsi="Arial" w:cs="Arial"/>
          <w:lang w:val="es-MX"/>
        </w:rPr>
      </w:pPr>
      <w:r w:rsidRPr="009E27EE">
        <w:rPr>
          <w:rFonts w:ascii="Arial" w:hAnsi="Arial" w:cs="Arial"/>
          <w:lang w:val="es-MX"/>
        </w:rPr>
        <w:t>Borrado o pérdida de datos</w:t>
      </w:r>
    </w:p>
    <w:p w14:paraId="526A6C99" w14:textId="77777777" w:rsidR="009862E1" w:rsidRPr="009E27EE" w:rsidRDefault="00C0105A" w:rsidP="00EC4935">
      <w:pPr>
        <w:numPr>
          <w:ilvl w:val="0"/>
          <w:numId w:val="4"/>
        </w:numPr>
        <w:ind w:left="1843" w:right="-664" w:hanging="425"/>
        <w:jc w:val="both"/>
        <w:rPr>
          <w:rFonts w:ascii="Arial" w:hAnsi="Arial" w:cs="Arial"/>
          <w:lang w:val="es-MX"/>
        </w:rPr>
      </w:pPr>
      <w:r w:rsidRPr="009E27EE">
        <w:rPr>
          <w:rFonts w:ascii="Arial" w:hAnsi="Arial" w:cs="Arial"/>
          <w:lang w:val="es-MX"/>
        </w:rPr>
        <w:t>Falla total o parcial de la san sun 6140</w:t>
      </w:r>
    </w:p>
    <w:p w14:paraId="57D5036C" w14:textId="77777777" w:rsidR="009862E1" w:rsidRPr="009E27EE" w:rsidRDefault="00C0105A" w:rsidP="00EC4935">
      <w:pPr>
        <w:numPr>
          <w:ilvl w:val="0"/>
          <w:numId w:val="4"/>
        </w:numPr>
        <w:ind w:left="1843" w:right="-664" w:hanging="425"/>
        <w:jc w:val="both"/>
        <w:rPr>
          <w:rFonts w:ascii="Arial" w:hAnsi="Arial" w:cs="Arial"/>
          <w:lang w:val="es-MX"/>
        </w:rPr>
      </w:pPr>
      <w:r w:rsidRPr="009E27EE">
        <w:rPr>
          <w:rFonts w:ascii="Arial" w:hAnsi="Arial" w:cs="Arial"/>
          <w:lang w:val="es-MX"/>
        </w:rPr>
        <w:t>Falla total o parcial de la san ibm ds 4300</w:t>
      </w:r>
    </w:p>
    <w:p w14:paraId="21F117E9" w14:textId="77777777" w:rsidR="009862E1" w:rsidRPr="009E27EE" w:rsidRDefault="00C0105A" w:rsidP="00EC4935">
      <w:pPr>
        <w:numPr>
          <w:ilvl w:val="0"/>
          <w:numId w:val="4"/>
        </w:numPr>
        <w:ind w:left="1843" w:right="-664" w:hanging="425"/>
        <w:jc w:val="both"/>
        <w:rPr>
          <w:rFonts w:ascii="Arial" w:hAnsi="Arial" w:cs="Arial"/>
          <w:lang w:val="es-MX"/>
        </w:rPr>
      </w:pPr>
      <w:r w:rsidRPr="009E27EE">
        <w:rPr>
          <w:rFonts w:ascii="Arial" w:hAnsi="Arial" w:cs="Arial"/>
          <w:lang w:val="es-MX"/>
        </w:rPr>
        <w:t>Falla en switch conexión a la san</w:t>
      </w:r>
    </w:p>
    <w:p w14:paraId="392EF8AC" w14:textId="77777777" w:rsidR="009862E1" w:rsidRPr="009E27EE" w:rsidRDefault="00C0105A" w:rsidP="00EC4935">
      <w:pPr>
        <w:numPr>
          <w:ilvl w:val="0"/>
          <w:numId w:val="4"/>
        </w:numPr>
        <w:ind w:left="1843" w:right="-664" w:hanging="425"/>
        <w:jc w:val="both"/>
        <w:rPr>
          <w:rFonts w:ascii="Arial" w:hAnsi="Arial" w:cs="Arial"/>
          <w:lang w:val="es-MX"/>
        </w:rPr>
      </w:pPr>
      <w:r w:rsidRPr="009E27EE">
        <w:rPr>
          <w:rFonts w:ascii="Arial" w:hAnsi="Arial" w:cs="Arial"/>
          <w:lang w:val="es-MX"/>
        </w:rPr>
        <w:t>Falla total o parcial del servidor de respaldo</w:t>
      </w:r>
    </w:p>
    <w:p w14:paraId="5A06ACB5" w14:textId="77777777" w:rsidR="009862E1" w:rsidRPr="008F1F62" w:rsidRDefault="009862E1" w:rsidP="009862E1">
      <w:pPr>
        <w:ind w:right="-664"/>
        <w:jc w:val="both"/>
        <w:rPr>
          <w:rFonts w:ascii="Arial" w:hAnsi="Arial" w:cs="Arial"/>
          <w:lang w:val="es-MX"/>
        </w:rPr>
      </w:pPr>
    </w:p>
    <w:p w14:paraId="4D1C8DDF" w14:textId="77777777" w:rsidR="00116EE9" w:rsidRPr="009E27EE" w:rsidRDefault="00116EE9" w:rsidP="009E27EE">
      <w:pPr>
        <w:numPr>
          <w:ilvl w:val="2"/>
          <w:numId w:val="1"/>
        </w:numPr>
        <w:ind w:right="-664"/>
        <w:jc w:val="both"/>
        <w:rPr>
          <w:rFonts w:ascii="Arial" w:hAnsi="Arial" w:cs="Arial"/>
          <w:b/>
          <w:lang w:val="es-MX"/>
        </w:rPr>
      </w:pPr>
      <w:r w:rsidRPr="009E27EE">
        <w:rPr>
          <w:rFonts w:ascii="Arial" w:hAnsi="Arial" w:cs="Arial"/>
          <w:b/>
          <w:lang w:val="es-MX"/>
        </w:rPr>
        <w:t>Infraestructura de Aplicaciones</w:t>
      </w:r>
    </w:p>
    <w:p w14:paraId="5B7B6FFD" w14:textId="77777777" w:rsidR="00116EE9" w:rsidRPr="008F1F62" w:rsidRDefault="00116EE9" w:rsidP="005E6F63">
      <w:pPr>
        <w:spacing w:before="60"/>
        <w:ind w:right="-664" w:firstLine="1418"/>
        <w:jc w:val="both"/>
        <w:rPr>
          <w:rFonts w:ascii="Arial" w:hAnsi="Arial" w:cs="Arial"/>
          <w:lang w:val="es-MX"/>
        </w:rPr>
      </w:pPr>
      <w:r w:rsidRPr="008F1F62">
        <w:rPr>
          <w:rFonts w:ascii="Arial" w:hAnsi="Arial" w:cs="Arial"/>
          <w:lang w:val="es-MX"/>
        </w:rPr>
        <w:t xml:space="preserve">No disponibilidad de la aplicación por: </w:t>
      </w:r>
    </w:p>
    <w:p w14:paraId="29841DCB" w14:textId="77777777" w:rsidR="00116EE9" w:rsidRPr="009E27EE" w:rsidRDefault="009E27EE" w:rsidP="005E6F63">
      <w:pPr>
        <w:numPr>
          <w:ilvl w:val="0"/>
          <w:numId w:val="4"/>
        </w:numPr>
        <w:ind w:left="1843" w:right="-664" w:hanging="425"/>
        <w:jc w:val="both"/>
        <w:rPr>
          <w:rFonts w:ascii="Arial" w:hAnsi="Arial" w:cs="Arial"/>
          <w:lang w:val="es-MX"/>
        </w:rPr>
      </w:pPr>
      <w:r w:rsidRPr="009E27EE">
        <w:rPr>
          <w:rFonts w:ascii="Arial" w:hAnsi="Arial" w:cs="Arial"/>
          <w:lang w:val="es-MX"/>
        </w:rPr>
        <w:t>No conexión con otras aplicaciones</w:t>
      </w:r>
    </w:p>
    <w:p w14:paraId="4C77C944" w14:textId="77777777" w:rsidR="00116EE9" w:rsidRPr="009E27EE" w:rsidRDefault="009E27EE" w:rsidP="005E6F63">
      <w:pPr>
        <w:numPr>
          <w:ilvl w:val="0"/>
          <w:numId w:val="4"/>
        </w:numPr>
        <w:ind w:left="1843" w:right="-664" w:hanging="425"/>
        <w:jc w:val="both"/>
        <w:rPr>
          <w:rFonts w:ascii="Arial" w:hAnsi="Arial" w:cs="Arial"/>
          <w:lang w:val="es-MX"/>
        </w:rPr>
      </w:pPr>
      <w:r w:rsidRPr="009E27EE">
        <w:rPr>
          <w:rFonts w:ascii="Arial" w:hAnsi="Arial" w:cs="Arial"/>
          <w:lang w:val="es-MX"/>
        </w:rPr>
        <w:t>Borrado o pérdida de datos</w:t>
      </w:r>
    </w:p>
    <w:p w14:paraId="2A710B59" w14:textId="77777777" w:rsidR="00116EE9" w:rsidRPr="009E27EE" w:rsidRDefault="009E27EE" w:rsidP="005E6F63">
      <w:pPr>
        <w:numPr>
          <w:ilvl w:val="0"/>
          <w:numId w:val="4"/>
        </w:numPr>
        <w:ind w:left="1843" w:right="-664" w:hanging="425"/>
        <w:jc w:val="both"/>
        <w:rPr>
          <w:rFonts w:ascii="Arial" w:hAnsi="Arial" w:cs="Arial"/>
          <w:lang w:val="es-MX"/>
        </w:rPr>
      </w:pPr>
      <w:r w:rsidRPr="009E27EE">
        <w:rPr>
          <w:rFonts w:ascii="Arial" w:hAnsi="Arial" w:cs="Arial"/>
          <w:lang w:val="es-MX"/>
        </w:rPr>
        <w:t>Integridad de los datos</w:t>
      </w:r>
    </w:p>
    <w:p w14:paraId="4DCD2069" w14:textId="77777777" w:rsidR="00300F6B" w:rsidRPr="008F1F62" w:rsidRDefault="00300F6B" w:rsidP="00180DF3">
      <w:pPr>
        <w:ind w:right="-664"/>
        <w:jc w:val="both"/>
        <w:rPr>
          <w:rFonts w:ascii="Arial" w:hAnsi="Arial" w:cs="Arial"/>
          <w:b/>
          <w:u w:val="single"/>
          <w:lang w:val="es-MX"/>
        </w:rPr>
      </w:pPr>
    </w:p>
    <w:p w14:paraId="51613622" w14:textId="77777777" w:rsidR="00180DF3" w:rsidRPr="009E27EE" w:rsidRDefault="00180DF3" w:rsidP="009E27EE">
      <w:pPr>
        <w:numPr>
          <w:ilvl w:val="2"/>
          <w:numId w:val="1"/>
        </w:numPr>
        <w:ind w:right="-664"/>
        <w:jc w:val="both"/>
        <w:rPr>
          <w:rFonts w:ascii="Arial" w:hAnsi="Arial" w:cs="Arial"/>
          <w:b/>
          <w:lang w:val="es-MX"/>
        </w:rPr>
      </w:pPr>
      <w:r w:rsidRPr="009E27EE">
        <w:rPr>
          <w:rFonts w:ascii="Arial" w:hAnsi="Arial" w:cs="Arial"/>
          <w:b/>
          <w:lang w:val="es-MX"/>
        </w:rPr>
        <w:t>Servicios tecnológicos</w:t>
      </w:r>
    </w:p>
    <w:p w14:paraId="196695F6" w14:textId="77777777" w:rsidR="00180DF3" w:rsidRPr="008F1F62" w:rsidRDefault="00180DF3" w:rsidP="005E6F63">
      <w:pPr>
        <w:spacing w:before="60"/>
        <w:ind w:right="-664" w:firstLine="1418"/>
        <w:jc w:val="both"/>
        <w:rPr>
          <w:rFonts w:ascii="Arial" w:hAnsi="Arial" w:cs="Arial"/>
          <w:lang w:val="es-MX"/>
        </w:rPr>
      </w:pPr>
      <w:r w:rsidRPr="008F1F62">
        <w:rPr>
          <w:rFonts w:ascii="Arial" w:hAnsi="Arial" w:cs="Arial"/>
          <w:lang w:val="es-MX"/>
        </w:rPr>
        <w:t xml:space="preserve">No disponibilidad de la aplicación por: </w:t>
      </w:r>
    </w:p>
    <w:p w14:paraId="0F93CF85" w14:textId="77777777" w:rsidR="00300F6B" w:rsidRPr="009E27EE" w:rsidRDefault="00300F6B" w:rsidP="005E6F63">
      <w:pPr>
        <w:numPr>
          <w:ilvl w:val="0"/>
          <w:numId w:val="4"/>
        </w:numPr>
        <w:ind w:left="1843" w:right="-664" w:hanging="425"/>
        <w:jc w:val="both"/>
        <w:rPr>
          <w:rFonts w:ascii="Arial" w:hAnsi="Arial" w:cs="Arial"/>
          <w:lang w:val="es-MX"/>
        </w:rPr>
      </w:pPr>
      <w:r w:rsidRPr="009E27EE">
        <w:rPr>
          <w:rFonts w:ascii="Arial" w:hAnsi="Arial" w:cs="Arial"/>
          <w:lang w:val="es-MX"/>
        </w:rPr>
        <w:t>Bloqueo de puertos</w:t>
      </w:r>
    </w:p>
    <w:p w14:paraId="348CC9EE" w14:textId="77777777" w:rsidR="00300F6B" w:rsidRPr="009E27EE" w:rsidRDefault="00300F6B" w:rsidP="005E6F63">
      <w:pPr>
        <w:numPr>
          <w:ilvl w:val="0"/>
          <w:numId w:val="4"/>
        </w:numPr>
        <w:ind w:left="1843" w:right="-664" w:hanging="425"/>
        <w:jc w:val="both"/>
        <w:rPr>
          <w:rFonts w:ascii="Arial" w:hAnsi="Arial" w:cs="Arial"/>
          <w:lang w:val="es-MX"/>
        </w:rPr>
      </w:pPr>
      <w:r w:rsidRPr="009E27EE">
        <w:rPr>
          <w:rFonts w:ascii="Arial" w:hAnsi="Arial" w:cs="Arial"/>
          <w:lang w:val="es-MX"/>
        </w:rPr>
        <w:t>Fallas en servidores de aplicaciones</w:t>
      </w:r>
    </w:p>
    <w:p w14:paraId="182B742C" w14:textId="77777777" w:rsidR="00300F6B" w:rsidRPr="009E27EE" w:rsidRDefault="00300F6B" w:rsidP="005E6F63">
      <w:pPr>
        <w:numPr>
          <w:ilvl w:val="0"/>
          <w:numId w:val="4"/>
        </w:numPr>
        <w:ind w:left="1843" w:right="-664" w:hanging="425"/>
        <w:jc w:val="both"/>
        <w:rPr>
          <w:rFonts w:ascii="Arial" w:hAnsi="Arial" w:cs="Arial"/>
          <w:lang w:val="es-MX"/>
        </w:rPr>
      </w:pPr>
      <w:r w:rsidRPr="009E27EE">
        <w:rPr>
          <w:rFonts w:ascii="Arial" w:hAnsi="Arial" w:cs="Arial"/>
          <w:lang w:val="es-MX"/>
        </w:rPr>
        <w:t>Virus informativos</w:t>
      </w:r>
    </w:p>
    <w:p w14:paraId="5614851D" w14:textId="77777777" w:rsidR="00300F6B" w:rsidRPr="009E27EE" w:rsidRDefault="00300F6B" w:rsidP="005E6F63">
      <w:pPr>
        <w:numPr>
          <w:ilvl w:val="0"/>
          <w:numId w:val="4"/>
        </w:numPr>
        <w:ind w:left="1843" w:right="-664" w:hanging="425"/>
        <w:jc w:val="both"/>
        <w:rPr>
          <w:rFonts w:ascii="Arial" w:hAnsi="Arial" w:cs="Arial"/>
          <w:lang w:val="es-MX"/>
        </w:rPr>
      </w:pPr>
      <w:r w:rsidRPr="009E27EE">
        <w:rPr>
          <w:rFonts w:ascii="Arial" w:hAnsi="Arial" w:cs="Arial"/>
          <w:lang w:val="es-MX"/>
        </w:rPr>
        <w:t>Ataques de denegación</w:t>
      </w:r>
    </w:p>
    <w:p w14:paraId="6C438E29" w14:textId="77777777" w:rsidR="00116EE9" w:rsidRPr="008F1F62" w:rsidRDefault="00116EE9" w:rsidP="009862E1">
      <w:pPr>
        <w:ind w:right="-664"/>
        <w:jc w:val="both"/>
        <w:rPr>
          <w:rFonts w:ascii="Arial" w:hAnsi="Arial" w:cs="Arial"/>
          <w:lang w:val="es-MX"/>
        </w:rPr>
      </w:pPr>
    </w:p>
    <w:p w14:paraId="76B1B8EC" w14:textId="77777777" w:rsidR="009862E1" w:rsidRPr="00C0105A" w:rsidRDefault="009862E1" w:rsidP="00884F81">
      <w:pPr>
        <w:numPr>
          <w:ilvl w:val="1"/>
          <w:numId w:val="1"/>
        </w:numPr>
        <w:tabs>
          <w:tab w:val="clear" w:pos="792"/>
          <w:tab w:val="num" w:pos="360"/>
        </w:tabs>
        <w:ind w:left="360" w:right="-664" w:hanging="360"/>
        <w:jc w:val="both"/>
        <w:rPr>
          <w:rFonts w:ascii="Arial" w:hAnsi="Arial" w:cs="Arial"/>
          <w:b/>
          <w:lang w:val="es-MX"/>
        </w:rPr>
      </w:pPr>
      <w:r w:rsidRPr="00C0105A">
        <w:rPr>
          <w:rFonts w:ascii="Arial" w:hAnsi="Arial" w:cs="Arial"/>
          <w:b/>
          <w:lang w:val="es-MX"/>
        </w:rPr>
        <w:t>ROLES Y RESPONSABILIDADES</w:t>
      </w:r>
      <w:r w:rsidR="00884F81" w:rsidRPr="00C0105A">
        <w:rPr>
          <w:rFonts w:ascii="Arial" w:hAnsi="Arial" w:cs="Arial"/>
          <w:b/>
          <w:lang w:val="es-MX"/>
        </w:rPr>
        <w:t>:</w:t>
      </w:r>
    </w:p>
    <w:p w14:paraId="1B1023A8" w14:textId="77777777" w:rsidR="00884F81" w:rsidRPr="008F1F62" w:rsidRDefault="00884F81" w:rsidP="00884F81">
      <w:pPr>
        <w:ind w:right="-664"/>
        <w:jc w:val="both"/>
        <w:rPr>
          <w:rFonts w:ascii="Arial" w:hAnsi="Arial" w:cs="Arial"/>
          <w:b/>
          <w:lang w:val="es-MX"/>
        </w:rPr>
      </w:pPr>
    </w:p>
    <w:p w14:paraId="5534A97D" w14:textId="77777777" w:rsidR="00884F81" w:rsidRPr="008F1F62" w:rsidRDefault="00884F81" w:rsidP="00884F81">
      <w:pPr>
        <w:jc w:val="both"/>
        <w:rPr>
          <w:rFonts w:ascii="Arial" w:hAnsi="Arial" w:cs="Arial"/>
        </w:rPr>
      </w:pPr>
      <w:r w:rsidRPr="008F1F62">
        <w:rPr>
          <w:rFonts w:ascii="Arial" w:hAnsi="Arial" w:cs="Arial"/>
          <w:lang w:val="es-MX"/>
        </w:rPr>
        <w:t>Los roles y responsabilidades definidos en este plan deberán ser ejercidos por el personal seleccionado, de forma tal que se minimice el impacto y se actúe de forma adecuada.</w:t>
      </w:r>
    </w:p>
    <w:p w14:paraId="605708DC" w14:textId="3BD1BF2D" w:rsidR="009862E1" w:rsidRDefault="005D4332" w:rsidP="009862E1">
      <w:pPr>
        <w:ind w:right="-664"/>
        <w:jc w:val="both"/>
        <w:rPr>
          <w:rFonts w:ascii="Arial" w:hAnsi="Arial" w:cs="Arial"/>
          <w:lang w:val="es-MX"/>
        </w:rPr>
      </w:pPr>
      <w:r w:rsidRPr="005338D2">
        <w:rPr>
          <w:rFonts w:ascii="Arial" w:hAnsi="Arial" w:cs="Arial"/>
          <w:noProof/>
          <w:sz w:val="18"/>
          <w:szCs w:val="18"/>
          <w:lang w:eastAsia="es-CO"/>
        </w:rPr>
        <mc:AlternateContent>
          <mc:Choice Requires="wpg">
            <w:drawing>
              <wp:anchor distT="0" distB="0" distL="114300" distR="114300" simplePos="0" relativeHeight="251658240" behindDoc="0" locked="0" layoutInCell="1" allowOverlap="1" wp14:anchorId="3D7EA106" wp14:editId="395CE534">
                <wp:simplePos x="0" y="0"/>
                <wp:positionH relativeFrom="column">
                  <wp:posOffset>587375</wp:posOffset>
                </wp:positionH>
                <wp:positionV relativeFrom="paragraph">
                  <wp:posOffset>173990</wp:posOffset>
                </wp:positionV>
                <wp:extent cx="4748530" cy="2820670"/>
                <wp:effectExtent l="12065" t="8255" r="1905" b="9525"/>
                <wp:wrapNone/>
                <wp:docPr id="1" name="Grupo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8530" cy="2820670"/>
                          <a:chOff x="0" y="0"/>
                          <a:chExt cx="4748734" cy="2547859"/>
                        </a:xfrm>
                      </wpg:grpSpPr>
                      <wpg:grpSp>
                        <wpg:cNvPr id="4" name="Grupo 2"/>
                        <wpg:cNvGrpSpPr>
                          <a:grpSpLocks/>
                        </wpg:cNvGrpSpPr>
                        <wpg:grpSpPr bwMode="auto">
                          <a:xfrm>
                            <a:off x="1423182" y="0"/>
                            <a:ext cx="2106352" cy="559304"/>
                            <a:chOff x="1423182" y="0"/>
                            <a:chExt cx="1342440" cy="962849"/>
                          </a:xfrm>
                        </wpg:grpSpPr>
                        <wps:wsp>
                          <wps:cNvPr id="5" name="Rectángulo 20"/>
                          <wps:cNvSpPr>
                            <a:spLocks noChangeArrowheads="1"/>
                          </wps:cNvSpPr>
                          <wps:spPr bwMode="auto">
                            <a:xfrm>
                              <a:off x="1423182" y="0"/>
                              <a:ext cx="1335634" cy="962849"/>
                            </a:xfrm>
                            <a:prstGeom prst="rect">
                              <a:avLst/>
                            </a:prstGeom>
                            <a:solidFill>
                              <a:srgbClr val="5B9BD5"/>
                            </a:solidFill>
                            <a:ln w="12700" algn="ctr">
                              <a:solidFill>
                                <a:srgbClr val="41719C"/>
                              </a:solidFill>
                              <a:miter lim="800000"/>
                              <a:headEnd/>
                              <a:tailEnd/>
                            </a:ln>
                          </wps:spPr>
                          <wps:bodyPr rot="0" vert="horz" wrap="square" lIns="91440" tIns="45720" rIns="91440" bIns="45720" anchor="ctr" anchorCtr="0" upright="1">
                            <a:noAutofit/>
                          </wps:bodyPr>
                        </wps:wsp>
                        <wps:wsp>
                          <wps:cNvPr id="6" name="CuadroTexto 106"/>
                          <wps:cNvSpPr txBox="1">
                            <a:spLocks noChangeArrowheads="1"/>
                          </wps:cNvSpPr>
                          <wps:spPr bwMode="auto">
                            <a:xfrm>
                              <a:off x="1423182" y="18579"/>
                              <a:ext cx="1342440" cy="911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C97E9" w14:textId="77777777" w:rsidR="00B359BD" w:rsidRPr="00B359BD" w:rsidRDefault="00F16A0B" w:rsidP="00F16A0B">
                                <w:pPr>
                                  <w:pStyle w:val="NormalWeb"/>
                                  <w:spacing w:before="0" w:beforeAutospacing="0" w:after="0" w:afterAutospacing="0"/>
                                  <w:jc w:val="center"/>
                                  <w:rPr>
                                    <w:rFonts w:ascii="Arial" w:hAnsi="Arial" w:cs="Arial"/>
                                    <w:color w:val="000000"/>
                                    <w:kern w:val="24"/>
                                    <w:sz w:val="16"/>
                                    <w:szCs w:val="16"/>
                                    <w:lang w:val="es-ES"/>
                                  </w:rPr>
                                </w:pPr>
                                <w:r w:rsidRPr="00B359BD">
                                  <w:rPr>
                                    <w:rFonts w:ascii="Arial" w:hAnsi="Arial" w:cs="Arial"/>
                                    <w:color w:val="000000"/>
                                    <w:kern w:val="24"/>
                                    <w:sz w:val="16"/>
                                    <w:szCs w:val="16"/>
                                    <w:lang w:val="es-ES"/>
                                  </w:rPr>
                                  <w:t>Líder de</w:t>
                                </w:r>
                                <w:r w:rsidR="005338D2" w:rsidRPr="00B359BD">
                                  <w:rPr>
                                    <w:rFonts w:ascii="Arial" w:hAnsi="Arial" w:cs="Arial"/>
                                    <w:color w:val="000000"/>
                                    <w:kern w:val="24"/>
                                    <w:sz w:val="16"/>
                                    <w:szCs w:val="16"/>
                                    <w:lang w:val="es-ES"/>
                                  </w:rPr>
                                  <w:t xml:space="preserve"> </w:t>
                                </w:r>
                                <w:r w:rsidRPr="00B359BD">
                                  <w:rPr>
                                    <w:rFonts w:ascii="Arial" w:hAnsi="Arial" w:cs="Arial"/>
                                    <w:color w:val="000000"/>
                                    <w:kern w:val="24"/>
                                    <w:sz w:val="16"/>
                                    <w:szCs w:val="16"/>
                                    <w:lang w:val="es-ES"/>
                                  </w:rPr>
                                  <w:t>l</w:t>
                                </w:r>
                                <w:r w:rsidR="005338D2" w:rsidRPr="00B359BD">
                                  <w:rPr>
                                    <w:rFonts w:ascii="Arial" w:hAnsi="Arial" w:cs="Arial"/>
                                    <w:color w:val="000000"/>
                                    <w:kern w:val="24"/>
                                    <w:sz w:val="16"/>
                                    <w:szCs w:val="16"/>
                                    <w:lang w:val="es-ES"/>
                                  </w:rPr>
                                  <w:t>a</w:t>
                                </w:r>
                                <w:r w:rsidRPr="00B359BD">
                                  <w:rPr>
                                    <w:rFonts w:ascii="Arial" w:hAnsi="Arial" w:cs="Arial"/>
                                    <w:color w:val="000000"/>
                                    <w:kern w:val="24"/>
                                    <w:sz w:val="16"/>
                                    <w:szCs w:val="16"/>
                                    <w:lang w:val="es-ES"/>
                                  </w:rPr>
                                  <w:t xml:space="preserve"> </w:t>
                                </w:r>
                                <w:r w:rsidR="005338D2" w:rsidRPr="00B359BD">
                                  <w:rPr>
                                    <w:rFonts w:ascii="Arial" w:hAnsi="Arial" w:cs="Arial"/>
                                    <w:color w:val="000000"/>
                                    <w:kern w:val="24"/>
                                    <w:sz w:val="16"/>
                                    <w:szCs w:val="16"/>
                                    <w:lang w:val="es-ES"/>
                                  </w:rPr>
                                  <w:t xml:space="preserve">continuidad Tecnológica </w:t>
                                </w:r>
                              </w:p>
                              <w:p w14:paraId="3B3CA747" w14:textId="77777777" w:rsidR="00F16A0B" w:rsidRDefault="005338D2" w:rsidP="00F16A0B">
                                <w:pPr>
                                  <w:pStyle w:val="NormalWeb"/>
                                  <w:spacing w:before="0" w:beforeAutospacing="0" w:after="0" w:afterAutospacing="0"/>
                                  <w:jc w:val="center"/>
                                </w:pPr>
                                <w:r w:rsidRPr="00B359BD">
                                  <w:rPr>
                                    <w:rFonts w:ascii="Arial" w:hAnsi="Arial" w:cs="Arial"/>
                                    <w:color w:val="000000"/>
                                    <w:kern w:val="24"/>
                                    <w:sz w:val="16"/>
                                    <w:szCs w:val="16"/>
                                    <w:lang w:val="es-ES"/>
                                  </w:rPr>
                                  <w:t>Director</w:t>
                                </w:r>
                                <w:r w:rsidR="00F16A0B" w:rsidRPr="00B359BD">
                                  <w:rPr>
                                    <w:rFonts w:ascii="Arial" w:hAnsi="Arial" w:cs="Arial"/>
                                    <w:color w:val="000000"/>
                                    <w:kern w:val="24"/>
                                    <w:sz w:val="16"/>
                                    <w:szCs w:val="16"/>
                                  </w:rPr>
                                  <w:t xml:space="preserve"> de Tecnología de la</w:t>
                                </w:r>
                                <w:r w:rsidR="00F16A0B" w:rsidRPr="00F16A0B">
                                  <w:rPr>
                                    <w:rFonts w:ascii="Arial" w:hAnsi="Arial" w:cs="Arial"/>
                                    <w:color w:val="000000"/>
                                    <w:kern w:val="24"/>
                                    <w:sz w:val="20"/>
                                    <w:szCs w:val="20"/>
                                  </w:rPr>
                                  <w:t xml:space="preserve"> Información y las Comunicaciones</w:t>
                                </w:r>
                              </w:p>
                            </w:txbxContent>
                          </wps:txbx>
                          <wps:bodyPr rot="0" vert="horz" wrap="square" lIns="91440" tIns="45720" rIns="91440" bIns="45720" anchor="t" anchorCtr="0" upright="1">
                            <a:noAutofit/>
                          </wps:bodyPr>
                        </wps:wsp>
                      </wpg:grpSp>
                      <wpg:grpSp>
                        <wpg:cNvPr id="7" name="Grupo 3"/>
                        <wpg:cNvGrpSpPr>
                          <a:grpSpLocks/>
                        </wpg:cNvGrpSpPr>
                        <wpg:grpSpPr bwMode="auto">
                          <a:xfrm>
                            <a:off x="0" y="789702"/>
                            <a:ext cx="2106352" cy="559304"/>
                            <a:chOff x="0" y="789702"/>
                            <a:chExt cx="1342440" cy="962849"/>
                          </a:xfrm>
                        </wpg:grpSpPr>
                        <wps:wsp>
                          <wps:cNvPr id="8" name="Rectángulo 18"/>
                          <wps:cNvSpPr>
                            <a:spLocks noChangeArrowheads="1"/>
                          </wps:cNvSpPr>
                          <wps:spPr bwMode="auto">
                            <a:xfrm>
                              <a:off x="0" y="789702"/>
                              <a:ext cx="1335634" cy="962849"/>
                            </a:xfrm>
                            <a:prstGeom prst="rect">
                              <a:avLst/>
                            </a:prstGeom>
                            <a:solidFill>
                              <a:srgbClr val="5B9BD5"/>
                            </a:solidFill>
                            <a:ln w="12700" algn="ctr">
                              <a:solidFill>
                                <a:srgbClr val="41719C"/>
                              </a:solidFill>
                              <a:miter lim="800000"/>
                              <a:headEnd/>
                              <a:tailEnd/>
                            </a:ln>
                          </wps:spPr>
                          <wps:bodyPr rot="0" vert="horz" wrap="square" lIns="91440" tIns="45720" rIns="91440" bIns="45720" anchor="ctr" anchorCtr="0" upright="1">
                            <a:noAutofit/>
                          </wps:bodyPr>
                        </wps:wsp>
                        <wps:wsp>
                          <wps:cNvPr id="9" name="CuadroTexto 110"/>
                          <wps:cNvSpPr txBox="1">
                            <a:spLocks noChangeArrowheads="1"/>
                          </wps:cNvSpPr>
                          <wps:spPr bwMode="auto">
                            <a:xfrm>
                              <a:off x="0" y="808302"/>
                              <a:ext cx="1342440" cy="66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B55DD" w14:textId="77777777" w:rsidR="00F16A0B" w:rsidRDefault="00F16A0B" w:rsidP="00F16A0B">
                                <w:pPr>
                                  <w:pStyle w:val="NormalWeb"/>
                                  <w:spacing w:before="0" w:beforeAutospacing="0" w:after="0" w:afterAutospacing="0"/>
                                  <w:jc w:val="center"/>
                                </w:pPr>
                                <w:r w:rsidRPr="00F16A0B">
                                  <w:rPr>
                                    <w:rFonts w:ascii="Arial" w:hAnsi="Arial" w:cs="Arial"/>
                                    <w:color w:val="000000"/>
                                    <w:kern w:val="24"/>
                                    <w:sz w:val="20"/>
                                    <w:szCs w:val="20"/>
                                    <w:lang w:val="es-ES"/>
                                  </w:rPr>
                                  <w:t>Apoyo Logístico</w:t>
                                </w:r>
                              </w:p>
                              <w:p w14:paraId="7529CE1B" w14:textId="77777777" w:rsidR="00F16A0B" w:rsidRDefault="00F16A0B" w:rsidP="00F16A0B">
                                <w:pPr>
                                  <w:pStyle w:val="NormalWeb"/>
                                  <w:spacing w:before="0" w:beforeAutospacing="0" w:after="0" w:afterAutospacing="0"/>
                                  <w:jc w:val="center"/>
                                </w:pPr>
                                <w:r w:rsidRPr="00F16A0B">
                                  <w:rPr>
                                    <w:rFonts w:ascii="Arial" w:hAnsi="Arial" w:cs="Arial"/>
                                    <w:color w:val="000000"/>
                                    <w:kern w:val="24"/>
                                    <w:sz w:val="20"/>
                                    <w:szCs w:val="20"/>
                                    <w:lang w:val="es-ES"/>
                                  </w:rPr>
                                  <w:t>Dirección Administrativa</w:t>
                                </w:r>
                              </w:p>
                            </w:txbxContent>
                          </wps:txbx>
                          <wps:bodyPr rot="0" vert="horz" wrap="square" lIns="91440" tIns="45720" rIns="91440" bIns="45720" anchor="t" anchorCtr="0" upright="1">
                            <a:noAutofit/>
                          </wps:bodyPr>
                        </wps:wsp>
                      </wpg:grpSp>
                      <wpg:grpSp>
                        <wpg:cNvPr id="10" name="Grupo 4"/>
                        <wpg:cNvGrpSpPr>
                          <a:grpSpLocks/>
                        </wpg:cNvGrpSpPr>
                        <wpg:grpSpPr bwMode="auto">
                          <a:xfrm>
                            <a:off x="2642382" y="771065"/>
                            <a:ext cx="2106352" cy="559304"/>
                            <a:chOff x="2642382" y="771065"/>
                            <a:chExt cx="1342440" cy="962849"/>
                          </a:xfrm>
                        </wpg:grpSpPr>
                        <wps:wsp>
                          <wps:cNvPr id="11" name="Rectángulo 16"/>
                          <wps:cNvSpPr>
                            <a:spLocks noChangeArrowheads="1"/>
                          </wps:cNvSpPr>
                          <wps:spPr bwMode="auto">
                            <a:xfrm>
                              <a:off x="2642382" y="771065"/>
                              <a:ext cx="1335634" cy="962849"/>
                            </a:xfrm>
                            <a:prstGeom prst="rect">
                              <a:avLst/>
                            </a:prstGeom>
                            <a:solidFill>
                              <a:srgbClr val="5B9BD5"/>
                            </a:solidFill>
                            <a:ln w="12700" algn="ctr">
                              <a:solidFill>
                                <a:srgbClr val="41719C"/>
                              </a:solidFill>
                              <a:miter lim="800000"/>
                              <a:headEnd/>
                              <a:tailEnd/>
                            </a:ln>
                          </wps:spPr>
                          <wps:bodyPr rot="0" vert="horz" wrap="square" lIns="91440" tIns="45720" rIns="91440" bIns="45720" anchor="ctr" anchorCtr="0" upright="1">
                            <a:noAutofit/>
                          </wps:bodyPr>
                        </wps:wsp>
                        <wps:wsp>
                          <wps:cNvPr id="12" name="CuadroTexto 113"/>
                          <wps:cNvSpPr txBox="1">
                            <a:spLocks noChangeArrowheads="1"/>
                          </wps:cNvSpPr>
                          <wps:spPr bwMode="auto">
                            <a:xfrm>
                              <a:off x="2642382" y="789655"/>
                              <a:ext cx="1342440" cy="91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DD926" w14:textId="77777777" w:rsidR="00B359BD" w:rsidRDefault="00B359BD" w:rsidP="00F16A0B">
                                <w:pPr>
                                  <w:pStyle w:val="NormalWeb"/>
                                  <w:spacing w:before="0" w:beforeAutospacing="0" w:after="0" w:afterAutospacing="0"/>
                                  <w:jc w:val="center"/>
                                  <w:rPr>
                                    <w:rFonts w:ascii="Arial" w:hAnsi="Arial" w:cs="Arial"/>
                                    <w:sz w:val="20"/>
                                    <w:szCs w:val="20"/>
                                    <w:lang w:val="es-ES"/>
                                  </w:rPr>
                                </w:pPr>
                                <w:r>
                                  <w:rPr>
                                    <w:rFonts w:ascii="Arial" w:hAnsi="Arial" w:cs="Arial"/>
                                    <w:sz w:val="20"/>
                                    <w:szCs w:val="20"/>
                                    <w:lang w:val="es-ES"/>
                                  </w:rPr>
                                  <w:t>Líder DRP</w:t>
                                </w:r>
                              </w:p>
                              <w:p w14:paraId="62304B4A" w14:textId="77777777" w:rsidR="005338D2" w:rsidRPr="005338D2" w:rsidRDefault="005338D2" w:rsidP="00F16A0B">
                                <w:pPr>
                                  <w:pStyle w:val="NormalWeb"/>
                                  <w:spacing w:before="0" w:beforeAutospacing="0" w:after="0" w:afterAutospacing="0"/>
                                  <w:jc w:val="center"/>
                                  <w:rPr>
                                    <w:rFonts w:ascii="Arial" w:hAnsi="Arial" w:cs="Arial"/>
                                    <w:sz w:val="20"/>
                                    <w:szCs w:val="20"/>
                                    <w:lang w:val="es-ES"/>
                                  </w:rPr>
                                </w:pPr>
                                <w:r w:rsidRPr="005338D2">
                                  <w:rPr>
                                    <w:rFonts w:ascii="Arial" w:hAnsi="Arial" w:cs="Arial"/>
                                    <w:sz w:val="20"/>
                                    <w:szCs w:val="20"/>
                                    <w:lang w:val="es-ES"/>
                                  </w:rPr>
                                  <w:t>Coordinador del Grupo de Seguridad e Informática Forense</w:t>
                                </w:r>
                              </w:p>
                            </w:txbxContent>
                          </wps:txbx>
                          <wps:bodyPr rot="0" vert="horz" wrap="square" lIns="91440" tIns="45720" rIns="91440" bIns="45720" anchor="t" anchorCtr="0" upright="1">
                            <a:noAutofit/>
                          </wps:bodyPr>
                        </wps:wsp>
                      </wpg:grpSp>
                      <wpg:grpSp>
                        <wpg:cNvPr id="13" name="Grupo 5"/>
                        <wpg:cNvGrpSpPr>
                          <a:grpSpLocks/>
                        </wpg:cNvGrpSpPr>
                        <wpg:grpSpPr bwMode="auto">
                          <a:xfrm>
                            <a:off x="238660" y="1750871"/>
                            <a:ext cx="1705168" cy="796988"/>
                            <a:chOff x="238660" y="1750871"/>
                            <a:chExt cx="1150374" cy="796988"/>
                          </a:xfrm>
                        </wpg:grpSpPr>
                        <wps:wsp>
                          <wps:cNvPr id="14" name="Rectángulo 14"/>
                          <wps:cNvSpPr>
                            <a:spLocks noChangeArrowheads="1"/>
                          </wps:cNvSpPr>
                          <wps:spPr bwMode="auto">
                            <a:xfrm>
                              <a:off x="238660" y="1750871"/>
                              <a:ext cx="1150374" cy="796988"/>
                            </a:xfrm>
                            <a:prstGeom prst="rect">
                              <a:avLst/>
                            </a:prstGeom>
                            <a:solidFill>
                              <a:srgbClr val="5B9BD5"/>
                            </a:solidFill>
                            <a:ln w="12700" algn="ctr">
                              <a:solidFill>
                                <a:srgbClr val="41719C"/>
                              </a:solidFill>
                              <a:miter lim="800000"/>
                              <a:headEnd/>
                              <a:tailEnd/>
                            </a:ln>
                          </wps:spPr>
                          <wps:bodyPr rot="0" vert="horz" wrap="square" lIns="91440" tIns="45720" rIns="91440" bIns="45720" anchor="ctr" anchorCtr="0" upright="1">
                            <a:noAutofit/>
                          </wps:bodyPr>
                        </wps:wsp>
                        <wps:wsp>
                          <wps:cNvPr id="15" name="CuadroTexto 116"/>
                          <wps:cNvSpPr txBox="1">
                            <a:spLocks noChangeArrowheads="1"/>
                          </wps:cNvSpPr>
                          <wps:spPr bwMode="auto">
                            <a:xfrm>
                              <a:off x="299071" y="1838508"/>
                              <a:ext cx="1008130" cy="617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15C96" w14:textId="77777777" w:rsidR="00F16A0B" w:rsidRDefault="00F16A0B" w:rsidP="00F16A0B">
                                <w:pPr>
                                  <w:pStyle w:val="NormalWeb"/>
                                  <w:spacing w:before="0" w:beforeAutospacing="0" w:after="0" w:afterAutospacing="0"/>
                                  <w:jc w:val="center"/>
                                </w:pPr>
                                <w:r w:rsidRPr="00F16A0B">
                                  <w:rPr>
                                    <w:rFonts w:ascii="Arial" w:hAnsi="Arial" w:cs="Arial"/>
                                    <w:color w:val="000000"/>
                                    <w:kern w:val="24"/>
                                    <w:sz w:val="18"/>
                                    <w:szCs w:val="18"/>
                                    <w:lang w:val="es-ES"/>
                                  </w:rPr>
                                  <w:t>Líder de Infraestructura</w:t>
                                </w:r>
                              </w:p>
                              <w:p w14:paraId="44A9BD09" w14:textId="77777777" w:rsidR="00F16A0B" w:rsidRDefault="00F16A0B" w:rsidP="00F16A0B">
                                <w:pPr>
                                  <w:pStyle w:val="NormalWeb"/>
                                  <w:spacing w:before="0" w:beforeAutospacing="0" w:after="0" w:afterAutospacing="0"/>
                                  <w:jc w:val="center"/>
                                </w:pPr>
                                <w:r w:rsidRPr="00F16A0B">
                                  <w:rPr>
                                    <w:rFonts w:ascii="Arial" w:hAnsi="Arial" w:cs="Arial"/>
                                    <w:color w:val="000000"/>
                                    <w:kern w:val="24"/>
                                    <w:sz w:val="18"/>
                                    <w:szCs w:val="18"/>
                                    <w:lang w:val="es-ES"/>
                                  </w:rPr>
                                  <w:t>Coordinación Sistemas y Arquitectura de Tecnología</w:t>
                                </w:r>
                              </w:p>
                            </w:txbxContent>
                          </wps:txbx>
                          <wps:bodyPr rot="0" vert="horz" wrap="square" lIns="91440" tIns="45720" rIns="91440" bIns="45720" anchor="t" anchorCtr="0" upright="1">
                            <a:noAutofit/>
                          </wps:bodyPr>
                        </wps:wsp>
                      </wpg:grpSp>
                      <wpg:grpSp>
                        <wpg:cNvPr id="16" name="Grupo 6"/>
                        <wpg:cNvGrpSpPr>
                          <a:grpSpLocks/>
                        </wpg:cNvGrpSpPr>
                        <wpg:grpSpPr bwMode="auto">
                          <a:xfrm>
                            <a:off x="2851198" y="1722730"/>
                            <a:ext cx="1705168" cy="796988"/>
                            <a:chOff x="2851198" y="1722730"/>
                            <a:chExt cx="1705168" cy="796988"/>
                          </a:xfrm>
                        </wpg:grpSpPr>
                        <wps:wsp>
                          <wps:cNvPr id="17" name="Rectángulo 12"/>
                          <wps:cNvSpPr>
                            <a:spLocks noChangeArrowheads="1"/>
                          </wps:cNvSpPr>
                          <wps:spPr bwMode="auto">
                            <a:xfrm>
                              <a:off x="2851198" y="1722730"/>
                              <a:ext cx="1705168" cy="796988"/>
                            </a:xfrm>
                            <a:prstGeom prst="rect">
                              <a:avLst/>
                            </a:prstGeom>
                            <a:solidFill>
                              <a:srgbClr val="5B9BD5"/>
                            </a:solidFill>
                            <a:ln w="12700" algn="ctr">
                              <a:solidFill>
                                <a:srgbClr val="41719C"/>
                              </a:solidFill>
                              <a:miter lim="800000"/>
                              <a:headEnd/>
                              <a:tailEnd/>
                            </a:ln>
                          </wps:spPr>
                          <wps:bodyPr rot="0" vert="horz" wrap="square" lIns="91440" tIns="45720" rIns="91440" bIns="45720" anchor="ctr" anchorCtr="0" upright="1">
                            <a:noAutofit/>
                          </wps:bodyPr>
                        </wps:wsp>
                        <wps:wsp>
                          <wps:cNvPr id="18" name="CuadroTexto 119"/>
                          <wps:cNvSpPr txBox="1">
                            <a:spLocks noChangeArrowheads="1"/>
                          </wps:cNvSpPr>
                          <wps:spPr bwMode="auto">
                            <a:xfrm>
                              <a:off x="2940743" y="1725905"/>
                              <a:ext cx="1494324" cy="7487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C1D6C" w14:textId="77777777" w:rsidR="00F16A0B" w:rsidRDefault="00F16A0B" w:rsidP="00F16A0B">
                                <w:pPr>
                                  <w:pStyle w:val="NormalWeb"/>
                                  <w:spacing w:before="0" w:beforeAutospacing="0" w:after="0" w:afterAutospacing="0"/>
                                  <w:jc w:val="center"/>
                                </w:pPr>
                                <w:r w:rsidRPr="00F16A0B">
                                  <w:rPr>
                                    <w:rFonts w:ascii="Arial" w:hAnsi="Arial" w:cs="Arial"/>
                                    <w:color w:val="000000"/>
                                    <w:kern w:val="24"/>
                                    <w:sz w:val="18"/>
                                    <w:szCs w:val="18"/>
                                    <w:lang w:val="es-ES"/>
                                  </w:rPr>
                                  <w:t>Líder de Sistemas de Información</w:t>
                                </w:r>
                              </w:p>
                              <w:p w14:paraId="3CB19C57" w14:textId="77777777" w:rsidR="00F16A0B" w:rsidRDefault="00F16A0B" w:rsidP="00F16A0B">
                                <w:pPr>
                                  <w:pStyle w:val="NormalWeb"/>
                                  <w:spacing w:before="0" w:beforeAutospacing="0" w:after="0" w:afterAutospacing="0"/>
                                  <w:jc w:val="center"/>
                                </w:pPr>
                                <w:r w:rsidRPr="00F16A0B">
                                  <w:rPr>
                                    <w:rFonts w:ascii="Arial" w:hAnsi="Arial" w:cs="Arial"/>
                                    <w:color w:val="000000"/>
                                    <w:kern w:val="24"/>
                                    <w:sz w:val="18"/>
                                    <w:szCs w:val="18"/>
                                    <w:lang w:val="es-ES"/>
                                  </w:rPr>
                                  <w:t>Coordinación Sistemas y Arquitectura de Tecnología</w:t>
                                </w:r>
                              </w:p>
                            </w:txbxContent>
                          </wps:txbx>
                          <wps:bodyPr rot="0" vert="horz" wrap="square" lIns="91440" tIns="45720" rIns="91440" bIns="45720" anchor="t" anchorCtr="0" upright="1">
                            <a:noAutofit/>
                          </wps:bodyPr>
                        </wps:wsp>
                      </wpg:grpSp>
                      <wps:wsp>
                        <wps:cNvPr id="19" name="Conector recto 7"/>
                        <wps:cNvCnPr>
                          <a:cxnSpLocks noChangeShapeType="1"/>
                        </wps:cNvCnPr>
                        <wps:spPr bwMode="auto">
                          <a:xfrm>
                            <a:off x="695729" y="1545620"/>
                            <a:ext cx="0" cy="180000"/>
                          </a:xfrm>
                          <a:prstGeom prst="line">
                            <a:avLst/>
                          </a:prstGeom>
                          <a:noFill/>
                          <a:ln w="15875" algn="ctr">
                            <a:solidFill>
                              <a:srgbClr val="44546A"/>
                            </a:solidFill>
                            <a:miter lim="800000"/>
                            <a:headEnd/>
                            <a:tailEnd/>
                          </a:ln>
                          <a:extLst>
                            <a:ext uri="{909E8E84-426E-40DD-AFC4-6F175D3DCCD1}">
                              <a14:hiddenFill xmlns:a14="http://schemas.microsoft.com/office/drawing/2010/main">
                                <a:noFill/>
                              </a14:hiddenFill>
                            </a:ext>
                          </a:extLst>
                        </wps:spPr>
                        <wps:bodyPr/>
                      </wps:wsp>
                      <wps:wsp>
                        <wps:cNvPr id="20" name="Conector recto 8"/>
                        <wps:cNvCnPr>
                          <a:cxnSpLocks noChangeShapeType="1"/>
                        </wps:cNvCnPr>
                        <wps:spPr bwMode="auto">
                          <a:xfrm>
                            <a:off x="3941299" y="1541074"/>
                            <a:ext cx="0" cy="180000"/>
                          </a:xfrm>
                          <a:prstGeom prst="line">
                            <a:avLst/>
                          </a:prstGeom>
                          <a:noFill/>
                          <a:ln w="15875" algn="ctr">
                            <a:solidFill>
                              <a:srgbClr val="44546A"/>
                            </a:solidFill>
                            <a:miter lim="800000"/>
                            <a:headEnd/>
                            <a:tailEnd/>
                          </a:ln>
                          <a:extLst>
                            <a:ext uri="{909E8E84-426E-40DD-AFC4-6F175D3DCCD1}">
                              <a14:hiddenFill xmlns:a14="http://schemas.microsoft.com/office/drawing/2010/main">
                                <a:noFill/>
                              </a14:hiddenFill>
                            </a:ext>
                          </a:extLst>
                        </wps:spPr>
                        <wps:bodyPr/>
                      </wps:wsp>
                      <wps:wsp>
                        <wps:cNvPr id="21" name="Conector recto 9"/>
                        <wps:cNvCnPr>
                          <a:cxnSpLocks noChangeShapeType="1"/>
                        </wps:cNvCnPr>
                        <wps:spPr bwMode="auto">
                          <a:xfrm>
                            <a:off x="676152" y="1548125"/>
                            <a:ext cx="3276000" cy="0"/>
                          </a:xfrm>
                          <a:prstGeom prst="line">
                            <a:avLst/>
                          </a:prstGeom>
                          <a:noFill/>
                          <a:ln w="6350" algn="ctr">
                            <a:solidFill>
                              <a:srgbClr val="44546A"/>
                            </a:solidFill>
                            <a:miter lim="800000"/>
                            <a:headEnd/>
                            <a:tailEnd/>
                          </a:ln>
                          <a:extLst>
                            <a:ext uri="{909E8E84-426E-40DD-AFC4-6F175D3DCCD1}">
                              <a14:hiddenFill xmlns:a14="http://schemas.microsoft.com/office/drawing/2010/main">
                                <a:noFill/>
                              </a14:hiddenFill>
                            </a:ext>
                          </a:extLst>
                        </wps:spPr>
                        <wps:bodyPr/>
                      </wps:wsp>
                      <wps:wsp>
                        <wps:cNvPr id="22" name="Conector recto 10"/>
                        <wps:cNvCnPr>
                          <a:cxnSpLocks noChangeShapeType="1"/>
                        </wps:cNvCnPr>
                        <wps:spPr bwMode="auto">
                          <a:xfrm>
                            <a:off x="2095673" y="1020407"/>
                            <a:ext cx="540000" cy="0"/>
                          </a:xfrm>
                          <a:prstGeom prst="line">
                            <a:avLst/>
                          </a:prstGeom>
                          <a:noFill/>
                          <a:ln w="15875" algn="ctr">
                            <a:solidFill>
                              <a:srgbClr val="44546A"/>
                            </a:solidFill>
                            <a:miter lim="800000"/>
                            <a:headEnd/>
                            <a:tailEnd/>
                          </a:ln>
                          <a:extLst>
                            <a:ext uri="{909E8E84-426E-40DD-AFC4-6F175D3DCCD1}">
                              <a14:hiddenFill xmlns:a14="http://schemas.microsoft.com/office/drawing/2010/main">
                                <a:noFill/>
                              </a14:hiddenFill>
                            </a:ext>
                          </a:extLst>
                        </wps:spPr>
                        <wps:bodyPr/>
                      </wps:wsp>
                      <wps:wsp>
                        <wps:cNvPr id="23" name="Conector recto 11"/>
                        <wps:cNvCnPr>
                          <a:cxnSpLocks noChangeShapeType="1"/>
                        </wps:cNvCnPr>
                        <wps:spPr bwMode="auto">
                          <a:xfrm>
                            <a:off x="2373638" y="573372"/>
                            <a:ext cx="0" cy="972000"/>
                          </a:xfrm>
                          <a:prstGeom prst="line">
                            <a:avLst/>
                          </a:prstGeom>
                          <a:noFill/>
                          <a:ln w="15875" algn="ctr">
                            <a:solidFill>
                              <a:srgbClr val="44546A"/>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7EA106" id="Grupo 142" o:spid="_x0000_s1026" style="position:absolute;left:0;text-align:left;margin-left:46.25pt;margin-top:13.7pt;width:373.9pt;height:222.1pt;z-index:251658240" coordsize="47487,25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">
                <v:group id="Grupo 2" o:spid="_x0000_s1027" style="position:absolute;left:14231;width:21064;height:5593" coordorigin="14231" coordsize="13424,9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ángulo 20" o:spid="_x0000_s1028" style="position:absolute;left:14231;width:13357;height:9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" fillcolor="#5b9bd5" strokecolor="#41719c" strokeweight="1pt"/>
                  <v:shapetype id="_x0000_t202" coordsize="21600,21600" o:spt="202" path="m,l,21600r21600,l21600,xe">
                    <v:stroke joinstyle="miter"/>
                    <v:path gradientshapeok="t" o:connecttype="rect"/>
                  </v:shapetype>
                  <v:shape id="CuadroTexto 106" o:spid="_x0000_s1029" type="#_x0000_t202" style="position:absolute;left:14231;top:185;width:13425;height:9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05C97E9" w14:textId="77777777" w:rsidR="00B359BD" w:rsidRPr="00B359BD" w:rsidRDefault="00F16A0B" w:rsidP="00F16A0B">
                          <w:pPr>
                            <w:pStyle w:val="NormalWeb"/>
                            <w:spacing w:before="0" w:beforeAutospacing="0" w:after="0" w:afterAutospacing="0"/>
                            <w:jc w:val="center"/>
                            <w:rPr>
                              <w:rFonts w:ascii="Arial" w:hAnsi="Arial" w:cs="Arial"/>
                              <w:color w:val="000000"/>
                              <w:kern w:val="24"/>
                              <w:sz w:val="16"/>
                              <w:szCs w:val="16"/>
                              <w:lang w:val="es-ES"/>
                            </w:rPr>
                          </w:pPr>
                          <w:r w:rsidRPr="00B359BD">
                            <w:rPr>
                              <w:rFonts w:ascii="Arial" w:hAnsi="Arial" w:cs="Arial"/>
                              <w:color w:val="000000"/>
                              <w:kern w:val="24"/>
                              <w:sz w:val="16"/>
                              <w:szCs w:val="16"/>
                              <w:lang w:val="es-ES"/>
                            </w:rPr>
                            <w:t>Líder de</w:t>
                          </w:r>
                          <w:r w:rsidR="005338D2" w:rsidRPr="00B359BD">
                            <w:rPr>
                              <w:rFonts w:ascii="Arial" w:hAnsi="Arial" w:cs="Arial"/>
                              <w:color w:val="000000"/>
                              <w:kern w:val="24"/>
                              <w:sz w:val="16"/>
                              <w:szCs w:val="16"/>
                              <w:lang w:val="es-ES"/>
                            </w:rPr>
                            <w:t xml:space="preserve"> </w:t>
                          </w:r>
                          <w:r w:rsidRPr="00B359BD">
                            <w:rPr>
                              <w:rFonts w:ascii="Arial" w:hAnsi="Arial" w:cs="Arial"/>
                              <w:color w:val="000000"/>
                              <w:kern w:val="24"/>
                              <w:sz w:val="16"/>
                              <w:szCs w:val="16"/>
                              <w:lang w:val="es-ES"/>
                            </w:rPr>
                            <w:t>l</w:t>
                          </w:r>
                          <w:r w:rsidR="005338D2" w:rsidRPr="00B359BD">
                            <w:rPr>
                              <w:rFonts w:ascii="Arial" w:hAnsi="Arial" w:cs="Arial"/>
                              <w:color w:val="000000"/>
                              <w:kern w:val="24"/>
                              <w:sz w:val="16"/>
                              <w:szCs w:val="16"/>
                              <w:lang w:val="es-ES"/>
                            </w:rPr>
                            <w:t>a</w:t>
                          </w:r>
                          <w:r w:rsidRPr="00B359BD">
                            <w:rPr>
                              <w:rFonts w:ascii="Arial" w:hAnsi="Arial" w:cs="Arial"/>
                              <w:color w:val="000000"/>
                              <w:kern w:val="24"/>
                              <w:sz w:val="16"/>
                              <w:szCs w:val="16"/>
                              <w:lang w:val="es-ES"/>
                            </w:rPr>
                            <w:t xml:space="preserve"> </w:t>
                          </w:r>
                          <w:r w:rsidR="005338D2" w:rsidRPr="00B359BD">
                            <w:rPr>
                              <w:rFonts w:ascii="Arial" w:hAnsi="Arial" w:cs="Arial"/>
                              <w:color w:val="000000"/>
                              <w:kern w:val="24"/>
                              <w:sz w:val="16"/>
                              <w:szCs w:val="16"/>
                              <w:lang w:val="es-ES"/>
                            </w:rPr>
                            <w:t xml:space="preserve">continuidad Tecnológica </w:t>
                          </w:r>
                        </w:p>
                        <w:p w14:paraId="3B3CA747" w14:textId="77777777" w:rsidR="00F16A0B" w:rsidRDefault="005338D2" w:rsidP="00F16A0B">
                          <w:pPr>
                            <w:pStyle w:val="NormalWeb"/>
                            <w:spacing w:before="0" w:beforeAutospacing="0" w:after="0" w:afterAutospacing="0"/>
                            <w:jc w:val="center"/>
                          </w:pPr>
                          <w:r w:rsidRPr="00B359BD">
                            <w:rPr>
                              <w:rFonts w:ascii="Arial" w:hAnsi="Arial" w:cs="Arial"/>
                              <w:color w:val="000000"/>
                              <w:kern w:val="24"/>
                              <w:sz w:val="16"/>
                              <w:szCs w:val="16"/>
                              <w:lang w:val="es-ES"/>
                            </w:rPr>
                            <w:t>Director</w:t>
                          </w:r>
                          <w:r w:rsidR="00F16A0B" w:rsidRPr="00B359BD">
                            <w:rPr>
                              <w:rFonts w:ascii="Arial" w:hAnsi="Arial" w:cs="Arial"/>
                              <w:color w:val="000000"/>
                              <w:kern w:val="24"/>
                              <w:sz w:val="16"/>
                              <w:szCs w:val="16"/>
                            </w:rPr>
                            <w:t xml:space="preserve"> de Tecnología de la</w:t>
                          </w:r>
                          <w:r w:rsidR="00F16A0B" w:rsidRPr="00F16A0B">
                            <w:rPr>
                              <w:rFonts w:ascii="Arial" w:hAnsi="Arial" w:cs="Arial"/>
                              <w:color w:val="000000"/>
                              <w:kern w:val="24"/>
                              <w:sz w:val="20"/>
                              <w:szCs w:val="20"/>
                            </w:rPr>
                            <w:t xml:space="preserve"> Información y las Comunicaciones</w:t>
                          </w:r>
                        </w:p>
                      </w:txbxContent>
                    </v:textbox>
                  </v:shape>
                </v:group>
                <v:group id="Grupo 3" o:spid="_x0000_s1030" style="position:absolute;top:7897;width:21063;height:5593" coordorigin=",7897" coordsize="13424,9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ángulo 18" o:spid="_x0000_s1031" style="position:absolute;top:7897;width:13356;height:9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" fillcolor="#5b9bd5" strokecolor="#41719c" strokeweight="1pt"/>
                  <v:shape id="CuadroTexto 110" o:spid="_x0000_s1032" type="#_x0000_t202" style="position:absolute;top:8083;width:13424;height:6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04B55DD" w14:textId="77777777" w:rsidR="00F16A0B" w:rsidRDefault="00F16A0B" w:rsidP="00F16A0B">
                          <w:pPr>
                            <w:pStyle w:val="NormalWeb"/>
                            <w:spacing w:before="0" w:beforeAutospacing="0" w:after="0" w:afterAutospacing="0"/>
                            <w:jc w:val="center"/>
                          </w:pPr>
                          <w:r w:rsidRPr="00F16A0B">
                            <w:rPr>
                              <w:rFonts w:ascii="Arial" w:hAnsi="Arial" w:cs="Arial"/>
                              <w:color w:val="000000"/>
                              <w:kern w:val="24"/>
                              <w:sz w:val="20"/>
                              <w:szCs w:val="20"/>
                              <w:lang w:val="es-ES"/>
                            </w:rPr>
                            <w:t>Apoyo Logístico</w:t>
                          </w:r>
                        </w:p>
                        <w:p w14:paraId="7529CE1B" w14:textId="77777777" w:rsidR="00F16A0B" w:rsidRDefault="00F16A0B" w:rsidP="00F16A0B">
                          <w:pPr>
                            <w:pStyle w:val="NormalWeb"/>
                            <w:spacing w:before="0" w:beforeAutospacing="0" w:after="0" w:afterAutospacing="0"/>
                            <w:jc w:val="center"/>
                          </w:pPr>
                          <w:r w:rsidRPr="00F16A0B">
                            <w:rPr>
                              <w:rFonts w:ascii="Arial" w:hAnsi="Arial" w:cs="Arial"/>
                              <w:color w:val="000000"/>
                              <w:kern w:val="24"/>
                              <w:sz w:val="20"/>
                              <w:szCs w:val="20"/>
                              <w:lang w:val="es-ES"/>
                            </w:rPr>
                            <w:t>Dirección Administrativa</w:t>
                          </w:r>
                        </w:p>
                      </w:txbxContent>
                    </v:textbox>
                  </v:shape>
                </v:group>
                <v:group id="Grupo 4" o:spid="_x0000_s1033" style="position:absolute;left:26423;top:7710;width:21064;height:5593" coordorigin="26423,7710" coordsize="13424,9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ángulo 16" o:spid="_x0000_s1034" style="position:absolute;left:26423;top:7710;width:13357;height:9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" fillcolor="#5b9bd5" strokecolor="#41719c" strokeweight="1pt"/>
                  <v:shape id="CuadroTexto 113" o:spid="_x0000_s1035" type="#_x0000_t202" style="position:absolute;left:26423;top:7896;width:13425;height:9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056DD926" w14:textId="77777777" w:rsidR="00B359BD" w:rsidRDefault="00B359BD" w:rsidP="00F16A0B">
                          <w:pPr>
                            <w:pStyle w:val="NormalWeb"/>
                            <w:spacing w:before="0" w:beforeAutospacing="0" w:after="0" w:afterAutospacing="0"/>
                            <w:jc w:val="center"/>
                            <w:rPr>
                              <w:rFonts w:ascii="Arial" w:hAnsi="Arial" w:cs="Arial"/>
                              <w:sz w:val="20"/>
                              <w:szCs w:val="20"/>
                              <w:lang w:val="es-ES"/>
                            </w:rPr>
                          </w:pPr>
                          <w:r>
                            <w:rPr>
                              <w:rFonts w:ascii="Arial" w:hAnsi="Arial" w:cs="Arial"/>
                              <w:sz w:val="20"/>
                              <w:szCs w:val="20"/>
                              <w:lang w:val="es-ES"/>
                            </w:rPr>
                            <w:t>Líder DRP</w:t>
                          </w:r>
                        </w:p>
                        <w:p w14:paraId="62304B4A" w14:textId="77777777" w:rsidR="005338D2" w:rsidRPr="005338D2" w:rsidRDefault="005338D2" w:rsidP="00F16A0B">
                          <w:pPr>
                            <w:pStyle w:val="NormalWeb"/>
                            <w:spacing w:before="0" w:beforeAutospacing="0" w:after="0" w:afterAutospacing="0"/>
                            <w:jc w:val="center"/>
                            <w:rPr>
                              <w:rFonts w:ascii="Arial" w:hAnsi="Arial" w:cs="Arial"/>
                              <w:sz w:val="20"/>
                              <w:szCs w:val="20"/>
                              <w:lang w:val="es-ES"/>
                            </w:rPr>
                          </w:pPr>
                          <w:r w:rsidRPr="005338D2">
                            <w:rPr>
                              <w:rFonts w:ascii="Arial" w:hAnsi="Arial" w:cs="Arial"/>
                              <w:sz w:val="20"/>
                              <w:szCs w:val="20"/>
                              <w:lang w:val="es-ES"/>
                            </w:rPr>
                            <w:t>Coordinador del Grupo de Seguridad e Informática Forense</w:t>
                          </w:r>
                        </w:p>
                      </w:txbxContent>
                    </v:textbox>
                  </v:shape>
                </v:group>
                <v:group id="Grupo 5" o:spid="_x0000_s1036" style="position:absolute;left:2386;top:17508;width:17052;height:7970" coordorigin="2386,17508" coordsize="11503,7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ángulo 14" o:spid="_x0000_s1037" style="position:absolute;left:2386;top:17508;width:11504;height:79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" fillcolor="#5b9bd5" strokecolor="#41719c" strokeweight="1pt"/>
                  <v:shape id="CuadroTexto 116" o:spid="_x0000_s1038" type="#_x0000_t202" style="position:absolute;left:2990;top:18385;width:10082;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4E15C96" w14:textId="77777777" w:rsidR="00F16A0B" w:rsidRDefault="00F16A0B" w:rsidP="00F16A0B">
                          <w:pPr>
                            <w:pStyle w:val="NormalWeb"/>
                            <w:spacing w:before="0" w:beforeAutospacing="0" w:after="0" w:afterAutospacing="0"/>
                            <w:jc w:val="center"/>
                          </w:pPr>
                          <w:r w:rsidRPr="00F16A0B">
                            <w:rPr>
                              <w:rFonts w:ascii="Arial" w:hAnsi="Arial" w:cs="Arial"/>
                              <w:color w:val="000000"/>
                              <w:kern w:val="24"/>
                              <w:sz w:val="18"/>
                              <w:szCs w:val="18"/>
                              <w:lang w:val="es-ES"/>
                            </w:rPr>
                            <w:t>Líder de Infraestructura</w:t>
                          </w:r>
                        </w:p>
                        <w:p w14:paraId="44A9BD09" w14:textId="77777777" w:rsidR="00F16A0B" w:rsidRDefault="00F16A0B" w:rsidP="00F16A0B">
                          <w:pPr>
                            <w:pStyle w:val="NormalWeb"/>
                            <w:spacing w:before="0" w:beforeAutospacing="0" w:after="0" w:afterAutospacing="0"/>
                            <w:jc w:val="center"/>
                          </w:pPr>
                          <w:r w:rsidRPr="00F16A0B">
                            <w:rPr>
                              <w:rFonts w:ascii="Arial" w:hAnsi="Arial" w:cs="Arial"/>
                              <w:color w:val="000000"/>
                              <w:kern w:val="24"/>
                              <w:sz w:val="18"/>
                              <w:szCs w:val="18"/>
                              <w:lang w:val="es-ES"/>
                            </w:rPr>
                            <w:t>Coordinación Sistemas y Arquitectura de Tecnología</w:t>
                          </w:r>
                        </w:p>
                      </w:txbxContent>
                    </v:textbox>
                  </v:shape>
                </v:group>
                <v:group id="Grupo 6" o:spid="_x0000_s1039" style="position:absolute;left:28511;top:17227;width:17052;height:7970" coordorigin="28511,17227" coordsize="17051,7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ángulo 12" o:spid="_x0000_s1040" style="position:absolute;left:28511;top:17227;width:17052;height:79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" fillcolor="#5b9bd5" strokecolor="#41719c" strokeweight="1pt"/>
                  <v:shape id="CuadroTexto 119" o:spid="_x0000_s1041" type="#_x0000_t202" style="position:absolute;left:29407;top:17259;width:14943;height:7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466C1D6C" w14:textId="77777777" w:rsidR="00F16A0B" w:rsidRDefault="00F16A0B" w:rsidP="00F16A0B">
                          <w:pPr>
                            <w:pStyle w:val="NormalWeb"/>
                            <w:spacing w:before="0" w:beforeAutospacing="0" w:after="0" w:afterAutospacing="0"/>
                            <w:jc w:val="center"/>
                          </w:pPr>
                          <w:r w:rsidRPr="00F16A0B">
                            <w:rPr>
                              <w:rFonts w:ascii="Arial" w:hAnsi="Arial" w:cs="Arial"/>
                              <w:color w:val="000000"/>
                              <w:kern w:val="24"/>
                              <w:sz w:val="18"/>
                              <w:szCs w:val="18"/>
                              <w:lang w:val="es-ES"/>
                            </w:rPr>
                            <w:t>Líder de Sistemas de Información</w:t>
                          </w:r>
                        </w:p>
                        <w:p w14:paraId="3CB19C57" w14:textId="77777777" w:rsidR="00F16A0B" w:rsidRDefault="00F16A0B" w:rsidP="00F16A0B">
                          <w:pPr>
                            <w:pStyle w:val="NormalWeb"/>
                            <w:spacing w:before="0" w:beforeAutospacing="0" w:after="0" w:afterAutospacing="0"/>
                            <w:jc w:val="center"/>
                          </w:pPr>
                          <w:r w:rsidRPr="00F16A0B">
                            <w:rPr>
                              <w:rFonts w:ascii="Arial" w:hAnsi="Arial" w:cs="Arial"/>
                              <w:color w:val="000000"/>
                              <w:kern w:val="24"/>
                              <w:sz w:val="18"/>
                              <w:szCs w:val="18"/>
                              <w:lang w:val="es-ES"/>
                            </w:rPr>
                            <w:t>Coordinación Sistemas y Arquitectura de Tecnología</w:t>
                          </w:r>
                        </w:p>
                      </w:txbxContent>
                    </v:textbox>
                  </v:shape>
                </v:group>
                <v:line id="Conector recto 7" o:spid="_x0000_s1042" style="position:absolute;visibility:visible;mso-wrap-style:square" from="6957,15456" to="6957,17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" strokecolor="#44546a" strokeweight="1.25pt">
                  <v:stroke joinstyle="miter"/>
                </v:line>
                <v:line id="Conector recto 8" o:spid="_x0000_s1043" style="position:absolute;visibility:visible;mso-wrap-style:square" from="39412,15410" to="39412,1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" strokecolor="#44546a" strokeweight="1.25pt">
                  <v:stroke joinstyle="miter"/>
                </v:line>
                <v:line id="Conector recto 9" o:spid="_x0000_s1044" style="position:absolute;visibility:visible;mso-wrap-style:square" from="6761,15481" to="39521,15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" strokecolor="#44546a" strokeweight=".5pt">
                  <v:stroke joinstyle="miter"/>
                </v:line>
                <v:line id="Conector recto 10" o:spid="_x0000_s1045" style="position:absolute;visibility:visible;mso-wrap-style:square" from="20956,10204" to="26356,1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" strokecolor="#44546a" strokeweight="1.25pt">
                  <v:stroke joinstyle="miter"/>
                </v:line>
                <v:line id="Conector recto 11" o:spid="_x0000_s1046" style="position:absolute;visibility:visible;mso-wrap-style:square" from="23736,5733" to="23736,15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" strokecolor="#44546a" strokeweight="1.25pt">
                  <v:stroke joinstyle="miter"/>
                </v:line>
              </v:group>
            </w:pict>
          </mc:Fallback>
        </mc:AlternateContent>
      </w:r>
    </w:p>
    <w:p w14:paraId="05FBC1B5" w14:textId="77777777" w:rsidR="00F16A0B" w:rsidRDefault="00F16A0B" w:rsidP="009862E1">
      <w:pPr>
        <w:ind w:right="-664"/>
        <w:jc w:val="both"/>
        <w:rPr>
          <w:rFonts w:ascii="Arial" w:hAnsi="Arial" w:cs="Arial"/>
          <w:lang w:val="es-MX"/>
        </w:rPr>
      </w:pPr>
    </w:p>
    <w:p w14:paraId="2642F1CE" w14:textId="77777777" w:rsidR="00F16A0B" w:rsidRDefault="00F16A0B" w:rsidP="009862E1">
      <w:pPr>
        <w:ind w:right="-664"/>
        <w:jc w:val="both"/>
        <w:rPr>
          <w:rFonts w:ascii="Arial" w:hAnsi="Arial" w:cs="Arial"/>
          <w:lang w:val="es-MX"/>
        </w:rPr>
      </w:pPr>
    </w:p>
    <w:p w14:paraId="71433663" w14:textId="77777777" w:rsidR="00F16A0B" w:rsidRDefault="00F16A0B" w:rsidP="009862E1">
      <w:pPr>
        <w:ind w:right="-664"/>
        <w:jc w:val="both"/>
        <w:rPr>
          <w:rFonts w:ascii="Arial" w:hAnsi="Arial" w:cs="Arial"/>
          <w:lang w:val="es-MX"/>
        </w:rPr>
      </w:pPr>
    </w:p>
    <w:p w14:paraId="3A8A69E7" w14:textId="77777777" w:rsidR="00F16A0B" w:rsidRDefault="00F16A0B" w:rsidP="009862E1">
      <w:pPr>
        <w:ind w:right="-664"/>
        <w:jc w:val="both"/>
        <w:rPr>
          <w:rFonts w:ascii="Arial" w:hAnsi="Arial" w:cs="Arial"/>
          <w:lang w:val="es-MX"/>
        </w:rPr>
      </w:pPr>
    </w:p>
    <w:p w14:paraId="6B0D9928" w14:textId="77777777" w:rsidR="00F16A0B" w:rsidRDefault="00F16A0B" w:rsidP="009862E1">
      <w:pPr>
        <w:ind w:right="-664"/>
        <w:jc w:val="both"/>
        <w:rPr>
          <w:rFonts w:ascii="Arial" w:hAnsi="Arial" w:cs="Arial"/>
          <w:lang w:val="es-MX"/>
        </w:rPr>
      </w:pPr>
    </w:p>
    <w:p w14:paraId="03B9965C" w14:textId="77777777" w:rsidR="00F16A0B" w:rsidRDefault="00F16A0B" w:rsidP="009862E1">
      <w:pPr>
        <w:ind w:right="-664"/>
        <w:jc w:val="both"/>
        <w:rPr>
          <w:rFonts w:ascii="Arial" w:hAnsi="Arial" w:cs="Arial"/>
          <w:lang w:val="es-MX"/>
        </w:rPr>
      </w:pPr>
    </w:p>
    <w:p w14:paraId="01CA0099" w14:textId="77777777" w:rsidR="00F16A0B" w:rsidRDefault="00F16A0B" w:rsidP="009862E1">
      <w:pPr>
        <w:ind w:right="-664"/>
        <w:jc w:val="both"/>
        <w:rPr>
          <w:rFonts w:ascii="Arial" w:hAnsi="Arial" w:cs="Arial"/>
          <w:lang w:val="es-MX"/>
        </w:rPr>
      </w:pPr>
    </w:p>
    <w:p w14:paraId="3D859166" w14:textId="77777777" w:rsidR="00F16A0B" w:rsidRDefault="00F16A0B" w:rsidP="009862E1">
      <w:pPr>
        <w:ind w:right="-664"/>
        <w:jc w:val="both"/>
        <w:rPr>
          <w:rFonts w:ascii="Arial" w:hAnsi="Arial" w:cs="Arial"/>
          <w:lang w:val="es-MX"/>
        </w:rPr>
      </w:pPr>
    </w:p>
    <w:p w14:paraId="4827C927" w14:textId="77777777" w:rsidR="00F16A0B" w:rsidRDefault="00F16A0B" w:rsidP="009862E1">
      <w:pPr>
        <w:ind w:right="-664"/>
        <w:jc w:val="both"/>
        <w:rPr>
          <w:rFonts w:ascii="Arial" w:hAnsi="Arial" w:cs="Arial"/>
          <w:lang w:val="es-MX"/>
        </w:rPr>
      </w:pPr>
    </w:p>
    <w:p w14:paraId="395CB882" w14:textId="77777777" w:rsidR="00F16A0B" w:rsidRDefault="00F16A0B" w:rsidP="009862E1">
      <w:pPr>
        <w:ind w:right="-664"/>
        <w:jc w:val="both"/>
        <w:rPr>
          <w:rFonts w:ascii="Arial" w:hAnsi="Arial" w:cs="Arial"/>
          <w:lang w:val="es-MX"/>
        </w:rPr>
      </w:pPr>
    </w:p>
    <w:p w14:paraId="351F16D0" w14:textId="77777777" w:rsidR="00F16A0B" w:rsidRDefault="00F16A0B" w:rsidP="009862E1">
      <w:pPr>
        <w:ind w:right="-664"/>
        <w:jc w:val="both"/>
        <w:rPr>
          <w:rFonts w:ascii="Arial" w:hAnsi="Arial" w:cs="Arial"/>
          <w:lang w:val="es-MX"/>
        </w:rPr>
      </w:pPr>
    </w:p>
    <w:p w14:paraId="04BAFD43" w14:textId="77777777" w:rsidR="00F16A0B" w:rsidRDefault="00F16A0B" w:rsidP="009862E1">
      <w:pPr>
        <w:ind w:right="-664"/>
        <w:jc w:val="both"/>
        <w:rPr>
          <w:rFonts w:ascii="Arial" w:hAnsi="Arial" w:cs="Arial"/>
          <w:lang w:val="es-MX"/>
        </w:rPr>
      </w:pPr>
    </w:p>
    <w:p w14:paraId="1492A2B3" w14:textId="77777777" w:rsidR="00F16A0B" w:rsidRDefault="00F16A0B" w:rsidP="009862E1">
      <w:pPr>
        <w:ind w:right="-664"/>
        <w:jc w:val="both"/>
        <w:rPr>
          <w:rFonts w:ascii="Arial" w:hAnsi="Arial" w:cs="Arial"/>
          <w:lang w:val="es-MX"/>
        </w:rPr>
      </w:pPr>
    </w:p>
    <w:p w14:paraId="587858B6" w14:textId="77777777" w:rsidR="00F16A0B" w:rsidRDefault="00F16A0B" w:rsidP="009862E1">
      <w:pPr>
        <w:ind w:right="-664"/>
        <w:jc w:val="both"/>
        <w:rPr>
          <w:rFonts w:ascii="Arial" w:hAnsi="Arial" w:cs="Arial"/>
          <w:lang w:val="es-MX"/>
        </w:rPr>
      </w:pPr>
    </w:p>
    <w:p w14:paraId="1BF013FD" w14:textId="77777777" w:rsidR="00F16A0B" w:rsidRDefault="00F16A0B" w:rsidP="009862E1">
      <w:pPr>
        <w:ind w:right="-664"/>
        <w:jc w:val="both"/>
        <w:rPr>
          <w:rFonts w:ascii="Arial" w:hAnsi="Arial" w:cs="Arial"/>
          <w:lang w:val="es-MX"/>
        </w:rPr>
      </w:pPr>
      <w:r>
        <w:rPr>
          <w:rFonts w:ascii="Arial" w:hAnsi="Arial" w:cs="Arial"/>
          <w:lang w:val="es-MX"/>
        </w:rPr>
        <w:tab/>
      </w:r>
    </w:p>
    <w:p w14:paraId="643B8A87" w14:textId="77777777" w:rsidR="00F16A0B" w:rsidRDefault="00F16A0B" w:rsidP="009862E1">
      <w:pPr>
        <w:ind w:right="-664"/>
        <w:jc w:val="both"/>
        <w:rPr>
          <w:rFonts w:ascii="Arial" w:hAnsi="Arial" w:cs="Arial"/>
          <w:lang w:val="es-MX"/>
        </w:rPr>
      </w:pPr>
    </w:p>
    <w:p w14:paraId="5B3E5108" w14:textId="77777777" w:rsidR="009862E1" w:rsidRPr="008F1F62" w:rsidRDefault="009862E1" w:rsidP="009862E1">
      <w:pPr>
        <w:ind w:right="-664"/>
        <w:jc w:val="both"/>
        <w:rPr>
          <w:rFonts w:ascii="Arial" w:hAnsi="Arial" w:cs="Arial"/>
          <w:lang w:val="es-MX"/>
        </w:rPr>
      </w:pPr>
      <w:r w:rsidRPr="008F1F62">
        <w:rPr>
          <w:rFonts w:ascii="Arial" w:hAnsi="Arial" w:cs="Arial"/>
          <w:lang w:val="es-MX"/>
        </w:rPr>
        <w:lastRenderedPageBreak/>
        <w:t>Las responsabilidades definidas para cada rol son:</w:t>
      </w:r>
    </w:p>
    <w:p w14:paraId="00B780A5" w14:textId="77777777" w:rsidR="009862E1" w:rsidRPr="008F1F62" w:rsidRDefault="009862E1" w:rsidP="009862E1">
      <w:pPr>
        <w:ind w:right="-664"/>
        <w:jc w:val="both"/>
        <w:rPr>
          <w:rFonts w:ascii="Arial" w:hAnsi="Arial" w:cs="Arial"/>
          <w:lang w:val="es-MX"/>
        </w:rPr>
      </w:pPr>
    </w:p>
    <w:tbl>
      <w:tblPr>
        <w:tblStyle w:val="Tablanormal1"/>
        <w:tblW w:w="5010" w:type="pct"/>
        <w:tblLayout w:type="fixed"/>
        <w:tblLook w:val="04A0" w:firstRow="1" w:lastRow="0" w:firstColumn="1" w:lastColumn="0" w:noHBand="0" w:noVBand="1"/>
      </w:tblPr>
      <w:tblGrid>
        <w:gridCol w:w="1805"/>
        <w:gridCol w:w="2348"/>
        <w:gridCol w:w="3184"/>
        <w:gridCol w:w="2077"/>
      </w:tblGrid>
      <w:tr w:rsidR="005D4332" w:rsidRPr="005D4332" w14:paraId="276A7871" w14:textId="77777777" w:rsidTr="005D433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9" w:type="pct"/>
            <w:vAlign w:val="center"/>
          </w:tcPr>
          <w:p w14:paraId="1ACEDA2A" w14:textId="77777777" w:rsidR="009862E1" w:rsidRPr="005D4332" w:rsidRDefault="002007BA" w:rsidP="001735E2">
            <w:pPr>
              <w:ind w:right="-108"/>
              <w:jc w:val="center"/>
              <w:rPr>
                <w:rFonts w:ascii="Arial" w:hAnsi="Arial" w:cs="Arial"/>
                <w:bCs w:val="0"/>
                <w:sz w:val="18"/>
                <w:szCs w:val="18"/>
                <w:lang w:val="es-MX"/>
              </w:rPr>
            </w:pPr>
            <w:r w:rsidRPr="005D4332">
              <w:rPr>
                <w:rFonts w:ascii="Arial" w:hAnsi="Arial" w:cs="Arial"/>
                <w:bCs w:val="0"/>
                <w:sz w:val="18"/>
                <w:szCs w:val="18"/>
                <w:lang w:val="es-MX"/>
              </w:rPr>
              <w:t>Rol</w:t>
            </w:r>
          </w:p>
        </w:tc>
        <w:tc>
          <w:tcPr>
            <w:tcW w:w="1247" w:type="pct"/>
            <w:vAlign w:val="center"/>
          </w:tcPr>
          <w:p w14:paraId="0C9434C9" w14:textId="77777777" w:rsidR="009862E1" w:rsidRPr="005D4332" w:rsidRDefault="002007BA" w:rsidP="001735E2">
            <w:pPr>
              <w:ind w:right="-108"/>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lang w:val="es-MX"/>
              </w:rPr>
            </w:pPr>
            <w:r w:rsidRPr="005D4332">
              <w:rPr>
                <w:rFonts w:ascii="Arial" w:hAnsi="Arial" w:cs="Arial"/>
                <w:bCs w:val="0"/>
                <w:sz w:val="18"/>
                <w:szCs w:val="18"/>
                <w:lang w:val="es-MX"/>
              </w:rPr>
              <w:t>Antes del evento de interrupción</w:t>
            </w:r>
          </w:p>
        </w:tc>
        <w:tc>
          <w:tcPr>
            <w:tcW w:w="1691" w:type="pct"/>
            <w:vAlign w:val="center"/>
          </w:tcPr>
          <w:p w14:paraId="2CB9B27D" w14:textId="77777777" w:rsidR="009862E1" w:rsidRPr="005D4332" w:rsidRDefault="002007BA" w:rsidP="001735E2">
            <w:pPr>
              <w:ind w:left="-108" w:right="-49"/>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lang w:val="es-MX"/>
              </w:rPr>
            </w:pPr>
            <w:r w:rsidRPr="005D4332">
              <w:rPr>
                <w:rFonts w:ascii="Arial" w:hAnsi="Arial" w:cs="Arial"/>
                <w:bCs w:val="0"/>
                <w:sz w:val="18"/>
                <w:szCs w:val="18"/>
                <w:lang w:val="es-MX"/>
              </w:rPr>
              <w:t>Durante el evento de interrupción</w:t>
            </w:r>
          </w:p>
        </w:tc>
        <w:tc>
          <w:tcPr>
            <w:tcW w:w="1103" w:type="pct"/>
            <w:vAlign w:val="center"/>
          </w:tcPr>
          <w:p w14:paraId="6B012EBA" w14:textId="77777777" w:rsidR="009862E1" w:rsidRPr="005D4332" w:rsidRDefault="002007BA" w:rsidP="001735E2">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lang w:val="es-MX"/>
              </w:rPr>
            </w:pPr>
            <w:r w:rsidRPr="005D4332">
              <w:rPr>
                <w:rFonts w:ascii="Arial" w:hAnsi="Arial" w:cs="Arial"/>
                <w:bCs w:val="0"/>
                <w:sz w:val="18"/>
                <w:szCs w:val="18"/>
                <w:lang w:val="es-MX"/>
              </w:rPr>
              <w:t>Después del evento de interrupción</w:t>
            </w:r>
          </w:p>
        </w:tc>
      </w:tr>
      <w:tr w:rsidR="005D4332" w:rsidRPr="005D4332" w14:paraId="0CCD1ED3" w14:textId="77777777" w:rsidTr="005D4332">
        <w:trPr>
          <w:cnfStyle w:val="000000100000" w:firstRow="0" w:lastRow="0" w:firstColumn="0" w:lastColumn="0" w:oddVBand="0" w:evenVBand="0" w:oddHBand="1" w:evenHBand="0" w:firstRowFirstColumn="0" w:firstRowLastColumn="0" w:lastRowFirstColumn="0" w:lastRowLastColumn="0"/>
          <w:trHeight w:val="2440"/>
        </w:trPr>
        <w:tc>
          <w:tcPr>
            <w:cnfStyle w:val="001000000000" w:firstRow="0" w:lastRow="0" w:firstColumn="1" w:lastColumn="0" w:oddVBand="0" w:evenVBand="0" w:oddHBand="0" w:evenHBand="0" w:firstRowFirstColumn="0" w:firstRowLastColumn="0" w:lastRowFirstColumn="0" w:lastRowLastColumn="0"/>
            <w:tcW w:w="959" w:type="pct"/>
            <w:vAlign w:val="center"/>
          </w:tcPr>
          <w:p w14:paraId="3A9B4145" w14:textId="77777777" w:rsidR="009862E1" w:rsidRPr="005D4332" w:rsidRDefault="001E035F" w:rsidP="00AD326B">
            <w:pPr>
              <w:ind w:right="42"/>
              <w:rPr>
                <w:rFonts w:ascii="Arial" w:hAnsi="Arial" w:cs="Arial"/>
                <w:b w:val="0"/>
                <w:bCs w:val="0"/>
                <w:sz w:val="18"/>
                <w:szCs w:val="18"/>
                <w:lang w:val="es-MX"/>
              </w:rPr>
            </w:pPr>
            <w:r w:rsidRPr="005D4332">
              <w:rPr>
                <w:rFonts w:ascii="Arial" w:hAnsi="Arial" w:cs="Arial"/>
                <w:b w:val="0"/>
                <w:bCs w:val="0"/>
                <w:sz w:val="18"/>
                <w:szCs w:val="18"/>
                <w:lang w:val="es-MX"/>
              </w:rPr>
              <w:t>LÍDER DEL DRP</w:t>
            </w:r>
          </w:p>
          <w:p w14:paraId="7123D313" w14:textId="77777777" w:rsidR="001E035F" w:rsidRPr="005D4332" w:rsidRDefault="001E035F" w:rsidP="00AD326B">
            <w:pPr>
              <w:ind w:right="42"/>
              <w:rPr>
                <w:rFonts w:ascii="Arial" w:hAnsi="Arial" w:cs="Arial"/>
                <w:b w:val="0"/>
                <w:bCs w:val="0"/>
                <w:sz w:val="18"/>
                <w:szCs w:val="18"/>
                <w:lang w:val="es-MX"/>
              </w:rPr>
            </w:pPr>
          </w:p>
          <w:p w14:paraId="06656609" w14:textId="77777777" w:rsidR="001E035F" w:rsidRPr="005D4332" w:rsidRDefault="00B359BD" w:rsidP="00B359BD">
            <w:pPr>
              <w:ind w:right="42"/>
              <w:rPr>
                <w:rFonts w:ascii="Arial" w:hAnsi="Arial" w:cs="Arial"/>
                <w:b w:val="0"/>
                <w:bCs w:val="0"/>
                <w:sz w:val="18"/>
                <w:szCs w:val="18"/>
                <w:lang w:val="es-MX"/>
              </w:rPr>
            </w:pPr>
            <w:r w:rsidRPr="005D4332">
              <w:rPr>
                <w:rFonts w:ascii="Arial" w:hAnsi="Arial" w:cs="Arial"/>
                <w:bCs w:val="0"/>
                <w:sz w:val="18"/>
                <w:szCs w:val="18"/>
                <w:lang w:val="es-MX"/>
              </w:rPr>
              <w:t>Coordinador de Seguridad e Informática Forense</w:t>
            </w:r>
          </w:p>
        </w:tc>
        <w:tc>
          <w:tcPr>
            <w:tcW w:w="1247" w:type="pct"/>
            <w:vAlign w:val="center"/>
          </w:tcPr>
          <w:p w14:paraId="7B080A8F" w14:textId="77777777" w:rsidR="009862E1" w:rsidRPr="005D4332" w:rsidRDefault="009862E1" w:rsidP="00AD326B">
            <w:pPr>
              <w:pStyle w:val="fstitle"/>
              <w:numPr>
                <w:ilvl w:val="0"/>
                <w:numId w:val="5"/>
              </w:numPr>
              <w:tabs>
                <w:tab w:val="clear" w:pos="360"/>
              </w:tabs>
              <w:spacing w:before="0" w:after="60"/>
              <w:ind w:left="176" w:hanging="176"/>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Velar por la actualización del DRP y recursos requeridos.</w:t>
            </w:r>
          </w:p>
          <w:p w14:paraId="7E89FEFD" w14:textId="77777777" w:rsidR="009862E1" w:rsidRPr="005D4332" w:rsidRDefault="009862E1" w:rsidP="00AD326B">
            <w:pPr>
              <w:pStyle w:val="fstitle"/>
              <w:numPr>
                <w:ilvl w:val="0"/>
                <w:numId w:val="5"/>
              </w:numPr>
              <w:tabs>
                <w:tab w:val="clear" w:pos="360"/>
              </w:tabs>
              <w:spacing w:before="0" w:after="60"/>
              <w:ind w:left="176" w:hanging="176"/>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Velar por la actualización, distribución y pruebas del DRP</w:t>
            </w:r>
          </w:p>
          <w:p w14:paraId="0F08379C" w14:textId="77777777" w:rsidR="009862E1" w:rsidRPr="005D4332" w:rsidRDefault="009862E1" w:rsidP="00AD326B">
            <w:pPr>
              <w:pStyle w:val="fstitle"/>
              <w:numPr>
                <w:ilvl w:val="0"/>
                <w:numId w:val="5"/>
              </w:numPr>
              <w:tabs>
                <w:tab w:val="clear" w:pos="360"/>
              </w:tabs>
              <w:spacing w:before="0" w:after="60"/>
              <w:ind w:left="176" w:hanging="176"/>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Gestionar la consecución de los recursos para el DRP.</w:t>
            </w:r>
          </w:p>
          <w:p w14:paraId="494A0D59" w14:textId="77777777" w:rsidR="009862E1" w:rsidRPr="005D4332" w:rsidRDefault="009862E1" w:rsidP="00AD326B">
            <w:pPr>
              <w:pStyle w:val="fstitle"/>
              <w:numPr>
                <w:ilvl w:val="0"/>
                <w:numId w:val="5"/>
              </w:numPr>
              <w:tabs>
                <w:tab w:val="clear" w:pos="360"/>
              </w:tabs>
              <w:spacing w:before="0" w:after="60"/>
              <w:ind w:left="176" w:hanging="176"/>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Comunicar a las personas que corresponda sobre la situación de contingencia.</w:t>
            </w:r>
          </w:p>
        </w:tc>
        <w:tc>
          <w:tcPr>
            <w:tcW w:w="1691" w:type="pct"/>
            <w:vAlign w:val="center"/>
          </w:tcPr>
          <w:p w14:paraId="38EEF995" w14:textId="77777777" w:rsidR="009862E1" w:rsidRPr="005D4332" w:rsidRDefault="009862E1" w:rsidP="00AD326B">
            <w:pPr>
              <w:pStyle w:val="fstitle"/>
              <w:numPr>
                <w:ilvl w:val="0"/>
                <w:numId w:val="5"/>
              </w:numPr>
              <w:tabs>
                <w:tab w:val="clear" w:pos="360"/>
              </w:tabs>
              <w:spacing w:before="0" w:after="60"/>
              <w:ind w:left="176" w:right="76" w:hanging="176"/>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Evaluar y activar el DRP y las estrategias de recuperación y contingencia.</w:t>
            </w:r>
          </w:p>
          <w:p w14:paraId="42E99256" w14:textId="77777777" w:rsidR="009862E1" w:rsidRPr="005D4332" w:rsidRDefault="009862E1" w:rsidP="00AD326B">
            <w:pPr>
              <w:pStyle w:val="fstitle"/>
              <w:numPr>
                <w:ilvl w:val="0"/>
                <w:numId w:val="5"/>
              </w:numPr>
              <w:tabs>
                <w:tab w:val="clear" w:pos="360"/>
              </w:tabs>
              <w:spacing w:before="0" w:after="60"/>
              <w:ind w:left="176" w:right="76" w:hanging="176"/>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Comunicar al Secretario General sobre el estado de la operación de Contingencia.</w:t>
            </w:r>
          </w:p>
          <w:p w14:paraId="159FB27B" w14:textId="77777777" w:rsidR="009862E1" w:rsidRPr="005D4332" w:rsidRDefault="009862E1" w:rsidP="00AD326B">
            <w:pPr>
              <w:pStyle w:val="fstitle"/>
              <w:numPr>
                <w:ilvl w:val="0"/>
                <w:numId w:val="5"/>
              </w:numPr>
              <w:tabs>
                <w:tab w:val="clear" w:pos="360"/>
              </w:tabs>
              <w:spacing w:before="0" w:after="60"/>
              <w:ind w:left="176" w:right="76" w:hanging="176"/>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 xml:space="preserve">Informar el momento en que opera en contingencia y que puede suceder con la prestación del Servicio </w:t>
            </w:r>
          </w:p>
          <w:p w14:paraId="2A8EC5DE" w14:textId="77777777" w:rsidR="009862E1" w:rsidRPr="005D4332" w:rsidRDefault="009862E1" w:rsidP="00AD326B">
            <w:pPr>
              <w:pStyle w:val="fstitle"/>
              <w:numPr>
                <w:ilvl w:val="0"/>
                <w:numId w:val="5"/>
              </w:numPr>
              <w:tabs>
                <w:tab w:val="clear" w:pos="360"/>
              </w:tabs>
              <w:spacing w:before="0" w:after="60"/>
              <w:ind w:left="176" w:right="76" w:hanging="176"/>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Liderar la operación bajo contingencia.</w:t>
            </w:r>
          </w:p>
          <w:p w14:paraId="42499D6E" w14:textId="77777777" w:rsidR="009862E1" w:rsidRPr="005D4332" w:rsidRDefault="009862E1" w:rsidP="00AD326B">
            <w:pPr>
              <w:pStyle w:val="fstitle"/>
              <w:numPr>
                <w:ilvl w:val="0"/>
                <w:numId w:val="5"/>
              </w:numPr>
              <w:tabs>
                <w:tab w:val="clear" w:pos="360"/>
              </w:tabs>
              <w:spacing w:before="0" w:after="60"/>
              <w:ind w:left="176" w:right="76" w:hanging="176"/>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 xml:space="preserve">Comunicar a la </w:t>
            </w:r>
            <w:r w:rsidR="0077275F" w:rsidRPr="005D4332">
              <w:rPr>
                <w:rFonts w:ascii="Arial" w:hAnsi="Arial" w:cs="Arial"/>
                <w:sz w:val="18"/>
                <w:szCs w:val="18"/>
                <w:lang w:val="es-ES_tradnl"/>
              </w:rPr>
              <w:t xml:space="preserve">alta </w:t>
            </w:r>
            <w:r w:rsidRPr="005D4332">
              <w:rPr>
                <w:rFonts w:ascii="Arial" w:hAnsi="Arial" w:cs="Arial"/>
                <w:sz w:val="18"/>
                <w:szCs w:val="18"/>
                <w:lang w:val="es-ES_tradnl"/>
              </w:rPr>
              <w:t>dirección el desastre, interrupción o evento contingente.</w:t>
            </w:r>
          </w:p>
          <w:p w14:paraId="1D295F41" w14:textId="77777777" w:rsidR="009862E1" w:rsidRPr="005D4332" w:rsidRDefault="009862E1" w:rsidP="00AD326B">
            <w:pPr>
              <w:pStyle w:val="fstitle"/>
              <w:numPr>
                <w:ilvl w:val="0"/>
                <w:numId w:val="5"/>
              </w:numPr>
              <w:tabs>
                <w:tab w:val="clear" w:pos="360"/>
              </w:tabs>
              <w:spacing w:before="0" w:after="60"/>
              <w:ind w:left="176" w:right="76" w:hanging="176"/>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Liderar el retorno a la normalidad.</w:t>
            </w:r>
          </w:p>
        </w:tc>
        <w:tc>
          <w:tcPr>
            <w:tcW w:w="1103" w:type="pct"/>
            <w:vAlign w:val="center"/>
          </w:tcPr>
          <w:p w14:paraId="5737EF5E" w14:textId="77777777" w:rsidR="009862E1" w:rsidRPr="005D4332" w:rsidRDefault="009862E1" w:rsidP="00AD326B">
            <w:pPr>
              <w:pStyle w:val="fstitle"/>
              <w:numPr>
                <w:ilvl w:val="0"/>
                <w:numId w:val="5"/>
              </w:numPr>
              <w:tabs>
                <w:tab w:val="clear" w:pos="360"/>
              </w:tabs>
              <w:spacing w:before="0" w:after="60"/>
              <w:ind w:left="176" w:hanging="176"/>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Velar por la actualización del DRP acorde con los inconvenientes y oportunidades de mejora visualizados durante el evento de interrupción.</w:t>
            </w:r>
          </w:p>
          <w:p w14:paraId="17E6D02D" w14:textId="77777777" w:rsidR="009862E1" w:rsidRPr="005D4332" w:rsidRDefault="009862E1" w:rsidP="00AD326B">
            <w:pPr>
              <w:pStyle w:val="fstitle"/>
              <w:numPr>
                <w:ilvl w:val="0"/>
                <w:numId w:val="5"/>
              </w:numPr>
              <w:tabs>
                <w:tab w:val="clear" w:pos="360"/>
              </w:tabs>
              <w:spacing w:before="0" w:after="60"/>
              <w:ind w:left="176" w:hanging="176"/>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 xml:space="preserve">Informar al Secretario General sobre el retorno a la normalidad y agradecer la comprensión y apoyo de todos en esta situación. </w:t>
            </w:r>
          </w:p>
        </w:tc>
      </w:tr>
      <w:tr w:rsidR="005D4332" w:rsidRPr="005D4332" w14:paraId="66D5DA51" w14:textId="77777777" w:rsidTr="005D4332">
        <w:tc>
          <w:tcPr>
            <w:cnfStyle w:val="001000000000" w:firstRow="0" w:lastRow="0" w:firstColumn="1" w:lastColumn="0" w:oddVBand="0" w:evenVBand="0" w:oddHBand="0" w:evenHBand="0" w:firstRowFirstColumn="0" w:firstRowLastColumn="0" w:lastRowFirstColumn="0" w:lastRowLastColumn="0"/>
            <w:tcW w:w="959" w:type="pct"/>
            <w:vAlign w:val="center"/>
          </w:tcPr>
          <w:p w14:paraId="34243B47" w14:textId="77777777" w:rsidR="00BE7E35" w:rsidRPr="005D4332" w:rsidRDefault="00BE7E35" w:rsidP="00BE7E35">
            <w:pPr>
              <w:pStyle w:val="fstitle"/>
              <w:spacing w:before="60" w:after="60"/>
              <w:ind w:right="42"/>
              <w:jc w:val="left"/>
              <w:rPr>
                <w:rFonts w:ascii="Arial" w:hAnsi="Arial" w:cs="Arial"/>
                <w:b w:val="0"/>
                <w:bCs w:val="0"/>
                <w:sz w:val="18"/>
                <w:szCs w:val="18"/>
                <w:lang w:val="es-ES_tradnl"/>
              </w:rPr>
            </w:pPr>
            <w:r w:rsidRPr="005D4332">
              <w:rPr>
                <w:rFonts w:ascii="Arial" w:hAnsi="Arial" w:cs="Arial"/>
                <w:b w:val="0"/>
                <w:bCs w:val="0"/>
                <w:sz w:val="18"/>
                <w:szCs w:val="18"/>
                <w:lang w:val="es-ES_tradnl"/>
              </w:rPr>
              <w:t xml:space="preserve">Líder de infraestructura Tecnológica </w:t>
            </w:r>
          </w:p>
          <w:p w14:paraId="6D02D63A" w14:textId="77777777" w:rsidR="00BE7E35" w:rsidRPr="005D4332" w:rsidRDefault="00BE7E35" w:rsidP="00BE7E35">
            <w:pPr>
              <w:pStyle w:val="fstitle"/>
              <w:spacing w:before="60" w:after="60"/>
              <w:ind w:right="42"/>
              <w:jc w:val="left"/>
              <w:rPr>
                <w:rFonts w:ascii="Arial" w:hAnsi="Arial" w:cs="Arial"/>
                <w:bCs w:val="0"/>
                <w:sz w:val="18"/>
                <w:szCs w:val="18"/>
                <w:lang w:val="es-ES_tradnl"/>
              </w:rPr>
            </w:pPr>
            <w:r w:rsidRPr="005D4332">
              <w:rPr>
                <w:rFonts w:ascii="Arial" w:hAnsi="Arial" w:cs="Arial"/>
                <w:bCs w:val="0"/>
                <w:sz w:val="18"/>
                <w:szCs w:val="18"/>
                <w:lang w:val="es-ES_tradnl"/>
              </w:rPr>
              <w:t>Coordinador sistemas y Arquitectura de</w:t>
            </w:r>
            <w:r w:rsidR="00762A18" w:rsidRPr="005D4332">
              <w:rPr>
                <w:rFonts w:ascii="Arial" w:hAnsi="Arial" w:cs="Arial"/>
                <w:bCs w:val="0"/>
                <w:sz w:val="18"/>
                <w:szCs w:val="18"/>
                <w:lang w:val="es-ES_tradnl"/>
              </w:rPr>
              <w:t xml:space="preserve"> </w:t>
            </w:r>
            <w:r w:rsidRPr="005D4332">
              <w:rPr>
                <w:rFonts w:ascii="Arial" w:hAnsi="Arial" w:cs="Arial"/>
                <w:bCs w:val="0"/>
                <w:sz w:val="18"/>
                <w:szCs w:val="18"/>
                <w:lang w:val="es-ES_tradnl"/>
              </w:rPr>
              <w:t>Tecnológica</w:t>
            </w:r>
          </w:p>
          <w:p w14:paraId="20E15B32" w14:textId="77777777" w:rsidR="009862E1" w:rsidRPr="005D4332" w:rsidRDefault="009862E1" w:rsidP="00AD326B">
            <w:pPr>
              <w:pStyle w:val="fstitle"/>
              <w:spacing w:before="60" w:after="60"/>
              <w:ind w:right="42"/>
              <w:jc w:val="left"/>
              <w:rPr>
                <w:rFonts w:ascii="Arial" w:hAnsi="Arial" w:cs="Arial"/>
                <w:b w:val="0"/>
                <w:bCs w:val="0"/>
                <w:sz w:val="18"/>
                <w:szCs w:val="18"/>
                <w:lang w:val="es-ES_tradnl"/>
              </w:rPr>
            </w:pPr>
          </w:p>
        </w:tc>
        <w:tc>
          <w:tcPr>
            <w:tcW w:w="1247" w:type="pct"/>
            <w:vAlign w:val="center"/>
          </w:tcPr>
          <w:p w14:paraId="007444D7" w14:textId="77777777" w:rsidR="00BE7E35" w:rsidRPr="005D4332" w:rsidRDefault="00BE7E35" w:rsidP="00BE7E35">
            <w:pPr>
              <w:pStyle w:val="fstitle"/>
              <w:numPr>
                <w:ilvl w:val="0"/>
                <w:numId w:val="5"/>
              </w:numPr>
              <w:tabs>
                <w:tab w:val="clear" w:pos="360"/>
              </w:tabs>
              <w:spacing w:before="0" w:after="60"/>
              <w:ind w:left="176" w:hanging="176"/>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Asegurar el monitoreo de los sistemas y componentes de la plataforma tecnológica de la entidad</w:t>
            </w:r>
          </w:p>
          <w:p w14:paraId="07819E03" w14:textId="77777777" w:rsidR="00BE7E35" w:rsidRPr="005D4332" w:rsidRDefault="00BE7E35" w:rsidP="00BE7E35">
            <w:pPr>
              <w:pStyle w:val="fstitle"/>
              <w:numPr>
                <w:ilvl w:val="0"/>
                <w:numId w:val="5"/>
              </w:numPr>
              <w:tabs>
                <w:tab w:val="clear" w:pos="360"/>
              </w:tabs>
              <w:spacing w:before="0" w:after="60"/>
              <w:ind w:left="176" w:hanging="176"/>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Asegurar la entrega mensual de informe de incidentes, disponibilidad y cambios de la plataforma tecnológica de la entidad</w:t>
            </w:r>
          </w:p>
          <w:p w14:paraId="12978B85" w14:textId="77777777" w:rsidR="00BE7E35" w:rsidRPr="005D4332" w:rsidRDefault="00BE7E35" w:rsidP="00BE7E35">
            <w:pPr>
              <w:pStyle w:val="fstitle"/>
              <w:numPr>
                <w:ilvl w:val="0"/>
                <w:numId w:val="5"/>
              </w:numPr>
              <w:tabs>
                <w:tab w:val="clear" w:pos="360"/>
              </w:tabs>
              <w:spacing w:before="0" w:after="60"/>
              <w:ind w:left="176" w:hanging="176"/>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Comunicar necesidades de ajuste al Plan DRP</w:t>
            </w:r>
          </w:p>
          <w:p w14:paraId="5AD035A9" w14:textId="77777777" w:rsidR="00BE7E35" w:rsidRPr="005D4332" w:rsidRDefault="00BE7E35" w:rsidP="00BE7E35">
            <w:pPr>
              <w:pStyle w:val="fstitle"/>
              <w:numPr>
                <w:ilvl w:val="0"/>
                <w:numId w:val="5"/>
              </w:numPr>
              <w:tabs>
                <w:tab w:val="clear" w:pos="360"/>
              </w:tabs>
              <w:spacing w:before="0" w:after="60"/>
              <w:ind w:left="176" w:hanging="176"/>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Coordinar la ejecución de las pruebas al DRP y entregar a la dirección informe de resultados.</w:t>
            </w:r>
          </w:p>
          <w:p w14:paraId="00A76968" w14:textId="77777777" w:rsidR="00BE7E35" w:rsidRPr="005D4332" w:rsidRDefault="00BE7E35" w:rsidP="00BE7E35">
            <w:pPr>
              <w:pStyle w:val="fstitle"/>
              <w:numPr>
                <w:ilvl w:val="0"/>
                <w:numId w:val="5"/>
              </w:numPr>
              <w:tabs>
                <w:tab w:val="clear" w:pos="360"/>
              </w:tabs>
              <w:spacing w:before="0" w:after="60"/>
              <w:ind w:left="176" w:right="76" w:hanging="176"/>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En caso de no contar con un contrato de mantenimiento vigente se debe tener un listado de posibles proveedores de acciones correctivas de solución.</w:t>
            </w:r>
          </w:p>
          <w:p w14:paraId="31835DD9" w14:textId="77777777" w:rsidR="00BE7E35" w:rsidRPr="005D4332" w:rsidRDefault="00BE7E35" w:rsidP="0077275F">
            <w:pPr>
              <w:pStyle w:val="fstitle"/>
              <w:spacing w:before="0" w:after="60"/>
              <w:ind w:left="176"/>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p>
        </w:tc>
        <w:tc>
          <w:tcPr>
            <w:tcW w:w="1691" w:type="pct"/>
            <w:vAlign w:val="center"/>
          </w:tcPr>
          <w:p w14:paraId="17B427FA" w14:textId="77777777" w:rsidR="00BE7E35" w:rsidRPr="005D4332" w:rsidRDefault="00BE7E35" w:rsidP="00BE7E35">
            <w:pPr>
              <w:pStyle w:val="fstitle"/>
              <w:numPr>
                <w:ilvl w:val="0"/>
                <w:numId w:val="5"/>
              </w:numPr>
              <w:tabs>
                <w:tab w:val="clear" w:pos="360"/>
              </w:tabs>
              <w:spacing w:before="0" w:after="60"/>
              <w:ind w:left="176" w:right="76" w:hanging="176"/>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Evaluar el desastre, interrupción o evento contingente.</w:t>
            </w:r>
          </w:p>
          <w:p w14:paraId="756E4E23" w14:textId="77777777" w:rsidR="00BE7E35" w:rsidRPr="005D4332" w:rsidRDefault="00BE7E35" w:rsidP="00BE7E35">
            <w:pPr>
              <w:pStyle w:val="fstitle"/>
              <w:numPr>
                <w:ilvl w:val="0"/>
                <w:numId w:val="5"/>
              </w:numPr>
              <w:tabs>
                <w:tab w:val="clear" w:pos="360"/>
              </w:tabs>
              <w:spacing w:before="0" w:after="60"/>
              <w:ind w:left="176" w:right="76" w:hanging="176"/>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Comunicar el evento al Líder del DRP</w:t>
            </w:r>
          </w:p>
          <w:p w14:paraId="23B892A2" w14:textId="77777777" w:rsidR="00BE7E35" w:rsidRPr="005D4332" w:rsidRDefault="00BE7E35" w:rsidP="00BE7E35">
            <w:pPr>
              <w:pStyle w:val="fstitle"/>
              <w:numPr>
                <w:ilvl w:val="0"/>
                <w:numId w:val="5"/>
              </w:numPr>
              <w:tabs>
                <w:tab w:val="clear" w:pos="360"/>
              </w:tabs>
              <w:spacing w:before="0" w:after="60"/>
              <w:ind w:left="176" w:right="76" w:hanging="176"/>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Verificar disponibilidad y notificar al personal requerido para atender el evento.</w:t>
            </w:r>
          </w:p>
          <w:p w14:paraId="7ADE2119" w14:textId="77777777" w:rsidR="00BE7E35" w:rsidRPr="005D4332" w:rsidRDefault="003E0736" w:rsidP="00BE7E35">
            <w:pPr>
              <w:pStyle w:val="fstitle"/>
              <w:numPr>
                <w:ilvl w:val="0"/>
                <w:numId w:val="5"/>
              </w:numPr>
              <w:tabs>
                <w:tab w:val="clear" w:pos="360"/>
              </w:tabs>
              <w:spacing w:before="0" w:after="60"/>
              <w:ind w:left="176" w:right="76" w:hanging="176"/>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Velar por la e</w:t>
            </w:r>
            <w:r w:rsidR="00BE7E35" w:rsidRPr="005D4332">
              <w:rPr>
                <w:rFonts w:ascii="Arial" w:hAnsi="Arial" w:cs="Arial"/>
                <w:sz w:val="18"/>
                <w:szCs w:val="18"/>
                <w:lang w:val="es-ES_tradnl"/>
              </w:rPr>
              <w:t>jecu</w:t>
            </w:r>
            <w:r w:rsidR="00762A18" w:rsidRPr="005D4332">
              <w:rPr>
                <w:rFonts w:ascii="Arial" w:hAnsi="Arial" w:cs="Arial"/>
                <w:sz w:val="18"/>
                <w:szCs w:val="18"/>
                <w:lang w:val="es-ES_tradnl"/>
              </w:rPr>
              <w:t>ción de</w:t>
            </w:r>
            <w:r w:rsidR="00BE7E35" w:rsidRPr="005D4332">
              <w:rPr>
                <w:rFonts w:ascii="Arial" w:hAnsi="Arial" w:cs="Arial"/>
                <w:sz w:val="18"/>
                <w:szCs w:val="18"/>
                <w:lang w:val="es-ES_tradnl"/>
              </w:rPr>
              <w:t xml:space="preserve"> las guías de contingencia y recuperación.</w:t>
            </w:r>
          </w:p>
          <w:p w14:paraId="36A8AA87" w14:textId="77777777" w:rsidR="00BE7E35" w:rsidRPr="005D4332" w:rsidRDefault="00BE7E35" w:rsidP="00BE7E35">
            <w:pPr>
              <w:pStyle w:val="fstitle"/>
              <w:numPr>
                <w:ilvl w:val="0"/>
                <w:numId w:val="5"/>
              </w:numPr>
              <w:tabs>
                <w:tab w:val="clear" w:pos="360"/>
              </w:tabs>
              <w:spacing w:before="0" w:after="60"/>
              <w:ind w:left="176" w:right="76" w:hanging="176"/>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Comunicar a los proveedores la activación del DRP.</w:t>
            </w:r>
          </w:p>
          <w:p w14:paraId="7FA2CCFD" w14:textId="77777777" w:rsidR="00BE7E35" w:rsidRPr="005D4332" w:rsidRDefault="00BE7E35" w:rsidP="00BE7E35">
            <w:pPr>
              <w:pStyle w:val="fstitle"/>
              <w:numPr>
                <w:ilvl w:val="0"/>
                <w:numId w:val="5"/>
              </w:numPr>
              <w:tabs>
                <w:tab w:val="clear" w:pos="360"/>
              </w:tabs>
              <w:spacing w:before="0" w:after="60"/>
              <w:ind w:left="176" w:right="76" w:hanging="176"/>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 xml:space="preserve">Gestionar el alistamiento y disponibilidad del </w:t>
            </w:r>
            <w:r w:rsidR="004C3A23" w:rsidRPr="005D4332">
              <w:rPr>
                <w:rFonts w:ascii="Arial" w:hAnsi="Arial" w:cs="Arial"/>
                <w:sz w:val="18"/>
                <w:szCs w:val="18"/>
                <w:lang w:val="es-ES_tradnl"/>
              </w:rPr>
              <w:t xml:space="preserve">sitio a utilizar como </w:t>
            </w:r>
            <w:r w:rsidRPr="005D4332">
              <w:rPr>
                <w:rFonts w:ascii="Arial" w:hAnsi="Arial" w:cs="Arial"/>
                <w:sz w:val="18"/>
                <w:szCs w:val="18"/>
                <w:lang w:val="es-ES_tradnl"/>
              </w:rPr>
              <w:t>Centro de Cómputo.</w:t>
            </w:r>
          </w:p>
          <w:p w14:paraId="239EFED9" w14:textId="77777777" w:rsidR="00BE7E35" w:rsidRPr="005D4332" w:rsidRDefault="00BE7E35" w:rsidP="00BE7E35">
            <w:pPr>
              <w:pStyle w:val="fstitle"/>
              <w:numPr>
                <w:ilvl w:val="0"/>
                <w:numId w:val="5"/>
              </w:numPr>
              <w:tabs>
                <w:tab w:val="clear" w:pos="360"/>
              </w:tabs>
              <w:spacing w:before="0" w:after="60"/>
              <w:ind w:left="176" w:right="76" w:hanging="176"/>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Solicitar la corrección del componente afectado y realizar seguimiento de la solución.</w:t>
            </w:r>
          </w:p>
          <w:p w14:paraId="25A384E7" w14:textId="77777777" w:rsidR="00BE7E35" w:rsidRPr="005D4332" w:rsidRDefault="00BE7E35" w:rsidP="00BE7E35">
            <w:pPr>
              <w:pStyle w:val="fstitle"/>
              <w:numPr>
                <w:ilvl w:val="0"/>
                <w:numId w:val="5"/>
              </w:numPr>
              <w:tabs>
                <w:tab w:val="clear" w:pos="360"/>
              </w:tabs>
              <w:spacing w:before="0" w:after="60"/>
              <w:ind w:left="176" w:right="76" w:hanging="176"/>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Estar atentos para dar una correcta información a las personas que lo requieran.</w:t>
            </w:r>
          </w:p>
          <w:p w14:paraId="0D2E62FE" w14:textId="77777777" w:rsidR="009801C5" w:rsidRPr="005D4332" w:rsidRDefault="009801C5" w:rsidP="00BE7E35">
            <w:pPr>
              <w:pStyle w:val="fstitle"/>
              <w:numPr>
                <w:ilvl w:val="0"/>
                <w:numId w:val="5"/>
              </w:numPr>
              <w:tabs>
                <w:tab w:val="clear" w:pos="360"/>
              </w:tabs>
              <w:spacing w:before="0" w:after="60"/>
              <w:ind w:left="176" w:right="76" w:hanging="176"/>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Mantener informado al Líder del DRP</w:t>
            </w:r>
          </w:p>
          <w:p w14:paraId="47987248" w14:textId="77777777" w:rsidR="00F70DA7" w:rsidRPr="005D4332" w:rsidRDefault="00BE7E35" w:rsidP="004C3A23">
            <w:pPr>
              <w:pStyle w:val="fstitle"/>
              <w:numPr>
                <w:ilvl w:val="0"/>
                <w:numId w:val="5"/>
              </w:numPr>
              <w:tabs>
                <w:tab w:val="clear" w:pos="360"/>
              </w:tabs>
              <w:spacing w:before="0" w:after="60"/>
              <w:ind w:left="176" w:right="76" w:hanging="176"/>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 xml:space="preserve">Coordinar con los responsables el desplazamiento al </w:t>
            </w:r>
            <w:r w:rsidR="004C3A23" w:rsidRPr="005D4332">
              <w:rPr>
                <w:rFonts w:ascii="Arial" w:hAnsi="Arial" w:cs="Arial"/>
                <w:sz w:val="18"/>
                <w:szCs w:val="18"/>
                <w:lang w:val="es-ES_tradnl"/>
              </w:rPr>
              <w:t>sitio a utilizar como Centro de Cómputo</w:t>
            </w:r>
            <w:r w:rsidRPr="005D4332">
              <w:rPr>
                <w:rFonts w:ascii="Arial" w:hAnsi="Arial" w:cs="Arial"/>
                <w:sz w:val="18"/>
                <w:szCs w:val="18"/>
                <w:lang w:val="es-ES_tradnl"/>
              </w:rPr>
              <w:t>, de los funcionarios que activarán la infraestructura. (Si aplica)</w:t>
            </w:r>
          </w:p>
        </w:tc>
        <w:tc>
          <w:tcPr>
            <w:tcW w:w="1103" w:type="pct"/>
            <w:vAlign w:val="center"/>
          </w:tcPr>
          <w:p w14:paraId="3E64FCFD" w14:textId="77777777" w:rsidR="003412BB" w:rsidRPr="005D4332" w:rsidRDefault="003412BB" w:rsidP="003412BB">
            <w:pPr>
              <w:pStyle w:val="fstitle"/>
              <w:spacing w:before="0" w:after="60"/>
              <w:ind w:left="176"/>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p>
          <w:p w14:paraId="434A3EAA" w14:textId="77777777" w:rsidR="003412BB" w:rsidRPr="005D4332" w:rsidRDefault="003412BB" w:rsidP="003412BB">
            <w:pPr>
              <w:pStyle w:val="fstitle"/>
              <w:spacing w:before="0" w:after="60"/>
              <w:ind w:left="176"/>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p>
          <w:p w14:paraId="1252E7E9" w14:textId="77777777" w:rsidR="003412BB" w:rsidRPr="005D4332" w:rsidRDefault="003412BB" w:rsidP="003412BB">
            <w:pPr>
              <w:pStyle w:val="fstitle"/>
              <w:spacing w:before="0" w:after="60"/>
              <w:ind w:left="176"/>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p>
          <w:p w14:paraId="11979B8E" w14:textId="77777777" w:rsidR="009862E1" w:rsidRPr="005D4332" w:rsidRDefault="009862E1" w:rsidP="00AD326B">
            <w:pPr>
              <w:pStyle w:val="fstitle"/>
              <w:numPr>
                <w:ilvl w:val="0"/>
                <w:numId w:val="5"/>
              </w:numPr>
              <w:tabs>
                <w:tab w:val="clear" w:pos="360"/>
              </w:tabs>
              <w:spacing w:before="0" w:after="60"/>
              <w:ind w:left="176" w:hanging="176"/>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Reportar los inconvenientes y oportunidades de mejora del DRP</w:t>
            </w:r>
          </w:p>
          <w:p w14:paraId="00375C20" w14:textId="77777777" w:rsidR="003412BB" w:rsidRPr="005D4332" w:rsidRDefault="003412BB" w:rsidP="00AD326B">
            <w:pPr>
              <w:pStyle w:val="fstitle"/>
              <w:numPr>
                <w:ilvl w:val="0"/>
                <w:numId w:val="5"/>
              </w:numPr>
              <w:tabs>
                <w:tab w:val="clear" w:pos="360"/>
              </w:tabs>
              <w:spacing w:before="0" w:after="60"/>
              <w:ind w:left="176" w:hanging="176"/>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 xml:space="preserve">Solicitar los cambios en el plan de recuperación </w:t>
            </w:r>
          </w:p>
        </w:tc>
      </w:tr>
      <w:tr w:rsidR="005D4332" w:rsidRPr="005D4332" w14:paraId="7F1BF30D" w14:textId="77777777" w:rsidTr="005D4332">
        <w:trPr>
          <w:cnfStyle w:val="000000100000" w:firstRow="0" w:lastRow="0" w:firstColumn="0" w:lastColumn="0" w:oddVBand="0" w:evenVBand="0" w:oddHBand="1" w:evenHBand="0" w:firstRowFirstColumn="0" w:firstRowLastColumn="0" w:lastRowFirstColumn="0" w:lastRowLastColumn="0"/>
          <w:trHeight w:val="5069"/>
        </w:trPr>
        <w:tc>
          <w:tcPr>
            <w:cnfStyle w:val="001000000000" w:firstRow="0" w:lastRow="0" w:firstColumn="1" w:lastColumn="0" w:oddVBand="0" w:evenVBand="0" w:oddHBand="0" w:evenHBand="0" w:firstRowFirstColumn="0" w:firstRowLastColumn="0" w:lastRowFirstColumn="0" w:lastRowLastColumn="0"/>
            <w:tcW w:w="959" w:type="pct"/>
            <w:vAlign w:val="center"/>
          </w:tcPr>
          <w:p w14:paraId="35253317" w14:textId="77777777" w:rsidR="00BE7E35" w:rsidRPr="005D4332" w:rsidRDefault="00BE7E35" w:rsidP="00BE7E35">
            <w:pPr>
              <w:pStyle w:val="fstitle"/>
              <w:spacing w:before="60" w:after="60"/>
              <w:ind w:right="42"/>
              <w:jc w:val="left"/>
              <w:rPr>
                <w:rFonts w:ascii="Arial" w:hAnsi="Arial" w:cs="Arial"/>
                <w:b w:val="0"/>
                <w:bCs w:val="0"/>
                <w:sz w:val="18"/>
                <w:szCs w:val="18"/>
                <w:lang w:val="es-ES_tradnl"/>
              </w:rPr>
            </w:pPr>
          </w:p>
          <w:p w14:paraId="6F25BD2A" w14:textId="77777777" w:rsidR="00BE7E35" w:rsidRPr="005D4332" w:rsidRDefault="00BE7E35" w:rsidP="00BE7E35">
            <w:pPr>
              <w:pStyle w:val="fstitle"/>
              <w:spacing w:before="60" w:after="60"/>
              <w:ind w:right="42"/>
              <w:jc w:val="left"/>
              <w:rPr>
                <w:rFonts w:ascii="Arial" w:hAnsi="Arial" w:cs="Arial"/>
                <w:bCs w:val="0"/>
                <w:sz w:val="18"/>
                <w:szCs w:val="18"/>
                <w:lang w:val="es-ES_tradnl"/>
              </w:rPr>
            </w:pPr>
            <w:r w:rsidRPr="005D4332">
              <w:rPr>
                <w:rFonts w:ascii="Arial" w:hAnsi="Arial" w:cs="Arial"/>
                <w:b w:val="0"/>
                <w:bCs w:val="0"/>
                <w:sz w:val="18"/>
                <w:szCs w:val="18"/>
                <w:lang w:val="es-ES_tradnl"/>
              </w:rPr>
              <w:t>Líder de Sistemas de Información</w:t>
            </w:r>
            <w:r w:rsidRPr="005D4332">
              <w:rPr>
                <w:rFonts w:ascii="Arial" w:hAnsi="Arial" w:cs="Arial"/>
                <w:bCs w:val="0"/>
                <w:sz w:val="18"/>
                <w:szCs w:val="18"/>
                <w:lang w:val="es-ES_tradnl"/>
              </w:rPr>
              <w:t>.</w:t>
            </w:r>
          </w:p>
          <w:p w14:paraId="15D6DCDC" w14:textId="77777777" w:rsidR="00BE7E35" w:rsidRPr="005D4332" w:rsidRDefault="00BE7E35" w:rsidP="00BE7E35">
            <w:pPr>
              <w:pStyle w:val="fstitle"/>
              <w:spacing w:before="60" w:after="60"/>
              <w:ind w:right="-108"/>
              <w:jc w:val="left"/>
              <w:rPr>
                <w:rFonts w:ascii="Arial" w:hAnsi="Arial" w:cs="Arial"/>
                <w:bCs w:val="0"/>
                <w:sz w:val="18"/>
                <w:szCs w:val="18"/>
                <w:lang w:val="es-ES_tradnl"/>
              </w:rPr>
            </w:pPr>
            <w:r w:rsidRPr="005D4332">
              <w:rPr>
                <w:rFonts w:ascii="Arial" w:hAnsi="Arial" w:cs="Arial"/>
                <w:bCs w:val="0"/>
                <w:sz w:val="18"/>
                <w:szCs w:val="18"/>
                <w:lang w:val="es-ES_tradnl"/>
              </w:rPr>
              <w:t xml:space="preserve">Coordinador Grupo de Innovación, Desarrollo y Arquitectura de aplicaciones </w:t>
            </w:r>
          </w:p>
        </w:tc>
        <w:tc>
          <w:tcPr>
            <w:tcW w:w="1247" w:type="pct"/>
            <w:vAlign w:val="center"/>
          </w:tcPr>
          <w:p w14:paraId="6EE3AD46" w14:textId="77777777" w:rsidR="003412BB" w:rsidRPr="005D4332" w:rsidRDefault="003412BB" w:rsidP="003412BB">
            <w:pPr>
              <w:pStyle w:val="fstitle"/>
              <w:numPr>
                <w:ilvl w:val="0"/>
                <w:numId w:val="5"/>
              </w:numPr>
              <w:tabs>
                <w:tab w:val="clear" w:pos="360"/>
              </w:tabs>
              <w:spacing w:before="0" w:after="60"/>
              <w:ind w:left="176" w:hanging="176"/>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Asegurar el monitoreo de los sistemas de información de la entidad</w:t>
            </w:r>
          </w:p>
          <w:p w14:paraId="2F7B4FF7" w14:textId="77777777" w:rsidR="003412BB" w:rsidRPr="005D4332" w:rsidRDefault="003412BB" w:rsidP="003412BB">
            <w:pPr>
              <w:pStyle w:val="fstitle"/>
              <w:numPr>
                <w:ilvl w:val="0"/>
                <w:numId w:val="5"/>
              </w:numPr>
              <w:tabs>
                <w:tab w:val="clear" w:pos="360"/>
              </w:tabs>
              <w:spacing w:before="0" w:after="60"/>
              <w:ind w:left="176" w:hanging="176"/>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Asegurar la entrega mensual de informe de incidentes, disponibilidad y cambios en los sistemas de información de la entidad</w:t>
            </w:r>
          </w:p>
          <w:p w14:paraId="28B7822F" w14:textId="77777777" w:rsidR="003412BB" w:rsidRPr="005D4332" w:rsidRDefault="003412BB" w:rsidP="003412BB">
            <w:pPr>
              <w:pStyle w:val="fstitle"/>
              <w:numPr>
                <w:ilvl w:val="0"/>
                <w:numId w:val="5"/>
              </w:numPr>
              <w:tabs>
                <w:tab w:val="clear" w:pos="360"/>
              </w:tabs>
              <w:spacing w:before="0" w:after="60"/>
              <w:ind w:left="176" w:hanging="176"/>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Comunicar necesidades de ajuste al Plan DRP</w:t>
            </w:r>
          </w:p>
          <w:p w14:paraId="230A1B8B" w14:textId="77777777" w:rsidR="003412BB" w:rsidRPr="005D4332" w:rsidRDefault="003412BB" w:rsidP="003412BB">
            <w:pPr>
              <w:pStyle w:val="fstitle"/>
              <w:numPr>
                <w:ilvl w:val="0"/>
                <w:numId w:val="5"/>
              </w:numPr>
              <w:tabs>
                <w:tab w:val="clear" w:pos="360"/>
              </w:tabs>
              <w:spacing w:before="0" w:after="60"/>
              <w:ind w:left="176" w:hanging="176"/>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Coordinar la ejecución de las pruebas al DRP y entregar a la dirección informe de resultados.</w:t>
            </w:r>
          </w:p>
          <w:p w14:paraId="55CF6E80" w14:textId="77777777" w:rsidR="00BE7E35" w:rsidRPr="005D4332" w:rsidRDefault="003412BB" w:rsidP="003412BB">
            <w:pPr>
              <w:pStyle w:val="fstitle"/>
              <w:numPr>
                <w:ilvl w:val="0"/>
                <w:numId w:val="5"/>
              </w:numPr>
              <w:tabs>
                <w:tab w:val="clear" w:pos="360"/>
              </w:tabs>
              <w:spacing w:before="0" w:after="60"/>
              <w:ind w:left="176" w:hanging="176"/>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En caso de no contar con un contrato de mantenimiento vigente se debe tener un listado de posibles proveedores de acciones correctivas de solución.</w:t>
            </w:r>
          </w:p>
        </w:tc>
        <w:tc>
          <w:tcPr>
            <w:tcW w:w="1691" w:type="pct"/>
            <w:vAlign w:val="center"/>
          </w:tcPr>
          <w:p w14:paraId="11CEF786" w14:textId="77777777" w:rsidR="003412BB" w:rsidRPr="005D4332" w:rsidRDefault="003412BB" w:rsidP="003412BB">
            <w:pPr>
              <w:pStyle w:val="fstitle"/>
              <w:numPr>
                <w:ilvl w:val="0"/>
                <w:numId w:val="5"/>
              </w:numPr>
              <w:tabs>
                <w:tab w:val="clear" w:pos="360"/>
              </w:tabs>
              <w:spacing w:before="0" w:after="60"/>
              <w:ind w:left="176" w:right="76" w:hanging="176"/>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Evaluar el desastre, interrupción o evento contingente.</w:t>
            </w:r>
          </w:p>
          <w:p w14:paraId="4BFA8D0C" w14:textId="77777777" w:rsidR="003412BB" w:rsidRPr="005D4332" w:rsidRDefault="003412BB" w:rsidP="003412BB">
            <w:pPr>
              <w:pStyle w:val="fstitle"/>
              <w:numPr>
                <w:ilvl w:val="0"/>
                <w:numId w:val="5"/>
              </w:numPr>
              <w:tabs>
                <w:tab w:val="clear" w:pos="360"/>
              </w:tabs>
              <w:spacing w:before="0" w:after="60"/>
              <w:ind w:left="176" w:right="76" w:hanging="176"/>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Comunicar el evento al Líder del DRP</w:t>
            </w:r>
          </w:p>
          <w:p w14:paraId="6601D621" w14:textId="77777777" w:rsidR="003412BB" w:rsidRPr="005D4332" w:rsidRDefault="003412BB" w:rsidP="003412BB">
            <w:pPr>
              <w:pStyle w:val="fstitle"/>
              <w:numPr>
                <w:ilvl w:val="0"/>
                <w:numId w:val="5"/>
              </w:numPr>
              <w:tabs>
                <w:tab w:val="clear" w:pos="360"/>
              </w:tabs>
              <w:spacing w:before="0" w:after="60"/>
              <w:ind w:left="176" w:right="76" w:hanging="176"/>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Verificar disponibilidad y notificar al personal requerido para atender el evento.</w:t>
            </w:r>
          </w:p>
          <w:p w14:paraId="6F80A8D8" w14:textId="77777777" w:rsidR="003412BB" w:rsidRPr="005D4332" w:rsidRDefault="003E0736" w:rsidP="003412BB">
            <w:pPr>
              <w:pStyle w:val="fstitle"/>
              <w:numPr>
                <w:ilvl w:val="0"/>
                <w:numId w:val="5"/>
              </w:numPr>
              <w:tabs>
                <w:tab w:val="clear" w:pos="360"/>
              </w:tabs>
              <w:spacing w:before="0" w:after="60"/>
              <w:ind w:left="176" w:right="76" w:hanging="176"/>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Velar por la ejecución de</w:t>
            </w:r>
            <w:r w:rsidR="003412BB" w:rsidRPr="005D4332">
              <w:rPr>
                <w:rFonts w:ascii="Arial" w:hAnsi="Arial" w:cs="Arial"/>
                <w:sz w:val="18"/>
                <w:szCs w:val="18"/>
                <w:lang w:val="es-ES_tradnl"/>
              </w:rPr>
              <w:t xml:space="preserve"> las guías de contingencia y recuperación.</w:t>
            </w:r>
          </w:p>
          <w:p w14:paraId="35DA6626" w14:textId="77777777" w:rsidR="003412BB" w:rsidRPr="005D4332" w:rsidRDefault="003412BB" w:rsidP="003412BB">
            <w:pPr>
              <w:pStyle w:val="fstitle"/>
              <w:numPr>
                <w:ilvl w:val="0"/>
                <w:numId w:val="5"/>
              </w:numPr>
              <w:tabs>
                <w:tab w:val="clear" w:pos="360"/>
              </w:tabs>
              <w:spacing w:before="0" w:after="60"/>
              <w:ind w:left="176" w:right="76" w:hanging="176"/>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Comunicar a los proveedores la activación del DRP.</w:t>
            </w:r>
          </w:p>
          <w:p w14:paraId="168D8710" w14:textId="77777777" w:rsidR="003412BB" w:rsidRPr="005D4332" w:rsidRDefault="003412BB" w:rsidP="003412BB">
            <w:pPr>
              <w:pStyle w:val="fstitle"/>
              <w:numPr>
                <w:ilvl w:val="0"/>
                <w:numId w:val="5"/>
              </w:numPr>
              <w:tabs>
                <w:tab w:val="clear" w:pos="360"/>
              </w:tabs>
              <w:spacing w:before="0" w:after="60"/>
              <w:ind w:left="176" w:right="76" w:hanging="176"/>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Gestionar el alistamiento y disponibilidad de los ambientes de desarrollo y pruebas.</w:t>
            </w:r>
          </w:p>
          <w:p w14:paraId="4E8340AF" w14:textId="77777777" w:rsidR="003412BB" w:rsidRPr="005D4332" w:rsidRDefault="003412BB" w:rsidP="003412BB">
            <w:pPr>
              <w:pStyle w:val="fstitle"/>
              <w:numPr>
                <w:ilvl w:val="0"/>
                <w:numId w:val="5"/>
              </w:numPr>
              <w:tabs>
                <w:tab w:val="clear" w:pos="360"/>
              </w:tabs>
              <w:spacing w:before="0" w:after="60"/>
              <w:ind w:left="176" w:right="76" w:hanging="176"/>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Solicitar la corrección del sistema afectado y realizar seguimiento de la solución.</w:t>
            </w:r>
          </w:p>
          <w:p w14:paraId="1C556B8B" w14:textId="77777777" w:rsidR="003412BB" w:rsidRPr="005D4332" w:rsidRDefault="003412BB" w:rsidP="003412BB">
            <w:pPr>
              <w:pStyle w:val="fstitle"/>
              <w:numPr>
                <w:ilvl w:val="0"/>
                <w:numId w:val="5"/>
              </w:numPr>
              <w:tabs>
                <w:tab w:val="clear" w:pos="360"/>
              </w:tabs>
              <w:spacing w:before="0" w:after="60"/>
              <w:ind w:left="176" w:right="76" w:hanging="176"/>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Estar atentos para dar una correcta información a las personas que lo requieran.</w:t>
            </w:r>
          </w:p>
          <w:p w14:paraId="140B718A" w14:textId="77777777" w:rsidR="00BE7E35" w:rsidRPr="005D4332" w:rsidRDefault="003412BB" w:rsidP="003412BB">
            <w:pPr>
              <w:pStyle w:val="fstitle"/>
              <w:numPr>
                <w:ilvl w:val="0"/>
                <w:numId w:val="5"/>
              </w:numPr>
              <w:tabs>
                <w:tab w:val="clear" w:pos="360"/>
              </w:tabs>
              <w:spacing w:before="0" w:after="60"/>
              <w:ind w:left="176" w:right="76" w:hanging="176"/>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Mantener informado al Líder del DRP</w:t>
            </w:r>
          </w:p>
        </w:tc>
        <w:tc>
          <w:tcPr>
            <w:tcW w:w="1103" w:type="pct"/>
            <w:vAlign w:val="center"/>
          </w:tcPr>
          <w:p w14:paraId="160F7DE6" w14:textId="77777777" w:rsidR="003412BB" w:rsidRPr="005D4332" w:rsidRDefault="003412BB" w:rsidP="003412BB">
            <w:pPr>
              <w:pStyle w:val="fstitle"/>
              <w:numPr>
                <w:ilvl w:val="0"/>
                <w:numId w:val="5"/>
              </w:numPr>
              <w:tabs>
                <w:tab w:val="clear" w:pos="360"/>
              </w:tabs>
              <w:spacing w:before="0" w:after="60"/>
              <w:ind w:left="176" w:hanging="176"/>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Reportar los inconvenientes y oportunidades de mejora del DRP</w:t>
            </w:r>
          </w:p>
          <w:p w14:paraId="6B5D8DF5" w14:textId="77777777" w:rsidR="00BE7E35" w:rsidRPr="005D4332" w:rsidRDefault="003412BB" w:rsidP="003412BB">
            <w:pPr>
              <w:pStyle w:val="fstitle"/>
              <w:numPr>
                <w:ilvl w:val="0"/>
                <w:numId w:val="5"/>
              </w:numPr>
              <w:tabs>
                <w:tab w:val="clear" w:pos="360"/>
              </w:tabs>
              <w:spacing w:before="0" w:after="60"/>
              <w:ind w:left="176" w:hanging="176"/>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Solicitar los cambios en el plan de recuperación</w:t>
            </w:r>
          </w:p>
        </w:tc>
      </w:tr>
      <w:tr w:rsidR="005D4332" w:rsidRPr="005D4332" w14:paraId="0F17952E" w14:textId="77777777" w:rsidTr="005D4332">
        <w:tc>
          <w:tcPr>
            <w:cnfStyle w:val="001000000000" w:firstRow="0" w:lastRow="0" w:firstColumn="1" w:lastColumn="0" w:oddVBand="0" w:evenVBand="0" w:oddHBand="0" w:evenHBand="0" w:firstRowFirstColumn="0" w:firstRowLastColumn="0" w:lastRowFirstColumn="0" w:lastRowLastColumn="0"/>
            <w:tcW w:w="959" w:type="pct"/>
            <w:vAlign w:val="center"/>
          </w:tcPr>
          <w:p w14:paraId="6E482E15" w14:textId="77777777" w:rsidR="00BE7E35" w:rsidRPr="005D4332" w:rsidRDefault="00BE7E35" w:rsidP="00BE7E35">
            <w:pPr>
              <w:pStyle w:val="fstitle"/>
              <w:spacing w:before="60" w:after="60"/>
              <w:ind w:right="-108"/>
              <w:jc w:val="left"/>
              <w:rPr>
                <w:rFonts w:ascii="Arial" w:hAnsi="Arial" w:cs="Arial"/>
                <w:b w:val="0"/>
                <w:bCs w:val="0"/>
                <w:sz w:val="18"/>
                <w:szCs w:val="18"/>
                <w:lang w:val="es-ES_tradnl"/>
              </w:rPr>
            </w:pPr>
            <w:r w:rsidRPr="005D4332">
              <w:rPr>
                <w:rFonts w:ascii="Arial" w:hAnsi="Arial" w:cs="Arial"/>
                <w:b w:val="0"/>
                <w:bCs w:val="0"/>
                <w:sz w:val="18"/>
                <w:szCs w:val="18"/>
                <w:lang w:val="es-ES_tradnl"/>
              </w:rPr>
              <w:t xml:space="preserve">Líder de </w:t>
            </w:r>
            <w:r w:rsidR="00B359BD" w:rsidRPr="005D4332">
              <w:rPr>
                <w:rFonts w:ascii="Arial" w:hAnsi="Arial" w:cs="Arial"/>
                <w:b w:val="0"/>
                <w:bCs w:val="0"/>
                <w:sz w:val="18"/>
                <w:szCs w:val="18"/>
                <w:lang w:val="es-ES_tradnl"/>
              </w:rPr>
              <w:t>Continuidad Tecnológica</w:t>
            </w:r>
          </w:p>
          <w:p w14:paraId="621CDF47" w14:textId="77777777" w:rsidR="00BE7E35" w:rsidRPr="005D4332" w:rsidRDefault="00BE7E35" w:rsidP="00BE7E35">
            <w:pPr>
              <w:pStyle w:val="fstitle"/>
              <w:spacing w:before="60" w:after="60"/>
              <w:ind w:right="-108"/>
              <w:jc w:val="left"/>
              <w:rPr>
                <w:rFonts w:ascii="Arial" w:hAnsi="Arial" w:cs="Arial"/>
                <w:b w:val="0"/>
                <w:bCs w:val="0"/>
                <w:sz w:val="18"/>
                <w:szCs w:val="18"/>
                <w:lang w:val="es-ES_tradnl"/>
              </w:rPr>
            </w:pPr>
          </w:p>
          <w:p w14:paraId="08AE862E" w14:textId="77777777" w:rsidR="00BE7E35" w:rsidRPr="005D4332" w:rsidRDefault="00B359BD" w:rsidP="00BE7E35">
            <w:pPr>
              <w:pStyle w:val="fstitle"/>
              <w:spacing w:before="60" w:after="60"/>
              <w:ind w:right="-108"/>
              <w:jc w:val="left"/>
              <w:rPr>
                <w:rFonts w:ascii="Arial" w:hAnsi="Arial" w:cs="Arial"/>
                <w:b w:val="0"/>
                <w:bCs w:val="0"/>
                <w:sz w:val="18"/>
                <w:szCs w:val="18"/>
                <w:lang w:val="es-ES_tradnl"/>
              </w:rPr>
            </w:pPr>
            <w:r w:rsidRPr="005D4332">
              <w:rPr>
                <w:rFonts w:ascii="Arial" w:hAnsi="Arial" w:cs="Arial"/>
                <w:bCs w:val="0"/>
                <w:sz w:val="18"/>
                <w:szCs w:val="18"/>
                <w:lang w:val="es-ES_tradnl"/>
              </w:rPr>
              <w:t>Director de Tecnología de la Información y las Comunicaciones</w:t>
            </w:r>
          </w:p>
        </w:tc>
        <w:tc>
          <w:tcPr>
            <w:tcW w:w="1247" w:type="pct"/>
            <w:vAlign w:val="center"/>
          </w:tcPr>
          <w:p w14:paraId="2A5E4EF4" w14:textId="77777777" w:rsidR="00BE7E35" w:rsidRPr="005D4332" w:rsidRDefault="00BE7E35" w:rsidP="00BE7E35">
            <w:pPr>
              <w:pStyle w:val="fstitle"/>
              <w:numPr>
                <w:ilvl w:val="0"/>
                <w:numId w:val="5"/>
              </w:numPr>
              <w:tabs>
                <w:tab w:val="clear" w:pos="360"/>
              </w:tabs>
              <w:spacing w:before="0" w:after="60"/>
              <w:ind w:left="176" w:hanging="176"/>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Coordinar actividades de entrenamiento, documentación y actualización del DRP.</w:t>
            </w:r>
          </w:p>
          <w:p w14:paraId="7F07C1FA" w14:textId="77777777" w:rsidR="00BE7E35" w:rsidRPr="005D4332" w:rsidRDefault="00BE7E35" w:rsidP="00BE7E35">
            <w:pPr>
              <w:pStyle w:val="fstitle"/>
              <w:numPr>
                <w:ilvl w:val="0"/>
                <w:numId w:val="5"/>
              </w:numPr>
              <w:tabs>
                <w:tab w:val="clear" w:pos="360"/>
              </w:tabs>
              <w:spacing w:before="0" w:after="60"/>
              <w:ind w:left="176" w:hanging="176"/>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Coordinar las actividades de pruebas del DRP.</w:t>
            </w:r>
          </w:p>
          <w:p w14:paraId="67A97DC4" w14:textId="77777777" w:rsidR="00BE7E35" w:rsidRPr="005D4332" w:rsidRDefault="00BE7E35" w:rsidP="00BE7E35">
            <w:pPr>
              <w:pStyle w:val="fstitle"/>
              <w:numPr>
                <w:ilvl w:val="0"/>
                <w:numId w:val="5"/>
              </w:numPr>
              <w:tabs>
                <w:tab w:val="clear" w:pos="360"/>
              </w:tabs>
              <w:spacing w:before="0" w:after="60"/>
              <w:ind w:left="176" w:hanging="176"/>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Identificar los recursos requeridos para la operación del DRP.</w:t>
            </w:r>
          </w:p>
        </w:tc>
        <w:tc>
          <w:tcPr>
            <w:tcW w:w="1691" w:type="pct"/>
            <w:vAlign w:val="center"/>
          </w:tcPr>
          <w:p w14:paraId="6C4AC269" w14:textId="77777777" w:rsidR="00BE7E35" w:rsidRPr="005D4332" w:rsidRDefault="00BE7E35" w:rsidP="00BE7E35">
            <w:pPr>
              <w:pStyle w:val="fstitle"/>
              <w:numPr>
                <w:ilvl w:val="0"/>
                <w:numId w:val="5"/>
              </w:numPr>
              <w:tabs>
                <w:tab w:val="clear" w:pos="360"/>
              </w:tabs>
              <w:spacing w:before="0" w:after="60"/>
              <w:ind w:left="176" w:right="76" w:hanging="176"/>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Verificar ejecución del plan de recuperación de desastres.</w:t>
            </w:r>
          </w:p>
          <w:p w14:paraId="0B1119CD" w14:textId="77777777" w:rsidR="00BE7E35" w:rsidRPr="005D4332" w:rsidRDefault="00BE7E35" w:rsidP="00BE7E35">
            <w:pPr>
              <w:pStyle w:val="fstitle"/>
              <w:numPr>
                <w:ilvl w:val="0"/>
                <w:numId w:val="5"/>
              </w:numPr>
              <w:tabs>
                <w:tab w:val="clear" w:pos="360"/>
              </w:tabs>
              <w:spacing w:before="0" w:after="60"/>
              <w:ind w:left="176" w:right="76" w:hanging="176"/>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Participar en la toma de decisiones que se den pro ajustes durante la ejecución del plan.</w:t>
            </w:r>
          </w:p>
          <w:p w14:paraId="2A17976E" w14:textId="77777777" w:rsidR="00BE7E35" w:rsidRPr="005D4332" w:rsidRDefault="00BE7E35" w:rsidP="00BE7E35">
            <w:pPr>
              <w:pStyle w:val="fstitle"/>
              <w:numPr>
                <w:ilvl w:val="0"/>
                <w:numId w:val="5"/>
              </w:numPr>
              <w:tabs>
                <w:tab w:val="clear" w:pos="360"/>
              </w:tabs>
              <w:spacing w:before="0" w:after="60"/>
              <w:ind w:left="176" w:right="76" w:hanging="176"/>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Coordinar que todo el personal involucrado este participando.</w:t>
            </w:r>
          </w:p>
        </w:tc>
        <w:tc>
          <w:tcPr>
            <w:tcW w:w="1103" w:type="pct"/>
            <w:vAlign w:val="center"/>
          </w:tcPr>
          <w:p w14:paraId="66191526" w14:textId="77777777" w:rsidR="00BE7E35" w:rsidRPr="005D4332" w:rsidRDefault="00BE7E35" w:rsidP="00BE7E35">
            <w:pPr>
              <w:pStyle w:val="fstitle"/>
              <w:numPr>
                <w:ilvl w:val="0"/>
                <w:numId w:val="5"/>
              </w:numPr>
              <w:tabs>
                <w:tab w:val="clear" w:pos="360"/>
              </w:tabs>
              <w:spacing w:before="0" w:after="60"/>
              <w:ind w:left="176" w:hanging="176"/>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Verificar si se actualizó</w:t>
            </w:r>
            <w:r w:rsidR="00762A18" w:rsidRPr="005D4332">
              <w:rPr>
                <w:rFonts w:ascii="Arial" w:hAnsi="Arial" w:cs="Arial"/>
                <w:sz w:val="18"/>
                <w:szCs w:val="18"/>
                <w:lang w:val="es-ES_tradnl"/>
              </w:rPr>
              <w:t xml:space="preserve"> </w:t>
            </w:r>
            <w:r w:rsidRPr="005D4332">
              <w:rPr>
                <w:rFonts w:ascii="Arial" w:hAnsi="Arial" w:cs="Arial"/>
                <w:sz w:val="18"/>
                <w:szCs w:val="18"/>
                <w:lang w:val="es-ES_tradnl"/>
              </w:rPr>
              <w:t>el DRP, de acuerdo con los inconvenientes y oportunidades de mejora encontrados.</w:t>
            </w:r>
          </w:p>
          <w:p w14:paraId="6B4D49DD" w14:textId="77777777" w:rsidR="00BE7E35" w:rsidRPr="005D4332" w:rsidRDefault="00BE7E35" w:rsidP="00BE7E35">
            <w:pPr>
              <w:pStyle w:val="fstitle"/>
              <w:numPr>
                <w:ilvl w:val="0"/>
                <w:numId w:val="5"/>
              </w:numPr>
              <w:tabs>
                <w:tab w:val="clear" w:pos="360"/>
              </w:tabs>
              <w:spacing w:before="0" w:after="60"/>
              <w:ind w:left="176" w:hanging="176"/>
              <w:jc w:val="lef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Verificar que las lecciones aprendidas están siendo actualizadas en la herramienta definida.</w:t>
            </w:r>
          </w:p>
        </w:tc>
      </w:tr>
      <w:tr w:rsidR="005D4332" w:rsidRPr="005D4332" w14:paraId="61D689AB" w14:textId="77777777" w:rsidTr="005D4332">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59" w:type="pct"/>
            <w:vAlign w:val="center"/>
          </w:tcPr>
          <w:p w14:paraId="16C2BCC9" w14:textId="77777777" w:rsidR="00BE7E35" w:rsidRPr="005D4332" w:rsidRDefault="00BE7E35" w:rsidP="00BE7E35">
            <w:pPr>
              <w:pStyle w:val="fstitle"/>
              <w:spacing w:before="60" w:after="60"/>
              <w:ind w:right="-108"/>
              <w:jc w:val="left"/>
              <w:rPr>
                <w:rFonts w:ascii="Arial" w:hAnsi="Arial" w:cs="Arial"/>
                <w:b w:val="0"/>
                <w:bCs w:val="0"/>
                <w:sz w:val="18"/>
                <w:szCs w:val="18"/>
                <w:lang w:val="es-ES_tradnl"/>
              </w:rPr>
            </w:pPr>
            <w:r w:rsidRPr="005D4332">
              <w:rPr>
                <w:rFonts w:ascii="Arial" w:hAnsi="Arial" w:cs="Arial"/>
                <w:b w:val="0"/>
                <w:bCs w:val="0"/>
                <w:sz w:val="18"/>
                <w:szCs w:val="18"/>
                <w:lang w:val="es-ES_tradnl"/>
              </w:rPr>
              <w:t>Apoyo Logístico</w:t>
            </w:r>
          </w:p>
          <w:p w14:paraId="47D131E7" w14:textId="77777777" w:rsidR="005A274D" w:rsidRPr="005D4332" w:rsidRDefault="00587AB9" w:rsidP="00BE7E35">
            <w:pPr>
              <w:pStyle w:val="fstitle"/>
              <w:spacing w:before="60" w:after="60"/>
              <w:ind w:right="-108"/>
              <w:jc w:val="left"/>
              <w:rPr>
                <w:rFonts w:ascii="Arial" w:hAnsi="Arial" w:cs="Arial"/>
                <w:b w:val="0"/>
                <w:bCs w:val="0"/>
                <w:sz w:val="18"/>
                <w:szCs w:val="18"/>
                <w:lang w:val="es-ES_tradnl"/>
              </w:rPr>
            </w:pPr>
            <w:r w:rsidRPr="005D4332">
              <w:rPr>
                <w:rFonts w:ascii="Arial" w:hAnsi="Arial" w:cs="Arial"/>
                <w:bCs w:val="0"/>
                <w:sz w:val="18"/>
                <w:szCs w:val="18"/>
                <w:lang w:val="es-ES_tradnl"/>
              </w:rPr>
              <w:t>D</w:t>
            </w:r>
            <w:r w:rsidR="00BE7E35" w:rsidRPr="005D4332">
              <w:rPr>
                <w:rFonts w:ascii="Arial" w:hAnsi="Arial" w:cs="Arial"/>
                <w:bCs w:val="0"/>
                <w:sz w:val="18"/>
                <w:szCs w:val="18"/>
                <w:lang w:val="es-ES_tradnl"/>
              </w:rPr>
              <w:t>irección</w:t>
            </w:r>
            <w:r w:rsidR="00762A18" w:rsidRPr="005D4332">
              <w:rPr>
                <w:rFonts w:ascii="Arial" w:hAnsi="Arial" w:cs="Arial"/>
                <w:bCs w:val="0"/>
                <w:sz w:val="18"/>
                <w:szCs w:val="18"/>
                <w:lang w:val="es-ES_tradnl"/>
              </w:rPr>
              <w:t xml:space="preserve"> </w:t>
            </w:r>
            <w:r w:rsidR="00BE7E35" w:rsidRPr="005D4332">
              <w:rPr>
                <w:rFonts w:ascii="Arial" w:hAnsi="Arial" w:cs="Arial"/>
                <w:bCs w:val="0"/>
                <w:sz w:val="18"/>
                <w:szCs w:val="18"/>
                <w:lang w:val="es-ES_tradnl"/>
              </w:rPr>
              <w:t>Administrativa</w:t>
            </w:r>
          </w:p>
          <w:p w14:paraId="3F743E50" w14:textId="77777777" w:rsidR="005A274D" w:rsidRPr="005D4332" w:rsidRDefault="005A274D" w:rsidP="005A274D">
            <w:pPr>
              <w:rPr>
                <w:rFonts w:ascii="Arial" w:hAnsi="Arial" w:cs="Arial"/>
                <w:sz w:val="18"/>
                <w:szCs w:val="18"/>
                <w:lang w:val="es-ES_tradnl"/>
              </w:rPr>
            </w:pPr>
          </w:p>
          <w:p w14:paraId="69876345" w14:textId="77777777" w:rsidR="005A274D" w:rsidRPr="005D4332" w:rsidRDefault="005A274D" w:rsidP="005A274D">
            <w:pPr>
              <w:rPr>
                <w:rFonts w:ascii="Arial" w:hAnsi="Arial" w:cs="Arial"/>
                <w:sz w:val="18"/>
                <w:szCs w:val="18"/>
                <w:lang w:val="es-ES_tradnl"/>
              </w:rPr>
            </w:pPr>
          </w:p>
          <w:p w14:paraId="09F8309A" w14:textId="77777777" w:rsidR="005A274D" w:rsidRPr="005D4332" w:rsidRDefault="005A274D" w:rsidP="005A274D">
            <w:pPr>
              <w:rPr>
                <w:rFonts w:ascii="Arial" w:hAnsi="Arial" w:cs="Arial"/>
                <w:sz w:val="18"/>
                <w:szCs w:val="18"/>
                <w:lang w:val="es-ES_tradnl"/>
              </w:rPr>
            </w:pPr>
          </w:p>
          <w:p w14:paraId="116D31F4" w14:textId="77777777" w:rsidR="005A274D" w:rsidRPr="005D4332" w:rsidRDefault="005A274D" w:rsidP="005A274D">
            <w:pPr>
              <w:rPr>
                <w:rFonts w:ascii="Arial" w:hAnsi="Arial" w:cs="Arial"/>
                <w:sz w:val="18"/>
                <w:szCs w:val="18"/>
                <w:lang w:val="es-ES_tradnl"/>
              </w:rPr>
            </w:pPr>
          </w:p>
          <w:p w14:paraId="25222559" w14:textId="77777777" w:rsidR="005A274D" w:rsidRPr="005D4332" w:rsidRDefault="005A274D" w:rsidP="005A274D">
            <w:pPr>
              <w:rPr>
                <w:rFonts w:ascii="Arial" w:hAnsi="Arial" w:cs="Arial"/>
                <w:sz w:val="18"/>
                <w:szCs w:val="18"/>
                <w:lang w:val="es-ES_tradnl"/>
              </w:rPr>
            </w:pPr>
          </w:p>
          <w:p w14:paraId="29FF9AA7" w14:textId="77777777" w:rsidR="005A274D" w:rsidRPr="005D4332" w:rsidRDefault="005A274D" w:rsidP="005A274D">
            <w:pPr>
              <w:rPr>
                <w:rFonts w:ascii="Arial" w:hAnsi="Arial" w:cs="Arial"/>
                <w:sz w:val="18"/>
                <w:szCs w:val="18"/>
                <w:lang w:val="es-ES_tradnl"/>
              </w:rPr>
            </w:pPr>
          </w:p>
          <w:p w14:paraId="4DDCD1E8" w14:textId="77777777" w:rsidR="00BE7E35" w:rsidRPr="005D4332" w:rsidRDefault="00BE7E35" w:rsidP="005A274D">
            <w:pPr>
              <w:rPr>
                <w:rFonts w:ascii="Arial" w:hAnsi="Arial" w:cs="Arial"/>
                <w:sz w:val="18"/>
                <w:szCs w:val="18"/>
                <w:lang w:val="es-ES_tradnl"/>
              </w:rPr>
            </w:pPr>
          </w:p>
        </w:tc>
        <w:tc>
          <w:tcPr>
            <w:tcW w:w="1247" w:type="pct"/>
            <w:vAlign w:val="center"/>
          </w:tcPr>
          <w:p w14:paraId="2B6D97EF" w14:textId="77777777" w:rsidR="00BE7E35" w:rsidRPr="005D4332" w:rsidRDefault="00BE7E35" w:rsidP="00BE7E35">
            <w:pPr>
              <w:pStyle w:val="fstitle"/>
              <w:numPr>
                <w:ilvl w:val="0"/>
                <w:numId w:val="5"/>
              </w:numPr>
              <w:tabs>
                <w:tab w:val="clear" w:pos="360"/>
              </w:tabs>
              <w:spacing w:before="0" w:after="60"/>
              <w:ind w:left="176" w:hanging="176"/>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Participar en la ejecución de las pruebas al DRP</w:t>
            </w:r>
          </w:p>
        </w:tc>
        <w:tc>
          <w:tcPr>
            <w:tcW w:w="1691" w:type="pct"/>
            <w:vAlign w:val="center"/>
          </w:tcPr>
          <w:p w14:paraId="266A7FD2" w14:textId="77777777" w:rsidR="00BE7E35" w:rsidRPr="005D4332" w:rsidRDefault="00BE7E35" w:rsidP="00BE7E35">
            <w:pPr>
              <w:pStyle w:val="fstitle"/>
              <w:spacing w:after="6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En sitio</w:t>
            </w:r>
          </w:p>
          <w:p w14:paraId="5EB66684" w14:textId="77777777" w:rsidR="00BE7E35" w:rsidRPr="005D4332" w:rsidRDefault="00BE7E35" w:rsidP="00BE7E35">
            <w:pPr>
              <w:pStyle w:val="fstitle"/>
              <w:spacing w:before="0" w:after="60"/>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Apoyar a los involucrados en el DRP, en actividades administrativas y logísticas ante una contingencia, entre otras:</w:t>
            </w:r>
          </w:p>
          <w:p w14:paraId="1687BDE2" w14:textId="77777777" w:rsidR="00BE7E35" w:rsidRPr="005D4332" w:rsidRDefault="00BE7E35" w:rsidP="00BE7E35">
            <w:pPr>
              <w:pStyle w:val="fstitle"/>
              <w:numPr>
                <w:ilvl w:val="0"/>
                <w:numId w:val="5"/>
              </w:numPr>
              <w:tabs>
                <w:tab w:val="clear" w:pos="360"/>
              </w:tabs>
              <w:spacing w:before="0" w:after="60"/>
              <w:ind w:left="176" w:hanging="176"/>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 xml:space="preserve">Suministro de información de contrato </w:t>
            </w:r>
          </w:p>
          <w:p w14:paraId="708C381A" w14:textId="77777777" w:rsidR="00BE7E35" w:rsidRPr="005D4332" w:rsidRDefault="00BE7E35" w:rsidP="00BE7E35">
            <w:pPr>
              <w:pStyle w:val="fstitle"/>
              <w:numPr>
                <w:ilvl w:val="0"/>
                <w:numId w:val="5"/>
              </w:numPr>
              <w:tabs>
                <w:tab w:val="clear" w:pos="360"/>
              </w:tabs>
              <w:spacing w:before="0" w:after="60"/>
              <w:ind w:left="176" w:hanging="176"/>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Logística de desplazamiento, si es requerido</w:t>
            </w:r>
          </w:p>
          <w:p w14:paraId="4E5135B4" w14:textId="77777777" w:rsidR="00BE7E35" w:rsidRPr="005D4332" w:rsidRDefault="00BE7E35" w:rsidP="00BE7E35">
            <w:pPr>
              <w:pStyle w:val="fstitle"/>
              <w:numPr>
                <w:ilvl w:val="0"/>
                <w:numId w:val="5"/>
              </w:numPr>
              <w:tabs>
                <w:tab w:val="clear" w:pos="360"/>
              </w:tabs>
              <w:spacing w:before="0" w:after="60"/>
              <w:ind w:left="176" w:hanging="176"/>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Contacto</w:t>
            </w:r>
            <w:r w:rsidR="005A274D" w:rsidRPr="005D4332">
              <w:rPr>
                <w:rFonts w:ascii="Arial" w:hAnsi="Arial" w:cs="Arial"/>
                <w:sz w:val="18"/>
                <w:szCs w:val="18"/>
                <w:lang w:val="es-ES_tradnl"/>
              </w:rPr>
              <w:t xml:space="preserve"> de proveedores, si es requerido</w:t>
            </w:r>
          </w:p>
        </w:tc>
        <w:tc>
          <w:tcPr>
            <w:tcW w:w="1103" w:type="pct"/>
            <w:vAlign w:val="center"/>
          </w:tcPr>
          <w:p w14:paraId="1C8628C3" w14:textId="77777777" w:rsidR="00BE7E35" w:rsidRPr="005D4332" w:rsidRDefault="00BE7E35" w:rsidP="00BE7E35">
            <w:pPr>
              <w:pStyle w:val="fstitle"/>
              <w:numPr>
                <w:ilvl w:val="0"/>
                <w:numId w:val="5"/>
              </w:numPr>
              <w:tabs>
                <w:tab w:val="clear" w:pos="360"/>
              </w:tabs>
              <w:spacing w:before="0" w:after="60"/>
              <w:ind w:left="176" w:right="71" w:hanging="176"/>
              <w:jc w:val="left"/>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sidRPr="005D4332">
              <w:rPr>
                <w:rFonts w:ascii="Arial" w:hAnsi="Arial" w:cs="Arial"/>
                <w:sz w:val="18"/>
                <w:szCs w:val="18"/>
                <w:lang w:val="es-ES_tradnl"/>
              </w:rPr>
              <w:t>Reportar los inconvenientes y oportunidades de mejora del DRP</w:t>
            </w:r>
          </w:p>
        </w:tc>
      </w:tr>
    </w:tbl>
    <w:p w14:paraId="7E6C543C" w14:textId="77777777" w:rsidR="00D757F7" w:rsidRPr="008F1F62" w:rsidRDefault="00D00727" w:rsidP="00D757F7">
      <w:pPr>
        <w:numPr>
          <w:ilvl w:val="1"/>
          <w:numId w:val="1"/>
        </w:numPr>
        <w:tabs>
          <w:tab w:val="clear" w:pos="792"/>
          <w:tab w:val="num" w:pos="360"/>
        </w:tabs>
        <w:ind w:left="360" w:right="-664" w:hanging="360"/>
        <w:jc w:val="both"/>
        <w:rPr>
          <w:rFonts w:ascii="Arial" w:hAnsi="Arial" w:cs="Arial"/>
          <w:b/>
          <w:lang w:val="es-MX"/>
        </w:rPr>
      </w:pPr>
      <w:r>
        <w:rPr>
          <w:rFonts w:ascii="Arial" w:hAnsi="Arial" w:cs="Arial"/>
          <w:b/>
          <w:lang w:val="es-MX"/>
        </w:rPr>
        <w:br w:type="page"/>
      </w:r>
      <w:r w:rsidR="00D757F7" w:rsidRPr="008F1F62">
        <w:rPr>
          <w:rFonts w:ascii="Arial" w:hAnsi="Arial" w:cs="Arial"/>
          <w:b/>
          <w:lang w:val="es-MX"/>
        </w:rPr>
        <w:lastRenderedPageBreak/>
        <w:t>ÁRBOL DE LLAMADAS</w:t>
      </w:r>
    </w:p>
    <w:p w14:paraId="1CE89050" w14:textId="77777777" w:rsidR="00D757F7" w:rsidRPr="008F1F62" w:rsidRDefault="00D757F7" w:rsidP="00D757F7">
      <w:pPr>
        <w:ind w:right="-664"/>
        <w:jc w:val="both"/>
        <w:rPr>
          <w:rFonts w:ascii="Arial" w:hAnsi="Arial" w:cs="Arial"/>
          <w:lang w:val="es-MX"/>
        </w:rPr>
      </w:pPr>
    </w:p>
    <w:p w14:paraId="20F5131F" w14:textId="77777777" w:rsidR="00D757F7" w:rsidRPr="008F1F62" w:rsidRDefault="00D757F7" w:rsidP="00775729">
      <w:pPr>
        <w:ind w:right="-234"/>
        <w:jc w:val="both"/>
        <w:rPr>
          <w:rFonts w:ascii="Arial" w:hAnsi="Arial" w:cs="Arial"/>
        </w:rPr>
      </w:pPr>
      <w:r w:rsidRPr="008F1F62">
        <w:rPr>
          <w:rFonts w:ascii="Arial" w:hAnsi="Arial" w:cs="Arial"/>
        </w:rPr>
        <w:t xml:space="preserve">Cuando se presente un desastre, interrupción o evento </w:t>
      </w:r>
      <w:r w:rsidR="00BD6542" w:rsidRPr="008F1F62">
        <w:rPr>
          <w:rFonts w:ascii="Arial" w:hAnsi="Arial" w:cs="Arial"/>
        </w:rPr>
        <w:t>tecnológico</w:t>
      </w:r>
      <w:r w:rsidRPr="008F1F62">
        <w:rPr>
          <w:rFonts w:ascii="Arial" w:hAnsi="Arial" w:cs="Arial"/>
        </w:rPr>
        <w:t xml:space="preserve">, se debe seguir la siguiente cadena de llamadas: </w:t>
      </w:r>
    </w:p>
    <w:p w14:paraId="74EB5FBB" w14:textId="77777777" w:rsidR="00D757F7" w:rsidRPr="008F1F62" w:rsidRDefault="00D757F7" w:rsidP="00D757F7">
      <w:pPr>
        <w:ind w:right="-664"/>
        <w:jc w:val="both"/>
        <w:rPr>
          <w:rFonts w:ascii="Arial" w:hAnsi="Arial" w:cs="Arial"/>
        </w:rPr>
      </w:pPr>
    </w:p>
    <w:p w14:paraId="04C4701D" w14:textId="7961EE5C" w:rsidR="00D757F7" w:rsidRPr="008F1F62" w:rsidRDefault="009E5DD9" w:rsidP="003D590A">
      <w:pPr>
        <w:ind w:right="-234"/>
        <w:jc w:val="both"/>
        <w:rPr>
          <w:rFonts w:ascii="Arial" w:hAnsi="Arial" w:cs="Arial"/>
        </w:rPr>
      </w:pPr>
      <w:r>
        <w:rPr>
          <w:rFonts w:ascii="Arial" w:hAnsi="Arial" w:cs="Arial"/>
        </w:rPr>
        <w:t xml:space="preserve">    </w:t>
      </w:r>
      <w:r w:rsidR="005D4332">
        <w:rPr>
          <w:rFonts w:ascii="Arial" w:hAnsi="Arial" w:cs="Arial"/>
          <w:noProof/>
          <w:lang w:eastAsia="es-CO"/>
        </w:rPr>
        <w:drawing>
          <wp:inline distT="0" distB="0" distL="0" distR="0" wp14:anchorId="3DF440C4" wp14:editId="7108CB08">
            <wp:extent cx="5721350" cy="4965065"/>
            <wp:effectExtent l="0" t="0" r="0" b="0"/>
            <wp:docPr id="196" name="Imagen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1350" cy="4965065"/>
                    </a:xfrm>
                    <a:prstGeom prst="rect">
                      <a:avLst/>
                    </a:prstGeom>
                    <a:noFill/>
                  </pic:spPr>
                </pic:pic>
              </a:graphicData>
            </a:graphic>
          </wp:inline>
        </w:drawing>
      </w:r>
    </w:p>
    <w:p w14:paraId="7F0DC0A7" w14:textId="77777777" w:rsidR="00D757F7" w:rsidRPr="008F1F62" w:rsidRDefault="00D757F7" w:rsidP="00D757F7">
      <w:pPr>
        <w:ind w:right="-664"/>
        <w:jc w:val="both"/>
        <w:rPr>
          <w:rFonts w:ascii="Arial" w:hAnsi="Arial" w:cs="Arial"/>
          <w:lang w:val="es-MX"/>
        </w:rPr>
      </w:pPr>
    </w:p>
    <w:p w14:paraId="4DA4C8BE" w14:textId="77777777" w:rsidR="00D757F7" w:rsidRPr="008F1F62" w:rsidRDefault="00D757F7" w:rsidP="00D757F7">
      <w:pPr>
        <w:ind w:right="-664"/>
        <w:jc w:val="both"/>
        <w:rPr>
          <w:rFonts w:ascii="Arial" w:hAnsi="Arial" w:cs="Arial"/>
          <w:lang w:val="es-MX"/>
        </w:rPr>
      </w:pPr>
    </w:p>
    <w:p w14:paraId="45B60773" w14:textId="77777777" w:rsidR="00D757F7" w:rsidRPr="008F1F62" w:rsidRDefault="00D757F7" w:rsidP="00D757F7">
      <w:pPr>
        <w:ind w:right="-664"/>
        <w:jc w:val="both"/>
        <w:rPr>
          <w:rFonts w:ascii="Arial" w:hAnsi="Arial" w:cs="Arial"/>
          <w:lang w:val="es-MX"/>
        </w:rPr>
      </w:pPr>
    </w:p>
    <w:p w14:paraId="7348AC3A" w14:textId="77777777" w:rsidR="00E54D67" w:rsidRPr="00FC276B" w:rsidRDefault="00D757F7" w:rsidP="00E54D67">
      <w:pPr>
        <w:ind w:right="-234"/>
        <w:jc w:val="both"/>
        <w:rPr>
          <w:rFonts w:ascii="Arial" w:hAnsi="Arial" w:cs="Arial"/>
          <w:sz w:val="22"/>
          <w:szCs w:val="22"/>
          <w:lang w:val="es-MX"/>
        </w:rPr>
      </w:pPr>
      <w:r w:rsidRPr="008F1F62">
        <w:rPr>
          <w:rFonts w:ascii="Arial" w:hAnsi="Arial" w:cs="Arial"/>
          <w:lang w:val="es-MX"/>
        </w:rPr>
        <w:t xml:space="preserve">Los datos de contacto para los funcionarios que ejercen estos roles se encuentra en los documentos de la Dirección de </w:t>
      </w:r>
      <w:r w:rsidR="00A43D9D">
        <w:rPr>
          <w:rFonts w:ascii="Arial" w:hAnsi="Arial" w:cs="Arial"/>
          <w:lang w:val="es-MX"/>
        </w:rPr>
        <w:t>Tecnología de la Información y Comunicaciones</w:t>
      </w:r>
      <w:r w:rsidR="00300F6B" w:rsidRPr="008F1F62">
        <w:rPr>
          <w:rFonts w:ascii="Arial" w:hAnsi="Arial" w:cs="Arial"/>
          <w:lang w:val="es-MX"/>
        </w:rPr>
        <w:t xml:space="preserve">, </w:t>
      </w:r>
      <w:r w:rsidR="00B64D0C">
        <w:rPr>
          <w:rFonts w:ascii="Arial" w:hAnsi="Arial" w:cs="Arial"/>
          <w:lang w:val="es-MX"/>
        </w:rPr>
        <w:t xml:space="preserve">ver Anexo </w:t>
      </w:r>
      <w:r w:rsidR="002802B0">
        <w:rPr>
          <w:rFonts w:ascii="Arial" w:hAnsi="Arial" w:cs="Arial"/>
          <w:lang w:val="es-MX"/>
        </w:rPr>
        <w:t>Tablas y Directorio</w:t>
      </w:r>
      <w:r w:rsidR="00D00727">
        <w:rPr>
          <w:rFonts w:ascii="Arial" w:hAnsi="Arial" w:cs="Arial"/>
          <w:lang w:val="es-MX"/>
        </w:rPr>
        <w:t>.</w:t>
      </w:r>
      <w:r w:rsidR="00E54D67">
        <w:rPr>
          <w:rFonts w:ascii="Arial" w:hAnsi="Arial" w:cs="Arial"/>
          <w:lang w:val="es-MX"/>
        </w:rPr>
        <w:t xml:space="preserve"> </w:t>
      </w:r>
      <w:r w:rsidR="00E54D67">
        <w:rPr>
          <w:rFonts w:ascii="Arial" w:hAnsi="Arial" w:cs="Arial"/>
          <w:sz w:val="22"/>
          <w:szCs w:val="22"/>
          <w:lang w:val="es-MX"/>
        </w:rPr>
        <w:t>Sin embargo, se sugiere la creación de un grupo de chat por TEAMS o por WhatsApp, para no comprometer información confidencial de los funcionarios.</w:t>
      </w:r>
    </w:p>
    <w:p w14:paraId="46042B06" w14:textId="77777777" w:rsidR="00300F6B" w:rsidRPr="008F1F62" w:rsidRDefault="00300F6B" w:rsidP="00775729">
      <w:pPr>
        <w:ind w:right="-234"/>
        <w:jc w:val="both"/>
        <w:rPr>
          <w:rFonts w:ascii="Arial" w:hAnsi="Arial" w:cs="Arial"/>
          <w:lang w:val="es-MX"/>
        </w:rPr>
      </w:pPr>
    </w:p>
    <w:p w14:paraId="28F36C0F" w14:textId="77777777" w:rsidR="00300F6B" w:rsidRPr="008F1F62" w:rsidRDefault="00300F6B" w:rsidP="00D757F7">
      <w:pPr>
        <w:ind w:right="-664"/>
        <w:jc w:val="both"/>
        <w:rPr>
          <w:rFonts w:ascii="Arial" w:hAnsi="Arial" w:cs="Arial"/>
          <w:highlight w:val="yellow"/>
          <w:lang w:val="es-MX"/>
        </w:rPr>
      </w:pPr>
    </w:p>
    <w:p w14:paraId="1D853DFD" w14:textId="77777777" w:rsidR="00B90EF9" w:rsidRDefault="00B90EF9" w:rsidP="00B90EF9">
      <w:pPr>
        <w:ind w:left="360" w:right="-664"/>
        <w:jc w:val="both"/>
        <w:rPr>
          <w:rFonts w:ascii="Arial" w:hAnsi="Arial" w:cs="Arial"/>
          <w:b/>
          <w:lang w:val="es-MX"/>
        </w:rPr>
      </w:pPr>
    </w:p>
    <w:p w14:paraId="1BA7D1C7" w14:textId="77777777" w:rsidR="009E5DD9" w:rsidRDefault="009E5DD9" w:rsidP="00B90EF9">
      <w:pPr>
        <w:ind w:left="360" w:right="-664"/>
        <w:jc w:val="both"/>
        <w:rPr>
          <w:rFonts w:ascii="Arial" w:hAnsi="Arial" w:cs="Arial"/>
          <w:b/>
          <w:lang w:val="es-MX"/>
        </w:rPr>
      </w:pPr>
    </w:p>
    <w:p w14:paraId="102781FB" w14:textId="77777777" w:rsidR="009E5DD9" w:rsidRDefault="009E5DD9" w:rsidP="00B90EF9">
      <w:pPr>
        <w:ind w:left="360" w:right="-664"/>
        <w:jc w:val="both"/>
        <w:rPr>
          <w:rFonts w:ascii="Arial" w:hAnsi="Arial" w:cs="Arial"/>
          <w:b/>
          <w:lang w:val="es-MX"/>
        </w:rPr>
      </w:pPr>
    </w:p>
    <w:p w14:paraId="56B246FC" w14:textId="77777777" w:rsidR="009E5DD9" w:rsidRDefault="009E5DD9" w:rsidP="00B90EF9">
      <w:pPr>
        <w:ind w:left="360" w:right="-664"/>
        <w:jc w:val="both"/>
        <w:rPr>
          <w:rFonts w:ascii="Arial" w:hAnsi="Arial" w:cs="Arial"/>
          <w:b/>
          <w:lang w:val="es-MX"/>
        </w:rPr>
      </w:pPr>
    </w:p>
    <w:p w14:paraId="105A125C" w14:textId="77777777" w:rsidR="006651B3" w:rsidRPr="008F1F62" w:rsidRDefault="006651B3" w:rsidP="006651B3">
      <w:pPr>
        <w:numPr>
          <w:ilvl w:val="1"/>
          <w:numId w:val="1"/>
        </w:numPr>
        <w:tabs>
          <w:tab w:val="clear" w:pos="792"/>
          <w:tab w:val="num" w:pos="360"/>
        </w:tabs>
        <w:ind w:left="360" w:right="-664" w:hanging="360"/>
        <w:jc w:val="both"/>
        <w:rPr>
          <w:rFonts w:ascii="Arial" w:hAnsi="Arial" w:cs="Arial"/>
          <w:b/>
          <w:lang w:val="es-MX"/>
        </w:rPr>
      </w:pPr>
      <w:r w:rsidRPr="008F1F62">
        <w:rPr>
          <w:rFonts w:ascii="Arial" w:hAnsi="Arial" w:cs="Arial"/>
          <w:b/>
          <w:lang w:val="es-MX"/>
        </w:rPr>
        <w:t>ACTIVIDADES DE NOTIFICACIÓN, EVALUACIÓN Y ACTIVACIÓN DEL DRP</w:t>
      </w:r>
    </w:p>
    <w:p w14:paraId="6A7EFA9B" w14:textId="77777777" w:rsidR="006651B3" w:rsidRPr="008F1F62" w:rsidRDefault="006651B3" w:rsidP="006651B3">
      <w:pPr>
        <w:ind w:right="-664"/>
        <w:jc w:val="both"/>
        <w:rPr>
          <w:rFonts w:ascii="Arial" w:hAnsi="Arial" w:cs="Arial"/>
          <w:b/>
          <w:i/>
          <w:lang w:val="es-MX"/>
        </w:rPr>
      </w:pPr>
    </w:p>
    <w:p w14:paraId="24610C70" w14:textId="77777777" w:rsidR="006651B3" w:rsidRPr="008F1F62" w:rsidRDefault="00C0105A" w:rsidP="006651B3">
      <w:pPr>
        <w:spacing w:line="360" w:lineRule="auto"/>
        <w:rPr>
          <w:rFonts w:ascii="Arial" w:hAnsi="Arial" w:cs="Arial"/>
          <w:b/>
        </w:rPr>
      </w:pPr>
      <w:r>
        <w:rPr>
          <w:rFonts w:ascii="Arial" w:hAnsi="Arial" w:cs="Arial"/>
          <w:b/>
          <w:lang w:val="es-MX"/>
        </w:rPr>
        <w:t>3</w:t>
      </w:r>
      <w:r w:rsidR="006651B3" w:rsidRPr="008F1F62">
        <w:rPr>
          <w:rFonts w:ascii="Arial" w:hAnsi="Arial" w:cs="Arial"/>
          <w:b/>
          <w:lang w:val="es-MX"/>
        </w:rPr>
        <w:t xml:space="preserve">.4.1 </w:t>
      </w:r>
      <w:r w:rsidR="006651B3" w:rsidRPr="008F1F62">
        <w:rPr>
          <w:rFonts w:ascii="Arial" w:hAnsi="Arial" w:cs="Arial"/>
          <w:b/>
          <w:lang w:val="es-MX"/>
        </w:rPr>
        <w:tab/>
        <w:t>¿Quién reporta un incidente, interrupción mayor o un evento contingente?</w:t>
      </w:r>
    </w:p>
    <w:p w14:paraId="3A26EF64" w14:textId="77777777" w:rsidR="006651B3" w:rsidRPr="008F1F62" w:rsidRDefault="006651B3" w:rsidP="006651B3">
      <w:pPr>
        <w:numPr>
          <w:ilvl w:val="0"/>
          <w:numId w:val="6"/>
        </w:numPr>
        <w:ind w:left="1134" w:right="-664" w:hanging="283"/>
        <w:jc w:val="both"/>
        <w:rPr>
          <w:rFonts w:ascii="Arial" w:hAnsi="Arial" w:cs="Arial"/>
          <w:lang w:val="es-MX"/>
        </w:rPr>
      </w:pPr>
      <w:r w:rsidRPr="008F1F62">
        <w:rPr>
          <w:rFonts w:ascii="Arial" w:hAnsi="Arial" w:cs="Arial"/>
          <w:lang w:val="es-MX"/>
        </w:rPr>
        <w:t>Los usuarios deben reportar el incidente a la mesa de ayuda cuando:</w:t>
      </w:r>
    </w:p>
    <w:p w14:paraId="02BAACD8" w14:textId="77777777" w:rsidR="006651B3" w:rsidRPr="008F1F62" w:rsidRDefault="006651B3" w:rsidP="006651B3">
      <w:pPr>
        <w:numPr>
          <w:ilvl w:val="1"/>
          <w:numId w:val="6"/>
        </w:numPr>
        <w:spacing w:before="120"/>
        <w:ind w:left="1134" w:right="-664" w:firstLine="0"/>
        <w:jc w:val="both"/>
        <w:rPr>
          <w:rFonts w:ascii="Arial" w:hAnsi="Arial" w:cs="Arial"/>
          <w:lang w:val="es-MX"/>
        </w:rPr>
      </w:pPr>
      <w:r w:rsidRPr="008F1F62">
        <w:rPr>
          <w:rFonts w:ascii="Arial" w:hAnsi="Arial" w:cs="Arial"/>
          <w:lang w:val="es-MX"/>
        </w:rPr>
        <w:t>NO se pueden utilizar los sistemas de información.</w:t>
      </w:r>
    </w:p>
    <w:p w14:paraId="4E8581F5" w14:textId="77777777" w:rsidR="006651B3" w:rsidRPr="008F1F62" w:rsidRDefault="006651B3" w:rsidP="006651B3">
      <w:pPr>
        <w:numPr>
          <w:ilvl w:val="1"/>
          <w:numId w:val="6"/>
        </w:numPr>
        <w:spacing w:before="120"/>
        <w:ind w:left="1134" w:right="-664" w:firstLine="0"/>
        <w:jc w:val="both"/>
        <w:rPr>
          <w:rFonts w:ascii="Arial" w:hAnsi="Arial" w:cs="Arial"/>
          <w:lang w:val="es-MX"/>
        </w:rPr>
      </w:pPr>
      <w:r w:rsidRPr="008F1F62">
        <w:rPr>
          <w:rFonts w:ascii="Arial" w:hAnsi="Arial" w:cs="Arial"/>
          <w:lang w:val="es-MX"/>
        </w:rPr>
        <w:t>NO hay red de comunicaciones.</w:t>
      </w:r>
    </w:p>
    <w:p w14:paraId="72D76347" w14:textId="77777777" w:rsidR="006651B3" w:rsidRPr="008F1F62" w:rsidRDefault="006651B3" w:rsidP="006651B3">
      <w:pPr>
        <w:numPr>
          <w:ilvl w:val="1"/>
          <w:numId w:val="6"/>
        </w:numPr>
        <w:spacing w:before="120"/>
        <w:ind w:left="1134" w:right="-664" w:firstLine="0"/>
        <w:jc w:val="both"/>
        <w:rPr>
          <w:rFonts w:ascii="Arial" w:hAnsi="Arial" w:cs="Arial"/>
          <w:lang w:val="es-MX"/>
        </w:rPr>
      </w:pPr>
      <w:r w:rsidRPr="008F1F62">
        <w:rPr>
          <w:rFonts w:ascii="Arial" w:hAnsi="Arial" w:cs="Arial"/>
          <w:lang w:val="es-MX"/>
        </w:rPr>
        <w:t>NO hay servicio de correo electrónico.</w:t>
      </w:r>
    </w:p>
    <w:p w14:paraId="4C089261" w14:textId="77777777" w:rsidR="006651B3" w:rsidRPr="008F1F62" w:rsidRDefault="006651B3" w:rsidP="006651B3">
      <w:pPr>
        <w:numPr>
          <w:ilvl w:val="1"/>
          <w:numId w:val="6"/>
        </w:numPr>
        <w:spacing w:before="120"/>
        <w:ind w:left="1134" w:right="-664" w:firstLine="0"/>
        <w:jc w:val="both"/>
        <w:rPr>
          <w:rFonts w:ascii="Arial" w:hAnsi="Arial" w:cs="Arial"/>
          <w:lang w:val="es-MX"/>
        </w:rPr>
      </w:pPr>
      <w:r w:rsidRPr="008F1F62">
        <w:rPr>
          <w:rFonts w:ascii="Arial" w:hAnsi="Arial" w:cs="Arial"/>
          <w:lang w:val="es-MX"/>
        </w:rPr>
        <w:t>NO hay acceso a los archivos electrónicos centralizados</w:t>
      </w:r>
    </w:p>
    <w:p w14:paraId="7FE4692D" w14:textId="77777777" w:rsidR="006651B3" w:rsidRPr="008F1F62" w:rsidRDefault="006651B3" w:rsidP="006651B3">
      <w:pPr>
        <w:numPr>
          <w:ilvl w:val="1"/>
          <w:numId w:val="6"/>
        </w:numPr>
        <w:spacing w:before="120"/>
        <w:ind w:left="1134" w:right="-664" w:firstLine="0"/>
        <w:jc w:val="both"/>
        <w:rPr>
          <w:rFonts w:ascii="Arial" w:hAnsi="Arial" w:cs="Arial"/>
          <w:lang w:val="es-MX"/>
        </w:rPr>
      </w:pPr>
      <w:r w:rsidRPr="008F1F62">
        <w:rPr>
          <w:rFonts w:ascii="Arial" w:hAnsi="Arial" w:cs="Arial"/>
          <w:lang w:val="es-MX"/>
        </w:rPr>
        <w:t>CUALQUIER otro evento de tecnología que afecte la prestación del servicio</w:t>
      </w:r>
    </w:p>
    <w:p w14:paraId="78A3F0A9" w14:textId="77777777" w:rsidR="00C15B75" w:rsidRPr="008F1F62" w:rsidRDefault="00C15B75" w:rsidP="00C15B75">
      <w:pPr>
        <w:spacing w:before="120"/>
        <w:ind w:left="1134" w:right="-664"/>
        <w:jc w:val="both"/>
        <w:rPr>
          <w:rFonts w:ascii="Arial" w:hAnsi="Arial" w:cs="Arial"/>
          <w:lang w:val="es-MX"/>
        </w:rPr>
      </w:pPr>
    </w:p>
    <w:p w14:paraId="4454736A" w14:textId="77777777" w:rsidR="006651B3" w:rsidRPr="008F1F62" w:rsidRDefault="006651B3" w:rsidP="00775729">
      <w:pPr>
        <w:numPr>
          <w:ilvl w:val="0"/>
          <w:numId w:val="6"/>
        </w:numPr>
        <w:ind w:left="1134" w:right="-234" w:hanging="283"/>
        <w:jc w:val="both"/>
        <w:rPr>
          <w:rFonts w:ascii="Arial" w:hAnsi="Arial" w:cs="Arial"/>
          <w:lang w:val="es-MX"/>
        </w:rPr>
      </w:pPr>
      <w:r w:rsidRPr="008F1F62">
        <w:rPr>
          <w:rFonts w:ascii="Arial" w:hAnsi="Arial" w:cs="Arial"/>
          <w:lang w:val="es-MX"/>
        </w:rPr>
        <w:t>El personal administrativo (vigilancia, servicios generales) debe reportar el incidente a Mesa de Ayuda o Líder</w:t>
      </w:r>
      <w:r w:rsidRPr="008F1F62">
        <w:rPr>
          <w:rFonts w:ascii="Arial" w:hAnsi="Arial" w:cs="Arial"/>
          <w:color w:val="FF0000"/>
          <w:lang w:val="es-MX"/>
        </w:rPr>
        <w:t xml:space="preserve"> </w:t>
      </w:r>
      <w:r w:rsidRPr="008F1F62">
        <w:rPr>
          <w:rFonts w:ascii="Arial" w:hAnsi="Arial" w:cs="Arial"/>
          <w:lang w:val="es-MX"/>
        </w:rPr>
        <w:t>de Centro de Cómputo cuando:</w:t>
      </w:r>
    </w:p>
    <w:p w14:paraId="76DC7243" w14:textId="77777777" w:rsidR="006651B3" w:rsidRPr="008F1F62" w:rsidRDefault="006651B3" w:rsidP="00775729">
      <w:pPr>
        <w:numPr>
          <w:ilvl w:val="1"/>
          <w:numId w:val="6"/>
        </w:numPr>
        <w:spacing w:before="120"/>
        <w:ind w:left="1134" w:right="-234" w:firstLine="0"/>
        <w:jc w:val="both"/>
        <w:rPr>
          <w:rFonts w:ascii="Arial" w:hAnsi="Arial" w:cs="Arial"/>
          <w:lang w:val="es-MX"/>
        </w:rPr>
      </w:pPr>
      <w:r w:rsidRPr="008F1F62">
        <w:rPr>
          <w:rFonts w:ascii="Arial" w:hAnsi="Arial" w:cs="Arial"/>
          <w:lang w:val="es-MX"/>
        </w:rPr>
        <w:t>SUENA la alarma del centro de cómputo</w:t>
      </w:r>
      <w:r w:rsidR="00497957">
        <w:rPr>
          <w:rFonts w:ascii="Arial" w:hAnsi="Arial" w:cs="Arial"/>
          <w:lang w:val="es-MX"/>
        </w:rPr>
        <w:t>,</w:t>
      </w:r>
    </w:p>
    <w:p w14:paraId="02185C7F" w14:textId="77777777" w:rsidR="006651B3" w:rsidRPr="008F1F62" w:rsidRDefault="006651B3" w:rsidP="00775729">
      <w:pPr>
        <w:numPr>
          <w:ilvl w:val="1"/>
          <w:numId w:val="6"/>
        </w:numPr>
        <w:spacing w:before="120"/>
        <w:ind w:left="1134" w:right="-234" w:firstLine="0"/>
        <w:jc w:val="both"/>
        <w:rPr>
          <w:rFonts w:ascii="Arial" w:hAnsi="Arial" w:cs="Arial"/>
          <w:lang w:val="es-MX"/>
        </w:rPr>
      </w:pPr>
      <w:r w:rsidRPr="008F1F62">
        <w:rPr>
          <w:rFonts w:ascii="Arial" w:hAnsi="Arial" w:cs="Arial"/>
          <w:lang w:val="es-MX"/>
        </w:rPr>
        <w:t>HAY inundación en cualquier piso</w:t>
      </w:r>
      <w:r w:rsidR="00497957">
        <w:rPr>
          <w:rFonts w:ascii="Arial" w:hAnsi="Arial" w:cs="Arial"/>
          <w:lang w:val="es-MX"/>
        </w:rPr>
        <w:t>,</w:t>
      </w:r>
      <w:r w:rsidRPr="008F1F62">
        <w:rPr>
          <w:rFonts w:ascii="Arial" w:hAnsi="Arial" w:cs="Arial"/>
          <w:lang w:val="es-MX"/>
        </w:rPr>
        <w:t xml:space="preserve"> </w:t>
      </w:r>
    </w:p>
    <w:p w14:paraId="7BA113D4" w14:textId="77777777" w:rsidR="006651B3" w:rsidRPr="008F1F62" w:rsidRDefault="006651B3" w:rsidP="00775729">
      <w:pPr>
        <w:numPr>
          <w:ilvl w:val="1"/>
          <w:numId w:val="6"/>
        </w:numPr>
        <w:spacing w:before="120"/>
        <w:ind w:left="1134" w:right="-234" w:firstLine="0"/>
        <w:jc w:val="both"/>
        <w:rPr>
          <w:rFonts w:ascii="Arial" w:hAnsi="Arial" w:cs="Arial"/>
          <w:lang w:val="es-MX"/>
        </w:rPr>
      </w:pPr>
      <w:r w:rsidRPr="008F1F62">
        <w:rPr>
          <w:rFonts w:ascii="Arial" w:hAnsi="Arial" w:cs="Arial"/>
          <w:lang w:val="es-MX"/>
        </w:rPr>
        <w:t xml:space="preserve">HAY un conato de incendio en el piso donde se encuentre ubicado el centro de </w:t>
      </w:r>
      <w:r w:rsidR="007E1D0E" w:rsidRPr="008F1F62">
        <w:rPr>
          <w:rFonts w:ascii="Arial" w:hAnsi="Arial" w:cs="Arial"/>
          <w:lang w:val="es-MX"/>
        </w:rPr>
        <w:t>cómputo</w:t>
      </w:r>
      <w:r w:rsidR="00497957">
        <w:rPr>
          <w:rFonts w:ascii="Arial" w:hAnsi="Arial" w:cs="Arial"/>
          <w:lang w:val="es-MX"/>
        </w:rPr>
        <w:t xml:space="preserve"> y</w:t>
      </w:r>
    </w:p>
    <w:p w14:paraId="6D82A5D9" w14:textId="77777777" w:rsidR="006651B3" w:rsidRPr="008F1F62" w:rsidRDefault="006651B3" w:rsidP="00775729">
      <w:pPr>
        <w:numPr>
          <w:ilvl w:val="1"/>
          <w:numId w:val="6"/>
        </w:numPr>
        <w:spacing w:before="120"/>
        <w:ind w:left="1134" w:right="-234" w:firstLine="0"/>
        <w:jc w:val="both"/>
        <w:rPr>
          <w:rFonts w:ascii="Arial" w:hAnsi="Arial" w:cs="Arial"/>
          <w:lang w:val="es-MX"/>
        </w:rPr>
      </w:pPr>
      <w:r w:rsidRPr="008F1F62">
        <w:rPr>
          <w:rFonts w:ascii="Arial" w:hAnsi="Arial" w:cs="Arial"/>
          <w:lang w:val="es-MX"/>
        </w:rPr>
        <w:t>CUALQUIER otro evento que afecte o pueda afectar el centro de cómputo</w:t>
      </w:r>
    </w:p>
    <w:p w14:paraId="48217416" w14:textId="77777777" w:rsidR="00C15B75" w:rsidRPr="008F1F62" w:rsidRDefault="00C15B75" w:rsidP="00775729">
      <w:pPr>
        <w:spacing w:before="120"/>
        <w:ind w:left="1134" w:right="-234"/>
        <w:jc w:val="both"/>
        <w:rPr>
          <w:rFonts w:ascii="Arial" w:hAnsi="Arial" w:cs="Arial"/>
          <w:lang w:val="es-MX"/>
        </w:rPr>
      </w:pPr>
    </w:p>
    <w:p w14:paraId="466F4C61" w14:textId="77777777" w:rsidR="006651B3" w:rsidRPr="008F1F62" w:rsidRDefault="006651B3" w:rsidP="00775729">
      <w:pPr>
        <w:numPr>
          <w:ilvl w:val="0"/>
          <w:numId w:val="6"/>
        </w:numPr>
        <w:ind w:left="1134" w:right="-234" w:hanging="283"/>
        <w:jc w:val="both"/>
        <w:rPr>
          <w:rFonts w:ascii="Arial" w:hAnsi="Arial" w:cs="Arial"/>
          <w:lang w:val="es-MX"/>
        </w:rPr>
      </w:pPr>
      <w:r w:rsidRPr="008F1F62">
        <w:rPr>
          <w:rFonts w:ascii="Arial" w:hAnsi="Arial" w:cs="Arial"/>
          <w:lang w:val="es-MX"/>
        </w:rPr>
        <w:t>El personal de tecnología encargado de monitoreo de platafo</w:t>
      </w:r>
      <w:r w:rsidR="00BD6542" w:rsidRPr="008F1F62">
        <w:rPr>
          <w:rFonts w:ascii="Arial" w:hAnsi="Arial" w:cs="Arial"/>
          <w:lang w:val="es-MX"/>
        </w:rPr>
        <w:t>r</w:t>
      </w:r>
      <w:r w:rsidRPr="008F1F62">
        <w:rPr>
          <w:rFonts w:ascii="Arial" w:hAnsi="Arial" w:cs="Arial"/>
          <w:lang w:val="es-MX"/>
        </w:rPr>
        <w:t xml:space="preserve">ma (infraestructura de técnica, infraestructura de comunicaciones, infraestructura de </w:t>
      </w:r>
      <w:r w:rsidR="003D590A" w:rsidRPr="008F1F62">
        <w:rPr>
          <w:rFonts w:ascii="Arial" w:hAnsi="Arial" w:cs="Arial"/>
          <w:lang w:val="es-MX"/>
        </w:rPr>
        <w:t>datos) deben</w:t>
      </w:r>
      <w:r w:rsidRPr="008F1F62">
        <w:rPr>
          <w:rFonts w:ascii="Arial" w:hAnsi="Arial" w:cs="Arial"/>
          <w:lang w:val="es-MX"/>
        </w:rPr>
        <w:t xml:space="preserve"> reportar el incidente a Mesa de Ayuda o Líder</w:t>
      </w:r>
      <w:r w:rsidRPr="008F1F62">
        <w:rPr>
          <w:rFonts w:ascii="Arial" w:hAnsi="Arial" w:cs="Arial"/>
          <w:color w:val="FF0000"/>
          <w:lang w:val="es-MX"/>
        </w:rPr>
        <w:t xml:space="preserve"> </w:t>
      </w:r>
      <w:r w:rsidRPr="008F1F62">
        <w:rPr>
          <w:rFonts w:ascii="Arial" w:hAnsi="Arial" w:cs="Arial"/>
          <w:lang w:val="es-MX"/>
        </w:rPr>
        <w:t>de Centro de Cómputo cuando:</w:t>
      </w:r>
    </w:p>
    <w:p w14:paraId="36D1FDA8" w14:textId="77777777" w:rsidR="00BD6542" w:rsidRPr="008F1F62" w:rsidRDefault="00BD6542" w:rsidP="00775729">
      <w:pPr>
        <w:ind w:left="1134" w:right="-234"/>
        <w:jc w:val="both"/>
        <w:rPr>
          <w:rFonts w:ascii="Arial" w:hAnsi="Arial" w:cs="Arial"/>
          <w:b/>
          <w:lang w:val="es-MX"/>
        </w:rPr>
      </w:pPr>
    </w:p>
    <w:p w14:paraId="30FCD665" w14:textId="77777777" w:rsidR="006651B3" w:rsidRPr="008F1F62" w:rsidRDefault="006651B3" w:rsidP="00775729">
      <w:pPr>
        <w:numPr>
          <w:ilvl w:val="1"/>
          <w:numId w:val="6"/>
        </w:numPr>
        <w:ind w:left="1418" w:right="-234" w:hanging="284"/>
        <w:jc w:val="both"/>
        <w:rPr>
          <w:rFonts w:ascii="Arial" w:hAnsi="Arial" w:cs="Arial"/>
          <w:lang w:val="es-MX"/>
        </w:rPr>
      </w:pPr>
      <w:r w:rsidRPr="008F1F62">
        <w:rPr>
          <w:rFonts w:ascii="Arial" w:hAnsi="Arial" w:cs="Arial"/>
          <w:lang w:val="es-MX"/>
        </w:rPr>
        <w:t>Se detecta caída de servicios</w:t>
      </w:r>
      <w:r w:rsidR="00497957">
        <w:rPr>
          <w:rFonts w:ascii="Arial" w:hAnsi="Arial" w:cs="Arial"/>
          <w:lang w:val="es-MX"/>
        </w:rPr>
        <w:t>,</w:t>
      </w:r>
    </w:p>
    <w:p w14:paraId="6EB9BBA7" w14:textId="77777777" w:rsidR="006651B3" w:rsidRPr="008F1F62" w:rsidRDefault="006651B3" w:rsidP="00775729">
      <w:pPr>
        <w:numPr>
          <w:ilvl w:val="1"/>
          <w:numId w:val="6"/>
        </w:numPr>
        <w:ind w:left="1418" w:right="-234" w:hanging="284"/>
        <w:jc w:val="both"/>
        <w:rPr>
          <w:rFonts w:ascii="Arial" w:hAnsi="Arial" w:cs="Arial"/>
          <w:lang w:val="es-MX"/>
        </w:rPr>
      </w:pPr>
      <w:r w:rsidRPr="008F1F62">
        <w:rPr>
          <w:rFonts w:ascii="Arial" w:hAnsi="Arial" w:cs="Arial"/>
          <w:lang w:val="es-MX"/>
        </w:rPr>
        <w:t>Se detecta mal funcionamiento de infraestructura critica (servidores, dispositivos de comunicaciones, bases de datos)</w:t>
      </w:r>
      <w:r w:rsidR="00497957">
        <w:rPr>
          <w:rFonts w:ascii="Arial" w:hAnsi="Arial" w:cs="Arial"/>
          <w:lang w:val="es-MX"/>
        </w:rPr>
        <w:t xml:space="preserve"> y</w:t>
      </w:r>
      <w:r w:rsidRPr="008F1F62">
        <w:rPr>
          <w:rFonts w:ascii="Arial" w:hAnsi="Arial" w:cs="Arial"/>
          <w:lang w:val="es-MX"/>
        </w:rPr>
        <w:t xml:space="preserve"> </w:t>
      </w:r>
    </w:p>
    <w:p w14:paraId="6660E323" w14:textId="77777777" w:rsidR="006651B3" w:rsidRPr="008F1F62" w:rsidRDefault="006651B3" w:rsidP="00775729">
      <w:pPr>
        <w:numPr>
          <w:ilvl w:val="1"/>
          <w:numId w:val="6"/>
        </w:numPr>
        <w:ind w:left="1418" w:right="-234" w:hanging="284"/>
        <w:jc w:val="both"/>
        <w:rPr>
          <w:rFonts w:ascii="Arial" w:hAnsi="Arial" w:cs="Arial"/>
          <w:lang w:val="es-MX"/>
        </w:rPr>
      </w:pPr>
      <w:r w:rsidRPr="008F1F62">
        <w:rPr>
          <w:rFonts w:ascii="Arial" w:hAnsi="Arial" w:cs="Arial"/>
          <w:lang w:val="es-MX"/>
        </w:rPr>
        <w:t>Se disparen alarmas ambientales</w:t>
      </w:r>
    </w:p>
    <w:p w14:paraId="2DF69E17" w14:textId="77777777" w:rsidR="006651B3" w:rsidRPr="008F1F62" w:rsidRDefault="006651B3" w:rsidP="00775729">
      <w:pPr>
        <w:spacing w:before="120"/>
        <w:ind w:left="1134" w:right="-234" w:hanging="283"/>
        <w:jc w:val="both"/>
        <w:rPr>
          <w:rFonts w:ascii="Arial" w:hAnsi="Arial" w:cs="Arial"/>
          <w:lang w:val="es-MX"/>
        </w:rPr>
      </w:pPr>
    </w:p>
    <w:p w14:paraId="691BB32B" w14:textId="77777777" w:rsidR="006651B3" w:rsidRPr="008F1F62" w:rsidRDefault="006651B3" w:rsidP="00775729">
      <w:pPr>
        <w:numPr>
          <w:ilvl w:val="0"/>
          <w:numId w:val="6"/>
        </w:numPr>
        <w:ind w:left="1134" w:right="-234" w:hanging="283"/>
        <w:jc w:val="both"/>
        <w:rPr>
          <w:rFonts w:ascii="Arial" w:hAnsi="Arial" w:cs="Arial"/>
          <w:lang w:val="es-MX"/>
        </w:rPr>
      </w:pPr>
      <w:r w:rsidRPr="008F1F62">
        <w:rPr>
          <w:rFonts w:ascii="Arial" w:hAnsi="Arial" w:cs="Arial"/>
          <w:lang w:val="es-MX"/>
        </w:rPr>
        <w:t>La mesa de ayuda debe atender el incidente de acuerdo a lo establecido en el Procedimiento GINT-PR-002- Mantenimiento preventivo, soporte técnico y mantenimiento correctivo de la infraestructura tecnológica, y se continúa con la ejecución de esta guía si:</w:t>
      </w:r>
    </w:p>
    <w:p w14:paraId="66B55827" w14:textId="77777777" w:rsidR="006651B3" w:rsidRPr="008F1F62" w:rsidRDefault="006651B3" w:rsidP="00775729">
      <w:pPr>
        <w:numPr>
          <w:ilvl w:val="1"/>
          <w:numId w:val="6"/>
        </w:numPr>
        <w:ind w:left="1418" w:right="-234" w:hanging="284"/>
        <w:jc w:val="both"/>
        <w:rPr>
          <w:rFonts w:ascii="Arial" w:hAnsi="Arial" w:cs="Arial"/>
          <w:lang w:val="es-MX"/>
        </w:rPr>
      </w:pPr>
      <w:r w:rsidRPr="008F1F62">
        <w:rPr>
          <w:rFonts w:ascii="Arial" w:hAnsi="Arial" w:cs="Arial"/>
          <w:lang w:val="es-MX"/>
        </w:rPr>
        <w:t>El incidente afecta la disponibilidad de los sistemas, a nivel general.</w:t>
      </w:r>
    </w:p>
    <w:p w14:paraId="5603C0B6" w14:textId="77777777" w:rsidR="006651B3" w:rsidRPr="008F1F62" w:rsidRDefault="006651B3" w:rsidP="00775729">
      <w:pPr>
        <w:numPr>
          <w:ilvl w:val="1"/>
          <w:numId w:val="6"/>
        </w:numPr>
        <w:ind w:left="1418" w:right="-234" w:hanging="284"/>
        <w:jc w:val="both"/>
        <w:rPr>
          <w:rFonts w:ascii="Arial" w:hAnsi="Arial" w:cs="Arial"/>
          <w:lang w:val="es-MX"/>
        </w:rPr>
      </w:pPr>
      <w:r w:rsidRPr="008F1F62">
        <w:rPr>
          <w:rFonts w:ascii="Arial" w:hAnsi="Arial" w:cs="Arial"/>
          <w:lang w:val="es-MX"/>
        </w:rPr>
        <w:lastRenderedPageBreak/>
        <w:t>El incidente afecta la disponibilidad de la red de comunicaciones a nivel general.</w:t>
      </w:r>
    </w:p>
    <w:p w14:paraId="6904D936" w14:textId="77777777" w:rsidR="006651B3" w:rsidRPr="008F1F62" w:rsidRDefault="006651B3" w:rsidP="00775729">
      <w:pPr>
        <w:numPr>
          <w:ilvl w:val="1"/>
          <w:numId w:val="6"/>
        </w:numPr>
        <w:ind w:left="1418" w:right="-234" w:hanging="284"/>
        <w:jc w:val="both"/>
        <w:rPr>
          <w:rFonts w:ascii="Arial" w:hAnsi="Arial" w:cs="Arial"/>
          <w:lang w:val="es-MX"/>
        </w:rPr>
      </w:pPr>
      <w:r w:rsidRPr="008F1F62">
        <w:rPr>
          <w:rFonts w:ascii="Arial" w:hAnsi="Arial" w:cs="Arial"/>
          <w:lang w:val="es-MX"/>
        </w:rPr>
        <w:t>Ningún usuario tiene acceso al correo electrónico.</w:t>
      </w:r>
    </w:p>
    <w:p w14:paraId="7A0DD750" w14:textId="77777777" w:rsidR="006651B3" w:rsidRPr="008F1F62" w:rsidRDefault="006651B3" w:rsidP="00775729">
      <w:pPr>
        <w:numPr>
          <w:ilvl w:val="1"/>
          <w:numId w:val="6"/>
        </w:numPr>
        <w:ind w:left="1418" w:right="-234" w:hanging="284"/>
        <w:jc w:val="both"/>
        <w:rPr>
          <w:rFonts w:ascii="Arial" w:hAnsi="Arial" w:cs="Arial"/>
          <w:lang w:val="es-MX"/>
        </w:rPr>
      </w:pPr>
      <w:r w:rsidRPr="008F1F62">
        <w:rPr>
          <w:rFonts w:ascii="Arial" w:hAnsi="Arial" w:cs="Arial"/>
          <w:lang w:val="es-MX"/>
        </w:rPr>
        <w:t>Ningún usuario puede acceder a sus archivos electrónicos centralizados.</w:t>
      </w:r>
    </w:p>
    <w:p w14:paraId="000A0B15" w14:textId="77777777" w:rsidR="006651B3" w:rsidRPr="008F1F62" w:rsidRDefault="006651B3" w:rsidP="00775729">
      <w:pPr>
        <w:spacing w:before="240"/>
        <w:ind w:left="1134" w:right="-234" w:hanging="283"/>
        <w:jc w:val="both"/>
        <w:rPr>
          <w:rFonts w:ascii="Arial" w:hAnsi="Arial" w:cs="Arial"/>
          <w:lang w:val="es-MX"/>
        </w:rPr>
      </w:pPr>
      <w:r w:rsidRPr="008F1F62">
        <w:rPr>
          <w:rFonts w:ascii="Arial" w:hAnsi="Arial" w:cs="Arial"/>
          <w:lang w:val="es-MX"/>
        </w:rPr>
        <w:t>En cualquiera de los casos, debe escalarlo a los funcionarios responsables.</w:t>
      </w:r>
    </w:p>
    <w:p w14:paraId="1C57D137" w14:textId="77777777" w:rsidR="00BD6542" w:rsidRPr="008F1F62" w:rsidRDefault="00BD6542" w:rsidP="00775729">
      <w:pPr>
        <w:spacing w:line="360" w:lineRule="auto"/>
        <w:ind w:left="-142" w:right="-234"/>
        <w:rPr>
          <w:rFonts w:ascii="Arial" w:hAnsi="Arial" w:cs="Arial"/>
          <w:b/>
          <w:i/>
          <w:lang w:val="es-MX"/>
        </w:rPr>
      </w:pPr>
    </w:p>
    <w:p w14:paraId="7001E161" w14:textId="77777777" w:rsidR="007A5ED5" w:rsidRPr="008F1F62" w:rsidRDefault="00C0105A" w:rsidP="00775729">
      <w:pPr>
        <w:spacing w:line="360" w:lineRule="auto"/>
        <w:ind w:right="-234"/>
        <w:rPr>
          <w:rFonts w:ascii="Arial" w:hAnsi="Arial" w:cs="Arial"/>
          <w:b/>
          <w:lang w:val="es-MX"/>
        </w:rPr>
      </w:pPr>
      <w:r>
        <w:rPr>
          <w:rFonts w:ascii="Arial" w:hAnsi="Arial" w:cs="Arial"/>
          <w:b/>
          <w:lang w:val="es-MX"/>
        </w:rPr>
        <w:t>3</w:t>
      </w:r>
      <w:r w:rsidR="007A5ED5" w:rsidRPr="008F1F62">
        <w:rPr>
          <w:rFonts w:ascii="Arial" w:hAnsi="Arial" w:cs="Arial"/>
          <w:b/>
          <w:lang w:val="es-MX"/>
        </w:rPr>
        <w:t xml:space="preserve">.4.2 </w:t>
      </w:r>
      <w:r w:rsidR="007A5ED5" w:rsidRPr="008F1F62">
        <w:rPr>
          <w:rFonts w:ascii="Arial" w:hAnsi="Arial" w:cs="Arial"/>
          <w:b/>
          <w:lang w:val="es-MX"/>
        </w:rPr>
        <w:tab/>
        <w:t>¿Quién evalúa la magnitud e impacto del incidente?</w:t>
      </w:r>
    </w:p>
    <w:p w14:paraId="133028C6" w14:textId="77777777" w:rsidR="007A5ED5" w:rsidRPr="008F1F62" w:rsidRDefault="007A5ED5" w:rsidP="00775729">
      <w:pPr>
        <w:numPr>
          <w:ilvl w:val="0"/>
          <w:numId w:val="7"/>
        </w:numPr>
        <w:ind w:right="-234"/>
        <w:jc w:val="both"/>
        <w:rPr>
          <w:rFonts w:ascii="Arial" w:hAnsi="Arial" w:cs="Arial"/>
          <w:lang w:val="es-MX"/>
        </w:rPr>
      </w:pPr>
      <w:r w:rsidRPr="008F1F62">
        <w:rPr>
          <w:rFonts w:ascii="Arial" w:hAnsi="Arial" w:cs="Arial"/>
          <w:lang w:val="es-MX"/>
        </w:rPr>
        <w:t>El profesional especializado de la plataforma afectada, debe realizar un diagnóstico sobre el incidente presentado, teniendo en cuenta:</w:t>
      </w:r>
    </w:p>
    <w:p w14:paraId="3998E203" w14:textId="77777777" w:rsidR="007A5ED5" w:rsidRPr="008F1F62" w:rsidRDefault="007A5ED5" w:rsidP="00775729">
      <w:pPr>
        <w:numPr>
          <w:ilvl w:val="1"/>
          <w:numId w:val="6"/>
        </w:numPr>
        <w:spacing w:before="120"/>
        <w:ind w:left="1541" w:right="-234" w:hanging="283"/>
        <w:jc w:val="both"/>
        <w:rPr>
          <w:rFonts w:ascii="Arial" w:hAnsi="Arial" w:cs="Arial"/>
          <w:lang w:val="es-MX"/>
        </w:rPr>
      </w:pPr>
      <w:r w:rsidRPr="008F1F62">
        <w:rPr>
          <w:rFonts w:ascii="Arial" w:hAnsi="Arial" w:cs="Arial"/>
          <w:lang w:val="es-MX"/>
        </w:rPr>
        <w:t>Naturaleza e impacto del incidente.</w:t>
      </w:r>
    </w:p>
    <w:p w14:paraId="39235BC4" w14:textId="77777777" w:rsidR="007A5ED5" w:rsidRPr="008F1F62" w:rsidRDefault="007A5ED5" w:rsidP="00775729">
      <w:pPr>
        <w:numPr>
          <w:ilvl w:val="1"/>
          <w:numId w:val="6"/>
        </w:numPr>
        <w:spacing w:before="120"/>
        <w:ind w:left="1541" w:right="-234" w:hanging="283"/>
        <w:jc w:val="both"/>
        <w:rPr>
          <w:rFonts w:ascii="Arial" w:hAnsi="Arial" w:cs="Arial"/>
          <w:lang w:val="es-MX"/>
        </w:rPr>
      </w:pPr>
      <w:r w:rsidRPr="008F1F62">
        <w:rPr>
          <w:rFonts w:ascii="Arial" w:hAnsi="Arial" w:cs="Arial"/>
          <w:lang w:val="es-MX"/>
        </w:rPr>
        <w:t>Estrategias definidas en el DRP aplicables u otras soluciones potenciales</w:t>
      </w:r>
    </w:p>
    <w:p w14:paraId="1C843D68" w14:textId="77777777" w:rsidR="007A5ED5" w:rsidRPr="008F1F62" w:rsidRDefault="007A5ED5" w:rsidP="00775729">
      <w:pPr>
        <w:numPr>
          <w:ilvl w:val="1"/>
          <w:numId w:val="6"/>
        </w:numPr>
        <w:spacing w:before="120"/>
        <w:ind w:left="1541" w:right="-234" w:hanging="283"/>
        <w:jc w:val="both"/>
        <w:rPr>
          <w:rFonts w:ascii="Arial" w:hAnsi="Arial" w:cs="Arial"/>
          <w:lang w:val="es-MX"/>
        </w:rPr>
      </w:pPr>
      <w:r w:rsidRPr="008F1F62">
        <w:rPr>
          <w:rFonts w:ascii="Arial" w:hAnsi="Arial" w:cs="Arial"/>
          <w:lang w:val="es-MX"/>
        </w:rPr>
        <w:t>Tiempo estimado de solución del incidente.</w:t>
      </w:r>
    </w:p>
    <w:p w14:paraId="18347209" w14:textId="77777777" w:rsidR="00C15B75" w:rsidRPr="008F1F62" w:rsidRDefault="00C15B75" w:rsidP="00775729">
      <w:pPr>
        <w:ind w:right="-234"/>
        <w:jc w:val="both"/>
        <w:rPr>
          <w:rFonts w:ascii="Arial" w:hAnsi="Arial" w:cs="Arial"/>
          <w:lang w:val="es-MX"/>
        </w:rPr>
      </w:pPr>
    </w:p>
    <w:p w14:paraId="2F07800A" w14:textId="77777777" w:rsidR="007A5ED5" w:rsidRPr="008F1F62" w:rsidRDefault="007A5ED5" w:rsidP="00775729">
      <w:pPr>
        <w:ind w:left="993" w:right="-234"/>
        <w:jc w:val="both"/>
        <w:rPr>
          <w:rFonts w:ascii="Arial" w:hAnsi="Arial" w:cs="Arial"/>
          <w:lang w:val="es-MX"/>
        </w:rPr>
      </w:pPr>
      <w:r w:rsidRPr="008F1F62">
        <w:rPr>
          <w:rFonts w:ascii="Arial" w:hAnsi="Arial" w:cs="Arial"/>
          <w:lang w:val="es-MX"/>
        </w:rPr>
        <w:t xml:space="preserve">Finalmente, comunicarse con el </w:t>
      </w:r>
      <w:r w:rsidR="00762A18">
        <w:rPr>
          <w:rFonts w:ascii="Arial" w:hAnsi="Arial" w:cs="Arial"/>
          <w:lang w:val="es-MX"/>
        </w:rPr>
        <w:t>Director de Tecnología de la Información y las Comunicaciones</w:t>
      </w:r>
      <w:r w:rsidRPr="008F1F62">
        <w:rPr>
          <w:rFonts w:ascii="Arial" w:hAnsi="Arial" w:cs="Arial"/>
          <w:lang w:val="es-MX"/>
        </w:rPr>
        <w:t xml:space="preserve"> para informar los resultados del diagnóstico.</w:t>
      </w:r>
    </w:p>
    <w:p w14:paraId="4DC7BF06" w14:textId="77777777" w:rsidR="007A5ED5" w:rsidRPr="008F1F62" w:rsidRDefault="007A5ED5" w:rsidP="00775729">
      <w:pPr>
        <w:spacing w:line="360" w:lineRule="auto"/>
        <w:ind w:left="-142" w:right="-234"/>
        <w:rPr>
          <w:rFonts w:ascii="Arial" w:hAnsi="Arial" w:cs="Arial"/>
          <w:b/>
          <w:i/>
          <w:lang w:val="es-MX"/>
        </w:rPr>
      </w:pPr>
    </w:p>
    <w:p w14:paraId="02F81649" w14:textId="77777777" w:rsidR="007A5ED5" w:rsidRPr="008F1F62" w:rsidRDefault="00C0105A" w:rsidP="00775729">
      <w:pPr>
        <w:spacing w:line="360" w:lineRule="auto"/>
        <w:ind w:right="-234"/>
        <w:rPr>
          <w:rFonts w:ascii="Arial" w:hAnsi="Arial" w:cs="Arial"/>
          <w:b/>
          <w:lang w:val="es-MX"/>
        </w:rPr>
      </w:pPr>
      <w:r>
        <w:rPr>
          <w:rFonts w:ascii="Arial" w:hAnsi="Arial" w:cs="Arial"/>
          <w:b/>
          <w:lang w:val="es-MX"/>
        </w:rPr>
        <w:t>3</w:t>
      </w:r>
      <w:r w:rsidR="007A5ED5" w:rsidRPr="008F1F62">
        <w:rPr>
          <w:rFonts w:ascii="Arial" w:hAnsi="Arial" w:cs="Arial"/>
          <w:b/>
          <w:lang w:val="es-MX"/>
        </w:rPr>
        <w:t xml:space="preserve">.4.3 </w:t>
      </w:r>
      <w:r w:rsidR="007A5ED5" w:rsidRPr="008F1F62">
        <w:rPr>
          <w:rFonts w:ascii="Arial" w:hAnsi="Arial" w:cs="Arial"/>
          <w:b/>
          <w:lang w:val="es-MX"/>
        </w:rPr>
        <w:tab/>
        <w:t xml:space="preserve">¿Cuándo se debe activar el </w:t>
      </w:r>
      <w:r w:rsidR="004C3A23">
        <w:rPr>
          <w:rFonts w:ascii="Arial" w:hAnsi="Arial" w:cs="Arial"/>
          <w:b/>
          <w:lang w:val="es-MX"/>
        </w:rPr>
        <w:t>sitio a utilizar como centro de cómputo</w:t>
      </w:r>
      <w:r w:rsidR="007A5ED5" w:rsidRPr="008F1F62">
        <w:rPr>
          <w:rFonts w:ascii="Arial" w:hAnsi="Arial" w:cs="Arial"/>
          <w:b/>
          <w:lang w:val="es-MX"/>
        </w:rPr>
        <w:t>?</w:t>
      </w:r>
    </w:p>
    <w:p w14:paraId="027B9E7A" w14:textId="77777777" w:rsidR="007A5ED5" w:rsidRPr="008F1F62" w:rsidRDefault="007A5ED5" w:rsidP="00775729">
      <w:pPr>
        <w:numPr>
          <w:ilvl w:val="0"/>
          <w:numId w:val="8"/>
        </w:numPr>
        <w:ind w:right="-234"/>
        <w:jc w:val="both"/>
        <w:rPr>
          <w:rFonts w:ascii="Arial" w:hAnsi="Arial" w:cs="Arial"/>
          <w:noProof/>
          <w:lang w:eastAsia="es-CO"/>
        </w:rPr>
      </w:pPr>
      <w:r w:rsidRPr="008F1F62">
        <w:rPr>
          <w:rFonts w:ascii="Arial" w:hAnsi="Arial" w:cs="Arial"/>
          <w:noProof/>
          <w:lang w:eastAsia="es-CO"/>
        </w:rPr>
        <w:t xml:space="preserve">El </w:t>
      </w:r>
      <w:r w:rsidR="00762A18">
        <w:rPr>
          <w:rFonts w:ascii="Arial" w:hAnsi="Arial" w:cs="Arial"/>
          <w:noProof/>
          <w:lang w:eastAsia="es-CO"/>
        </w:rPr>
        <w:t>Director de Tecnología de la Información y las Comunicaciones</w:t>
      </w:r>
      <w:r w:rsidRPr="008F1F62">
        <w:rPr>
          <w:rFonts w:ascii="Arial" w:hAnsi="Arial" w:cs="Arial"/>
          <w:noProof/>
          <w:lang w:eastAsia="es-CO"/>
        </w:rPr>
        <w:t xml:space="preserve">, define si se activa o no </w:t>
      </w:r>
      <w:r w:rsidR="006D13B0">
        <w:rPr>
          <w:rFonts w:ascii="Arial" w:hAnsi="Arial" w:cs="Arial"/>
          <w:noProof/>
          <w:lang w:eastAsia="es-CO"/>
        </w:rPr>
        <w:t>otro sitio de proceso</w:t>
      </w:r>
      <w:r w:rsidRPr="008F1F62">
        <w:rPr>
          <w:rFonts w:ascii="Arial" w:hAnsi="Arial" w:cs="Arial"/>
          <w:noProof/>
          <w:lang w:eastAsia="es-CO"/>
        </w:rPr>
        <w:t>, teniendo en cuenta los siguientes aspectos:</w:t>
      </w:r>
    </w:p>
    <w:p w14:paraId="5B7B6B63" w14:textId="77777777" w:rsidR="007A5ED5" w:rsidRPr="008F1F62" w:rsidRDefault="007A5ED5" w:rsidP="00775729">
      <w:pPr>
        <w:numPr>
          <w:ilvl w:val="1"/>
          <w:numId w:val="6"/>
        </w:numPr>
        <w:ind w:left="1541" w:right="-234" w:hanging="283"/>
        <w:jc w:val="both"/>
        <w:rPr>
          <w:rFonts w:ascii="Arial" w:hAnsi="Arial" w:cs="Arial"/>
          <w:lang w:val="es-MX"/>
        </w:rPr>
      </w:pPr>
      <w:r w:rsidRPr="008F1F62">
        <w:rPr>
          <w:rFonts w:ascii="Arial" w:hAnsi="Arial" w:cs="Arial"/>
          <w:lang w:val="es-MX"/>
        </w:rPr>
        <w:t>Si el evento afectó considerablemente el Centro de Cómputo Principal</w:t>
      </w:r>
    </w:p>
    <w:p w14:paraId="28D3A73A" w14:textId="77777777" w:rsidR="007A5ED5" w:rsidRPr="008F1F62" w:rsidRDefault="007A5ED5" w:rsidP="00775729">
      <w:pPr>
        <w:numPr>
          <w:ilvl w:val="1"/>
          <w:numId w:val="6"/>
        </w:numPr>
        <w:ind w:left="1418" w:right="-234" w:hanging="160"/>
        <w:jc w:val="both"/>
        <w:rPr>
          <w:rFonts w:ascii="Arial" w:hAnsi="Arial" w:cs="Arial"/>
          <w:lang w:val="es-MX"/>
        </w:rPr>
      </w:pPr>
      <w:r w:rsidRPr="008F1F62">
        <w:rPr>
          <w:rFonts w:ascii="Arial" w:hAnsi="Arial" w:cs="Arial"/>
          <w:lang w:val="es-MX"/>
        </w:rPr>
        <w:t>Si l</w:t>
      </w:r>
      <w:r w:rsidR="0012733B" w:rsidRPr="008F1F62">
        <w:rPr>
          <w:rFonts w:ascii="Arial" w:hAnsi="Arial" w:cs="Arial"/>
          <w:lang w:val="es-MX"/>
        </w:rPr>
        <w:t xml:space="preserve">a solución en sitio dura más del tiempo definido </w:t>
      </w:r>
      <w:r w:rsidR="004B3CE4" w:rsidRPr="008F1F62">
        <w:rPr>
          <w:rFonts w:ascii="Arial" w:hAnsi="Arial" w:cs="Arial"/>
          <w:lang w:val="es-MX"/>
        </w:rPr>
        <w:t>en el punto1.3 Alcance, Aplicaciones</w:t>
      </w:r>
      <w:r w:rsidRPr="008F1F62">
        <w:rPr>
          <w:rFonts w:ascii="Arial" w:hAnsi="Arial" w:cs="Arial"/>
          <w:lang w:val="es-MX"/>
        </w:rPr>
        <w:t>.</w:t>
      </w:r>
    </w:p>
    <w:p w14:paraId="5AC32E57" w14:textId="77777777" w:rsidR="00C15B75" w:rsidRPr="008F1F62" w:rsidRDefault="00C15B75" w:rsidP="00775729">
      <w:pPr>
        <w:ind w:left="1541" w:right="-234"/>
        <w:jc w:val="both"/>
        <w:rPr>
          <w:rFonts w:ascii="Arial" w:hAnsi="Arial" w:cs="Arial"/>
          <w:color w:val="FF0000"/>
          <w:lang w:val="es-MX"/>
        </w:rPr>
      </w:pPr>
    </w:p>
    <w:p w14:paraId="0CD5AA62" w14:textId="77777777" w:rsidR="007A5ED5" w:rsidRPr="008F1F62" w:rsidRDefault="007A5ED5" w:rsidP="00775729">
      <w:pPr>
        <w:numPr>
          <w:ilvl w:val="0"/>
          <w:numId w:val="8"/>
        </w:numPr>
        <w:ind w:right="-234"/>
        <w:jc w:val="both"/>
        <w:rPr>
          <w:rFonts w:ascii="Arial" w:hAnsi="Arial" w:cs="Arial"/>
          <w:noProof/>
          <w:lang w:eastAsia="es-CO"/>
        </w:rPr>
      </w:pPr>
      <w:r w:rsidRPr="008F1F62">
        <w:rPr>
          <w:rFonts w:ascii="Arial" w:hAnsi="Arial" w:cs="Arial"/>
          <w:noProof/>
          <w:lang w:eastAsia="es-CO"/>
        </w:rPr>
        <w:t xml:space="preserve">En caso de que se active, el líder de </w:t>
      </w:r>
      <w:r w:rsidR="00BA53A8" w:rsidRPr="008F1F62">
        <w:rPr>
          <w:rFonts w:ascii="Arial" w:hAnsi="Arial" w:cs="Arial"/>
          <w:noProof/>
          <w:lang w:eastAsia="es-CO"/>
        </w:rPr>
        <w:t>infraestructura</w:t>
      </w:r>
      <w:r w:rsidRPr="008F1F62">
        <w:rPr>
          <w:rFonts w:ascii="Arial" w:hAnsi="Arial" w:cs="Arial"/>
          <w:noProof/>
          <w:lang w:eastAsia="es-CO"/>
        </w:rPr>
        <w:t xml:space="preserve"> debe comunicar la activación al proveedor, teniendo en cuenta:</w:t>
      </w:r>
    </w:p>
    <w:p w14:paraId="7BF61EDB" w14:textId="77777777" w:rsidR="00C15B75" w:rsidRPr="008F1F62" w:rsidRDefault="00C15B75" w:rsidP="00775729">
      <w:pPr>
        <w:ind w:left="1258" w:right="-234"/>
        <w:jc w:val="both"/>
        <w:rPr>
          <w:rFonts w:ascii="Arial" w:hAnsi="Arial" w:cs="Arial"/>
          <w:noProof/>
          <w:lang w:eastAsia="es-CO"/>
        </w:rPr>
      </w:pPr>
    </w:p>
    <w:p w14:paraId="2C0AACAC" w14:textId="77777777" w:rsidR="007A5ED5" w:rsidRPr="008F1F62" w:rsidRDefault="007A5ED5" w:rsidP="00775729">
      <w:pPr>
        <w:numPr>
          <w:ilvl w:val="1"/>
          <w:numId w:val="8"/>
        </w:numPr>
        <w:ind w:left="1560" w:right="-234" w:hanging="284"/>
        <w:jc w:val="both"/>
        <w:rPr>
          <w:rFonts w:ascii="Arial" w:hAnsi="Arial" w:cs="Arial"/>
          <w:lang w:val="es-MX"/>
        </w:rPr>
      </w:pPr>
      <w:r w:rsidRPr="008F1F62">
        <w:rPr>
          <w:rFonts w:ascii="Arial" w:hAnsi="Arial" w:cs="Arial"/>
          <w:lang w:val="es-MX"/>
        </w:rPr>
        <w:t>Fecha y hora a partir de la cual se da inicio a la activación.</w:t>
      </w:r>
    </w:p>
    <w:p w14:paraId="308F18BA" w14:textId="77777777" w:rsidR="007A5ED5" w:rsidRPr="008F1F62" w:rsidRDefault="007A5ED5" w:rsidP="00775729">
      <w:pPr>
        <w:numPr>
          <w:ilvl w:val="1"/>
          <w:numId w:val="6"/>
        </w:numPr>
        <w:ind w:left="1418" w:right="-234" w:hanging="160"/>
        <w:jc w:val="both"/>
        <w:rPr>
          <w:rFonts w:ascii="Arial" w:hAnsi="Arial" w:cs="Arial"/>
          <w:lang w:val="es-MX"/>
        </w:rPr>
      </w:pPr>
      <w:r w:rsidRPr="008F1F62">
        <w:rPr>
          <w:rFonts w:ascii="Arial" w:hAnsi="Arial" w:cs="Arial"/>
          <w:lang w:val="es-MX"/>
        </w:rPr>
        <w:t>Funcionarios de la entidad que estarían en el proceso de activación, para que se tramiten los permisos de acceso correspondientes.</w:t>
      </w:r>
    </w:p>
    <w:p w14:paraId="7CB47407" w14:textId="77777777" w:rsidR="006651B3" w:rsidRPr="008F1F62" w:rsidRDefault="006651B3" w:rsidP="00775729">
      <w:pPr>
        <w:ind w:right="-234"/>
        <w:jc w:val="both"/>
        <w:rPr>
          <w:rFonts w:ascii="Arial" w:hAnsi="Arial" w:cs="Arial"/>
          <w:lang w:val="es-MX"/>
        </w:rPr>
      </w:pPr>
    </w:p>
    <w:p w14:paraId="31D4364B" w14:textId="77777777" w:rsidR="00C15B75" w:rsidRDefault="00C15B75" w:rsidP="00775729">
      <w:pPr>
        <w:numPr>
          <w:ilvl w:val="0"/>
          <w:numId w:val="8"/>
        </w:numPr>
        <w:ind w:right="-234"/>
        <w:jc w:val="both"/>
        <w:rPr>
          <w:rFonts w:ascii="Arial" w:hAnsi="Arial" w:cs="Arial"/>
          <w:noProof/>
          <w:lang w:eastAsia="es-CO"/>
        </w:rPr>
      </w:pPr>
      <w:r w:rsidRPr="008F1F62">
        <w:rPr>
          <w:rFonts w:ascii="Arial" w:hAnsi="Arial" w:cs="Arial"/>
          <w:noProof/>
          <w:lang w:eastAsia="es-CO"/>
        </w:rPr>
        <w:t>El Líder</w:t>
      </w:r>
      <w:r w:rsidR="00762A18">
        <w:rPr>
          <w:rFonts w:ascii="Arial" w:hAnsi="Arial" w:cs="Arial"/>
          <w:noProof/>
          <w:lang w:eastAsia="es-CO"/>
        </w:rPr>
        <w:t xml:space="preserve"> </w:t>
      </w:r>
      <w:r w:rsidRPr="008F1F62">
        <w:rPr>
          <w:rFonts w:ascii="Arial" w:hAnsi="Arial" w:cs="Arial"/>
          <w:noProof/>
          <w:lang w:eastAsia="es-CO"/>
        </w:rPr>
        <w:t>de Infraestructura, coordina la ejecución de las actividad</w:t>
      </w:r>
      <w:r w:rsidR="006D13B0">
        <w:rPr>
          <w:rFonts w:ascii="Arial" w:hAnsi="Arial" w:cs="Arial"/>
          <w:noProof/>
          <w:lang w:eastAsia="es-CO"/>
        </w:rPr>
        <w:t>es para recuperar la plataforma</w:t>
      </w:r>
      <w:r w:rsidRPr="008F1F62">
        <w:rPr>
          <w:rFonts w:ascii="Arial" w:hAnsi="Arial" w:cs="Arial"/>
          <w:noProof/>
          <w:lang w:eastAsia="es-CO"/>
        </w:rPr>
        <w:t>, teniendo en cuenta:</w:t>
      </w:r>
    </w:p>
    <w:p w14:paraId="35339790" w14:textId="77777777" w:rsidR="009F6929" w:rsidRPr="008F1F62" w:rsidRDefault="009F6929" w:rsidP="00775729">
      <w:pPr>
        <w:ind w:left="1258" w:right="-234"/>
        <w:jc w:val="both"/>
        <w:rPr>
          <w:rFonts w:ascii="Arial" w:hAnsi="Arial" w:cs="Arial"/>
          <w:noProof/>
          <w:lang w:eastAsia="es-CO"/>
        </w:rPr>
      </w:pPr>
    </w:p>
    <w:p w14:paraId="174A519F" w14:textId="77777777" w:rsidR="00A55558" w:rsidRDefault="00A55558" w:rsidP="00A55558">
      <w:pPr>
        <w:numPr>
          <w:ilvl w:val="1"/>
          <w:numId w:val="6"/>
        </w:numPr>
        <w:ind w:left="1418" w:right="-234" w:hanging="160"/>
        <w:jc w:val="both"/>
        <w:rPr>
          <w:rFonts w:ascii="Arial" w:hAnsi="Arial" w:cs="Arial"/>
          <w:lang w:val="es-MX"/>
        </w:rPr>
      </w:pPr>
      <w:r>
        <w:rPr>
          <w:rFonts w:ascii="Arial" w:hAnsi="Arial" w:cs="Arial"/>
          <w:lang w:val="es-MX"/>
        </w:rPr>
        <w:t>Enrutamiento y activación de las comunicaciones hacia el sitio a utilizar como centro de cómputo.</w:t>
      </w:r>
    </w:p>
    <w:p w14:paraId="192A003B" w14:textId="77777777" w:rsidR="00C15B75" w:rsidRPr="00A55558" w:rsidRDefault="00C15B75" w:rsidP="00A55558">
      <w:pPr>
        <w:numPr>
          <w:ilvl w:val="1"/>
          <w:numId w:val="6"/>
        </w:numPr>
        <w:ind w:left="1418" w:right="-234" w:hanging="160"/>
        <w:jc w:val="both"/>
        <w:rPr>
          <w:rFonts w:ascii="Arial" w:hAnsi="Arial" w:cs="Arial"/>
          <w:lang w:val="es-MX"/>
        </w:rPr>
      </w:pPr>
      <w:r w:rsidRPr="00A55558">
        <w:rPr>
          <w:rFonts w:ascii="Arial" w:hAnsi="Arial" w:cs="Arial"/>
          <w:lang w:val="es-MX"/>
        </w:rPr>
        <w:t>Detención de la replicación de datos</w:t>
      </w:r>
      <w:r w:rsidR="009F6929" w:rsidRPr="00A55558">
        <w:rPr>
          <w:rFonts w:ascii="Arial" w:hAnsi="Arial" w:cs="Arial"/>
          <w:lang w:val="es-MX"/>
        </w:rPr>
        <w:t>.</w:t>
      </w:r>
    </w:p>
    <w:p w14:paraId="7B578523" w14:textId="77777777" w:rsidR="00A55558" w:rsidRPr="008F1F62" w:rsidRDefault="00C15B75" w:rsidP="00A55558">
      <w:pPr>
        <w:numPr>
          <w:ilvl w:val="1"/>
          <w:numId w:val="6"/>
        </w:numPr>
        <w:ind w:left="1418" w:right="-234" w:hanging="160"/>
        <w:jc w:val="both"/>
        <w:rPr>
          <w:rFonts w:ascii="Arial" w:hAnsi="Arial" w:cs="Arial"/>
          <w:lang w:val="es-MX"/>
        </w:rPr>
      </w:pPr>
      <w:r w:rsidRPr="00A55558">
        <w:rPr>
          <w:rFonts w:ascii="Arial" w:hAnsi="Arial" w:cs="Arial"/>
          <w:lang w:val="es-MX"/>
        </w:rPr>
        <w:t xml:space="preserve">Verificación de la disponibilidad de información en </w:t>
      </w:r>
      <w:r w:rsidR="00A55558" w:rsidRPr="008F1F62">
        <w:rPr>
          <w:rFonts w:ascii="Arial" w:hAnsi="Arial" w:cs="Arial"/>
          <w:lang w:val="es-MX"/>
        </w:rPr>
        <w:t xml:space="preserve">el </w:t>
      </w:r>
      <w:r w:rsidR="00A55558">
        <w:rPr>
          <w:rFonts w:ascii="Arial" w:hAnsi="Arial" w:cs="Arial"/>
          <w:lang w:val="es-MX"/>
        </w:rPr>
        <w:t>sitio a utilizar como centro de Cómputo</w:t>
      </w:r>
      <w:r w:rsidR="00A55558" w:rsidRPr="008F1F62">
        <w:rPr>
          <w:rFonts w:ascii="Arial" w:hAnsi="Arial" w:cs="Arial"/>
          <w:lang w:val="es-MX"/>
        </w:rPr>
        <w:t>.</w:t>
      </w:r>
    </w:p>
    <w:p w14:paraId="679B8846" w14:textId="77777777" w:rsidR="00C15B75" w:rsidRPr="00A55558" w:rsidRDefault="00C15B75" w:rsidP="00123883">
      <w:pPr>
        <w:numPr>
          <w:ilvl w:val="1"/>
          <w:numId w:val="6"/>
        </w:numPr>
        <w:spacing w:line="276" w:lineRule="auto"/>
        <w:ind w:left="1418" w:right="-234" w:hanging="160"/>
        <w:jc w:val="both"/>
        <w:rPr>
          <w:rFonts w:ascii="Arial" w:hAnsi="Arial" w:cs="Arial"/>
          <w:lang w:val="es-MX"/>
        </w:rPr>
      </w:pPr>
      <w:r w:rsidRPr="00A55558">
        <w:rPr>
          <w:rFonts w:ascii="Arial" w:hAnsi="Arial" w:cs="Arial"/>
          <w:lang w:val="es-MX"/>
        </w:rPr>
        <w:lastRenderedPageBreak/>
        <w:t>Activación servicio de controladores de dominio y sistema operativo</w:t>
      </w:r>
      <w:r w:rsidR="00762A18" w:rsidRPr="00A55558">
        <w:rPr>
          <w:rFonts w:ascii="Arial" w:hAnsi="Arial" w:cs="Arial"/>
          <w:lang w:val="es-MX"/>
        </w:rPr>
        <w:t xml:space="preserve"> </w:t>
      </w:r>
      <w:r w:rsidRPr="00A55558">
        <w:rPr>
          <w:rFonts w:ascii="Arial" w:hAnsi="Arial" w:cs="Arial"/>
          <w:lang w:val="es-MX"/>
        </w:rPr>
        <w:t>en servidores</w:t>
      </w:r>
    </w:p>
    <w:p w14:paraId="54C7C94F" w14:textId="77777777" w:rsidR="00C15B75" w:rsidRPr="008F1F62" w:rsidRDefault="00C15B75" w:rsidP="00775729">
      <w:pPr>
        <w:numPr>
          <w:ilvl w:val="1"/>
          <w:numId w:val="6"/>
        </w:numPr>
        <w:spacing w:before="120"/>
        <w:ind w:left="1560" w:right="-234" w:hanging="284"/>
        <w:jc w:val="both"/>
        <w:rPr>
          <w:rFonts w:ascii="Arial" w:hAnsi="Arial" w:cs="Arial"/>
          <w:lang w:val="es-MX"/>
        </w:rPr>
      </w:pPr>
      <w:r w:rsidRPr="008F1F62">
        <w:rPr>
          <w:rFonts w:ascii="Arial" w:hAnsi="Arial" w:cs="Arial"/>
          <w:lang w:val="es-MX"/>
        </w:rPr>
        <w:t>Activación servicio de bases de datos y aplicaciones</w:t>
      </w:r>
    </w:p>
    <w:p w14:paraId="0F82BA69" w14:textId="77777777" w:rsidR="00C15B75" w:rsidRPr="008F1F62" w:rsidRDefault="00C15B75" w:rsidP="00775729">
      <w:pPr>
        <w:ind w:right="-234"/>
        <w:jc w:val="both"/>
        <w:rPr>
          <w:rFonts w:ascii="Arial" w:hAnsi="Arial" w:cs="Arial"/>
          <w:lang w:val="es-MX"/>
        </w:rPr>
      </w:pPr>
    </w:p>
    <w:p w14:paraId="25361867" w14:textId="77777777" w:rsidR="00C15B75" w:rsidRPr="00B95D33" w:rsidRDefault="00C15B75" w:rsidP="00123883">
      <w:pPr>
        <w:numPr>
          <w:ilvl w:val="0"/>
          <w:numId w:val="8"/>
        </w:numPr>
        <w:ind w:right="-234"/>
        <w:jc w:val="both"/>
        <w:rPr>
          <w:rFonts w:ascii="Arial" w:hAnsi="Arial" w:cs="Arial"/>
          <w:noProof/>
          <w:lang w:eastAsia="es-CO"/>
        </w:rPr>
      </w:pPr>
      <w:r w:rsidRPr="00B95D33">
        <w:rPr>
          <w:rFonts w:ascii="Arial" w:hAnsi="Arial" w:cs="Arial"/>
          <w:noProof/>
          <w:lang w:eastAsia="es-CO"/>
        </w:rPr>
        <w:t>El Líder</w:t>
      </w:r>
      <w:r w:rsidR="00762A18" w:rsidRPr="00B95D33">
        <w:rPr>
          <w:rFonts w:ascii="Arial" w:hAnsi="Arial" w:cs="Arial"/>
          <w:noProof/>
          <w:lang w:eastAsia="es-CO"/>
        </w:rPr>
        <w:t xml:space="preserve"> </w:t>
      </w:r>
      <w:r w:rsidRPr="00B95D33">
        <w:rPr>
          <w:rFonts w:ascii="Arial" w:hAnsi="Arial" w:cs="Arial"/>
          <w:noProof/>
          <w:lang w:eastAsia="es-CO"/>
        </w:rPr>
        <w:t xml:space="preserve">de infraestructura, verifica la disponibilidad de la plataforma desde </w:t>
      </w:r>
      <w:r w:rsidR="00B95D33" w:rsidRPr="00B95D33">
        <w:rPr>
          <w:rFonts w:ascii="Arial" w:hAnsi="Arial" w:cs="Arial"/>
          <w:noProof/>
          <w:lang w:eastAsia="es-CO"/>
        </w:rPr>
        <w:t xml:space="preserve">el </w:t>
      </w:r>
      <w:r w:rsidR="00B95D33" w:rsidRPr="00B95D33">
        <w:rPr>
          <w:rFonts w:ascii="Arial" w:hAnsi="Arial" w:cs="Arial"/>
          <w:lang w:val="es-MX"/>
        </w:rPr>
        <w:t>sitio a utilizar como centro de Cómputo</w:t>
      </w:r>
      <w:r w:rsidRPr="00B95D33">
        <w:rPr>
          <w:rFonts w:ascii="Arial" w:hAnsi="Arial" w:cs="Arial"/>
          <w:noProof/>
          <w:lang w:eastAsia="es-CO"/>
        </w:rPr>
        <w:t>, teniendo en cuenta:</w:t>
      </w:r>
    </w:p>
    <w:p w14:paraId="2752DB1F" w14:textId="77777777" w:rsidR="00C15B75" w:rsidRPr="008F1F62" w:rsidRDefault="00C15B75" w:rsidP="00775729">
      <w:pPr>
        <w:numPr>
          <w:ilvl w:val="1"/>
          <w:numId w:val="6"/>
        </w:numPr>
        <w:spacing w:before="120"/>
        <w:ind w:left="1560" w:right="-234" w:hanging="284"/>
        <w:jc w:val="both"/>
        <w:rPr>
          <w:rFonts w:ascii="Arial" w:hAnsi="Arial" w:cs="Arial"/>
          <w:lang w:val="es-MX"/>
        </w:rPr>
      </w:pPr>
      <w:r w:rsidRPr="008F1F62">
        <w:rPr>
          <w:rFonts w:ascii="Arial" w:hAnsi="Arial" w:cs="Arial"/>
          <w:lang w:val="es-MX"/>
        </w:rPr>
        <w:t>Acceder a los sistemas de información</w:t>
      </w:r>
    </w:p>
    <w:p w14:paraId="30ACF47A" w14:textId="77777777" w:rsidR="00C15B75" w:rsidRDefault="00C15B75" w:rsidP="00775729">
      <w:pPr>
        <w:numPr>
          <w:ilvl w:val="1"/>
          <w:numId w:val="6"/>
        </w:numPr>
        <w:spacing w:before="120"/>
        <w:ind w:left="1560" w:right="-234" w:hanging="284"/>
        <w:jc w:val="both"/>
        <w:rPr>
          <w:rFonts w:ascii="Arial" w:hAnsi="Arial" w:cs="Arial"/>
          <w:lang w:val="es-MX"/>
        </w:rPr>
      </w:pPr>
      <w:r w:rsidRPr="008F1F62">
        <w:rPr>
          <w:rFonts w:ascii="Arial" w:hAnsi="Arial" w:cs="Arial"/>
          <w:lang w:val="es-MX"/>
        </w:rPr>
        <w:t>Realizar pruebas sobre los sistemas de información</w:t>
      </w:r>
    </w:p>
    <w:p w14:paraId="762BB958" w14:textId="77777777" w:rsidR="00B95D33" w:rsidRPr="008F1F62" w:rsidRDefault="00B95D33" w:rsidP="00B95D33">
      <w:pPr>
        <w:spacing w:before="120"/>
        <w:ind w:left="1560" w:right="-234"/>
        <w:jc w:val="both"/>
        <w:rPr>
          <w:rFonts w:ascii="Arial" w:hAnsi="Arial" w:cs="Arial"/>
          <w:lang w:val="es-MX"/>
        </w:rPr>
      </w:pPr>
    </w:p>
    <w:p w14:paraId="06725AAF" w14:textId="77777777" w:rsidR="00C15B75" w:rsidRPr="008F1F62" w:rsidRDefault="00C15B75" w:rsidP="00775729">
      <w:pPr>
        <w:numPr>
          <w:ilvl w:val="0"/>
          <w:numId w:val="6"/>
        </w:numPr>
        <w:ind w:left="1276" w:right="-234" w:hanging="425"/>
        <w:jc w:val="both"/>
        <w:rPr>
          <w:rFonts w:ascii="Arial" w:hAnsi="Arial" w:cs="Arial"/>
          <w:lang w:val="es-MX"/>
        </w:rPr>
      </w:pPr>
      <w:r w:rsidRPr="008F1F62">
        <w:rPr>
          <w:rFonts w:ascii="Arial" w:hAnsi="Arial" w:cs="Arial"/>
          <w:lang w:val="es-MX"/>
        </w:rPr>
        <w:t xml:space="preserve">El </w:t>
      </w:r>
      <w:r w:rsidR="00762A18">
        <w:rPr>
          <w:rFonts w:ascii="Arial" w:hAnsi="Arial" w:cs="Arial"/>
          <w:lang w:val="es-MX"/>
        </w:rPr>
        <w:t>Director de Tecnología de la Información y las Comunicaciones</w:t>
      </w:r>
      <w:r w:rsidRPr="008F1F62">
        <w:rPr>
          <w:rFonts w:ascii="Arial" w:hAnsi="Arial" w:cs="Arial"/>
          <w:lang w:val="es-MX"/>
        </w:rPr>
        <w:t>, comunica el incidente a la Alta Dirección, caso en el cual se realizarían las actividades de manejo de crisis.</w:t>
      </w:r>
    </w:p>
    <w:p w14:paraId="6C0DACD6" w14:textId="77777777" w:rsidR="00C15B75" w:rsidRDefault="00C15B75" w:rsidP="00775729">
      <w:pPr>
        <w:ind w:right="-234" w:hanging="539"/>
        <w:jc w:val="both"/>
        <w:rPr>
          <w:rFonts w:ascii="Arial" w:hAnsi="Arial" w:cs="Arial"/>
          <w:b/>
          <w:color w:val="FF0000"/>
          <w:lang w:val="es-MX"/>
        </w:rPr>
      </w:pPr>
    </w:p>
    <w:p w14:paraId="63AC6F99" w14:textId="77777777" w:rsidR="00C15B75" w:rsidRPr="008F1F62" w:rsidRDefault="00C0105A" w:rsidP="00775729">
      <w:pPr>
        <w:spacing w:after="240"/>
        <w:ind w:left="851" w:right="-234" w:hanging="851"/>
        <w:jc w:val="both"/>
        <w:rPr>
          <w:rFonts w:ascii="Arial" w:hAnsi="Arial" w:cs="Arial"/>
          <w:b/>
        </w:rPr>
      </w:pPr>
      <w:r>
        <w:rPr>
          <w:rFonts w:ascii="Arial" w:hAnsi="Arial" w:cs="Arial"/>
          <w:b/>
          <w:lang w:val="es-MX"/>
        </w:rPr>
        <w:t>3</w:t>
      </w:r>
      <w:r w:rsidR="00C15B75" w:rsidRPr="008F1F62">
        <w:rPr>
          <w:rFonts w:ascii="Arial" w:hAnsi="Arial" w:cs="Arial"/>
          <w:b/>
          <w:lang w:val="es-MX"/>
        </w:rPr>
        <w:t xml:space="preserve">.4.4 </w:t>
      </w:r>
      <w:r w:rsidR="00C15B75" w:rsidRPr="008F1F62">
        <w:rPr>
          <w:rFonts w:ascii="Arial" w:hAnsi="Arial" w:cs="Arial"/>
          <w:b/>
          <w:lang w:val="es-MX"/>
        </w:rPr>
        <w:tab/>
        <w:t xml:space="preserve">¿Qué actividades paralelas se deben realizar, luego de activado el </w:t>
      </w:r>
      <w:r w:rsidR="00B95D33">
        <w:rPr>
          <w:rFonts w:ascii="Arial" w:hAnsi="Arial" w:cs="Arial"/>
          <w:b/>
          <w:lang w:val="es-MX"/>
        </w:rPr>
        <w:t>sitio a utilizar como centro Cómputo</w:t>
      </w:r>
      <w:r w:rsidR="00C15B75" w:rsidRPr="008F1F62">
        <w:rPr>
          <w:rFonts w:ascii="Arial" w:hAnsi="Arial" w:cs="Arial"/>
          <w:b/>
          <w:lang w:val="es-MX"/>
        </w:rPr>
        <w:t>?</w:t>
      </w:r>
    </w:p>
    <w:p w14:paraId="6942231C" w14:textId="77777777" w:rsidR="00C15B75" w:rsidRPr="008F1F62" w:rsidRDefault="00C15B75" w:rsidP="00775729">
      <w:pPr>
        <w:numPr>
          <w:ilvl w:val="0"/>
          <w:numId w:val="9"/>
        </w:numPr>
        <w:ind w:right="-234"/>
        <w:jc w:val="both"/>
        <w:rPr>
          <w:rFonts w:ascii="Arial" w:hAnsi="Arial" w:cs="Arial"/>
          <w:lang w:val="es-MX"/>
        </w:rPr>
      </w:pPr>
      <w:r w:rsidRPr="008F1F62">
        <w:rPr>
          <w:rFonts w:ascii="Arial" w:hAnsi="Arial" w:cs="Arial"/>
          <w:lang w:val="es-MX"/>
        </w:rPr>
        <w:t>El Líder responsable de la plataforma afectada, activa las estrategias de contingencia locales, teniendo en cuenta los siguientes aspectos:</w:t>
      </w:r>
    </w:p>
    <w:p w14:paraId="2949E3E8" w14:textId="77777777" w:rsidR="00C15B75" w:rsidRPr="008F1F62" w:rsidRDefault="00C15B75" w:rsidP="00775729">
      <w:pPr>
        <w:ind w:right="-234"/>
        <w:jc w:val="both"/>
        <w:rPr>
          <w:rFonts w:ascii="Arial" w:hAnsi="Arial" w:cs="Arial"/>
          <w:b/>
          <w:lang w:val="es-MX"/>
        </w:rPr>
      </w:pPr>
    </w:p>
    <w:p w14:paraId="12B902FE" w14:textId="77777777" w:rsidR="00C15B75" w:rsidRPr="008F1F62" w:rsidRDefault="00C15B75" w:rsidP="00775729">
      <w:pPr>
        <w:ind w:left="1258" w:right="-234"/>
        <w:jc w:val="both"/>
        <w:rPr>
          <w:rFonts w:ascii="Arial" w:hAnsi="Arial" w:cs="Arial"/>
          <w:lang w:val="es-MX"/>
        </w:rPr>
      </w:pPr>
      <w:r w:rsidRPr="008F1F62">
        <w:rPr>
          <w:rFonts w:ascii="Arial" w:hAnsi="Arial" w:cs="Arial"/>
          <w:lang w:val="es-MX"/>
        </w:rPr>
        <w:t>Si es un evento que afectó las comunicaciones.</w:t>
      </w:r>
    </w:p>
    <w:p w14:paraId="5EB4773B" w14:textId="77777777" w:rsidR="00C15B75" w:rsidRPr="008F1F62" w:rsidRDefault="00C15B75" w:rsidP="00775729">
      <w:pPr>
        <w:ind w:left="1258" w:right="-234"/>
        <w:jc w:val="both"/>
        <w:rPr>
          <w:rFonts w:ascii="Arial" w:hAnsi="Arial" w:cs="Arial"/>
          <w:i/>
          <w:lang w:val="es-MX"/>
        </w:rPr>
      </w:pPr>
    </w:p>
    <w:p w14:paraId="4C4EEBAC" w14:textId="77777777" w:rsidR="00C15B75" w:rsidRPr="008F1F62" w:rsidRDefault="008F2AE0" w:rsidP="00775729">
      <w:pPr>
        <w:numPr>
          <w:ilvl w:val="1"/>
          <w:numId w:val="9"/>
        </w:numPr>
        <w:ind w:left="1541" w:right="-234" w:hanging="283"/>
        <w:jc w:val="both"/>
        <w:rPr>
          <w:rFonts w:ascii="Arial" w:hAnsi="Arial" w:cs="Arial"/>
          <w:b/>
          <w:lang w:val="es-MX"/>
        </w:rPr>
      </w:pPr>
      <w:r w:rsidRPr="008F1F62">
        <w:rPr>
          <w:rFonts w:ascii="Arial" w:hAnsi="Arial" w:cs="Arial"/>
          <w:lang w:val="es-MX"/>
        </w:rPr>
        <w:t>Configurar el Swi</w:t>
      </w:r>
      <w:r w:rsidR="00C15B75" w:rsidRPr="008F1F62">
        <w:rPr>
          <w:rFonts w:ascii="Arial" w:hAnsi="Arial" w:cs="Arial"/>
          <w:lang w:val="es-MX"/>
        </w:rPr>
        <w:t>t</w:t>
      </w:r>
      <w:r w:rsidRPr="008F1F62">
        <w:rPr>
          <w:rFonts w:ascii="Arial" w:hAnsi="Arial" w:cs="Arial"/>
          <w:lang w:val="es-MX"/>
        </w:rPr>
        <w:t>c</w:t>
      </w:r>
      <w:r w:rsidR="00C15B75" w:rsidRPr="008F1F62">
        <w:rPr>
          <w:rFonts w:ascii="Arial" w:hAnsi="Arial" w:cs="Arial"/>
          <w:lang w:val="es-MX"/>
        </w:rPr>
        <w:t>h de contingencia, en caso de falla en el switch de Core.</w:t>
      </w:r>
    </w:p>
    <w:p w14:paraId="0AB40C24" w14:textId="77777777" w:rsidR="00C15B75" w:rsidRPr="008F1F62" w:rsidRDefault="00C15B75" w:rsidP="00775729">
      <w:pPr>
        <w:numPr>
          <w:ilvl w:val="1"/>
          <w:numId w:val="9"/>
        </w:numPr>
        <w:ind w:left="1418" w:right="-234" w:hanging="160"/>
        <w:jc w:val="both"/>
        <w:rPr>
          <w:rFonts w:ascii="Arial" w:hAnsi="Arial" w:cs="Arial"/>
          <w:lang w:val="es-MX"/>
        </w:rPr>
      </w:pPr>
      <w:r w:rsidRPr="008F1F62">
        <w:rPr>
          <w:rFonts w:ascii="Arial" w:hAnsi="Arial" w:cs="Arial"/>
          <w:lang w:val="es-MX"/>
        </w:rPr>
        <w:t>Contactar al proveedor de comunicaciones, en caso de falla en router de conexión con intendencias, falla en router ubicado en cada intendencia, falla en enlaces con ISP, o falla en enlace con intendencias regionales.</w:t>
      </w:r>
    </w:p>
    <w:p w14:paraId="38426EB6" w14:textId="77777777" w:rsidR="00C15B75" w:rsidRPr="008F1F62" w:rsidRDefault="00C15B75" w:rsidP="002255D9">
      <w:pPr>
        <w:numPr>
          <w:ilvl w:val="1"/>
          <w:numId w:val="9"/>
        </w:numPr>
        <w:ind w:left="1418" w:right="-234" w:hanging="160"/>
        <w:jc w:val="both"/>
        <w:rPr>
          <w:rFonts w:ascii="Arial" w:hAnsi="Arial" w:cs="Arial"/>
          <w:lang w:val="es-MX"/>
        </w:rPr>
      </w:pPr>
      <w:r w:rsidRPr="008F1F62">
        <w:rPr>
          <w:rFonts w:ascii="Arial" w:hAnsi="Arial" w:cs="Arial"/>
          <w:lang w:val="es-MX"/>
        </w:rPr>
        <w:t>Enrutar el tráfico por los demás switch que componen el stack, en caso de una falla de la fibra óptica de uno de ellos.</w:t>
      </w:r>
    </w:p>
    <w:p w14:paraId="679E0758" w14:textId="77777777" w:rsidR="00C15B75" w:rsidRPr="008F1F62" w:rsidRDefault="00C15B75" w:rsidP="00775729">
      <w:pPr>
        <w:numPr>
          <w:ilvl w:val="1"/>
          <w:numId w:val="9"/>
        </w:numPr>
        <w:ind w:left="1418" w:right="-234" w:hanging="160"/>
        <w:jc w:val="both"/>
        <w:rPr>
          <w:rFonts w:ascii="Arial" w:hAnsi="Arial" w:cs="Arial"/>
          <w:lang w:val="es-MX"/>
        </w:rPr>
      </w:pPr>
      <w:r w:rsidRPr="008F1F62">
        <w:rPr>
          <w:rFonts w:ascii="Arial" w:hAnsi="Arial" w:cs="Arial"/>
          <w:lang w:val="es-MX"/>
        </w:rPr>
        <w:t>Utilizar el switch de piso como contingencia ante falla de un switch de</w:t>
      </w:r>
      <w:r w:rsidR="00764CEC">
        <w:rPr>
          <w:rFonts w:ascii="Arial" w:hAnsi="Arial" w:cs="Arial"/>
          <w:lang w:val="es-MX"/>
        </w:rPr>
        <w:t xml:space="preserve"> piso en un centro de cableado.</w:t>
      </w:r>
    </w:p>
    <w:p w14:paraId="348CA2E5" w14:textId="77777777" w:rsidR="00C15B75" w:rsidRPr="008F1F62" w:rsidRDefault="00C15B75" w:rsidP="00775729">
      <w:pPr>
        <w:numPr>
          <w:ilvl w:val="1"/>
          <w:numId w:val="9"/>
        </w:numPr>
        <w:ind w:left="1541" w:right="-234" w:hanging="283"/>
        <w:jc w:val="both"/>
        <w:rPr>
          <w:rFonts w:ascii="Arial" w:hAnsi="Arial" w:cs="Arial"/>
          <w:lang w:val="es-MX"/>
        </w:rPr>
      </w:pPr>
      <w:r w:rsidRPr="008F1F62">
        <w:rPr>
          <w:rFonts w:ascii="Arial" w:hAnsi="Arial" w:cs="Arial"/>
          <w:lang w:val="es-MX"/>
        </w:rPr>
        <w:t>Configurar el firewall de contingencia, en caso de falla del equipo principal.</w:t>
      </w:r>
    </w:p>
    <w:p w14:paraId="12520290" w14:textId="77777777" w:rsidR="00C15B75" w:rsidRPr="008F1F62" w:rsidRDefault="00C15B75" w:rsidP="00775729">
      <w:pPr>
        <w:ind w:right="-234"/>
        <w:jc w:val="both"/>
        <w:rPr>
          <w:rFonts w:ascii="Arial" w:hAnsi="Arial" w:cs="Arial"/>
          <w:b/>
          <w:lang w:val="es-MX"/>
        </w:rPr>
      </w:pPr>
    </w:p>
    <w:p w14:paraId="6F38F9D8" w14:textId="77777777" w:rsidR="00C15B75" w:rsidRDefault="00C15B75" w:rsidP="00775729">
      <w:pPr>
        <w:spacing w:before="120"/>
        <w:ind w:left="1248" w:right="-234"/>
        <w:jc w:val="both"/>
        <w:rPr>
          <w:rFonts w:ascii="Arial" w:hAnsi="Arial" w:cs="Arial"/>
          <w:lang w:val="es-MX"/>
        </w:rPr>
      </w:pPr>
      <w:r w:rsidRPr="008F1F62">
        <w:rPr>
          <w:rFonts w:ascii="Arial" w:hAnsi="Arial" w:cs="Arial"/>
          <w:lang w:val="es-MX"/>
        </w:rPr>
        <w:t>Si es un evento que afectó l</w:t>
      </w:r>
      <w:r w:rsidR="00B95D33">
        <w:rPr>
          <w:rFonts w:ascii="Arial" w:hAnsi="Arial" w:cs="Arial"/>
          <w:lang w:val="es-MX"/>
        </w:rPr>
        <w:t>a infraestructura de servidores:</w:t>
      </w:r>
    </w:p>
    <w:p w14:paraId="77D5C1C3" w14:textId="77777777" w:rsidR="00B95D33" w:rsidRPr="008F1F62" w:rsidRDefault="00B95D33" w:rsidP="00775729">
      <w:pPr>
        <w:spacing w:before="120"/>
        <w:ind w:left="1248" w:right="-234"/>
        <w:jc w:val="both"/>
        <w:rPr>
          <w:rFonts w:ascii="Arial" w:hAnsi="Arial" w:cs="Arial"/>
          <w:lang w:val="es-MX"/>
        </w:rPr>
      </w:pPr>
    </w:p>
    <w:p w14:paraId="5E773E10" w14:textId="77777777" w:rsidR="00C15B75" w:rsidRPr="00064035" w:rsidRDefault="00C15B75" w:rsidP="00064035">
      <w:pPr>
        <w:numPr>
          <w:ilvl w:val="1"/>
          <w:numId w:val="9"/>
        </w:numPr>
        <w:ind w:left="1418" w:right="-234" w:hanging="160"/>
        <w:jc w:val="both"/>
        <w:rPr>
          <w:rFonts w:ascii="Arial" w:hAnsi="Arial" w:cs="Arial"/>
          <w:lang w:val="es-MX"/>
        </w:rPr>
      </w:pPr>
      <w:r w:rsidRPr="008F1F62">
        <w:rPr>
          <w:rFonts w:ascii="Arial" w:hAnsi="Arial" w:cs="Arial"/>
          <w:lang w:val="es-MX"/>
        </w:rPr>
        <w:t xml:space="preserve">Configurar el servidor de contingencia en el BladeServer utilizando la plantilla predefinida, en caso de falla de alguno de los siguientes servidores: </w:t>
      </w:r>
      <w:r w:rsidR="00C0105A" w:rsidRPr="008F1F62">
        <w:rPr>
          <w:rFonts w:ascii="Arial" w:hAnsi="Arial" w:cs="Arial"/>
          <w:lang w:val="es-MX"/>
        </w:rPr>
        <w:t>docserver, documentserver, sqlserver, superweb, weblinux, oldwas, aplserver, sbitaco31, y supercorreo</w:t>
      </w:r>
      <w:r w:rsidRPr="008F1F62">
        <w:rPr>
          <w:rFonts w:ascii="Arial" w:hAnsi="Arial" w:cs="Arial"/>
          <w:lang w:val="es-MX"/>
        </w:rPr>
        <w:t>.</w:t>
      </w:r>
    </w:p>
    <w:p w14:paraId="1F94DF21" w14:textId="77777777" w:rsidR="00C15B75" w:rsidRPr="00064035" w:rsidRDefault="00C15B75" w:rsidP="00064035">
      <w:pPr>
        <w:numPr>
          <w:ilvl w:val="1"/>
          <w:numId w:val="9"/>
        </w:numPr>
        <w:ind w:left="1418" w:right="-234" w:hanging="160"/>
        <w:jc w:val="both"/>
        <w:rPr>
          <w:rFonts w:ascii="Arial" w:hAnsi="Arial" w:cs="Arial"/>
          <w:lang w:val="es-MX"/>
        </w:rPr>
      </w:pPr>
      <w:r w:rsidRPr="008F1F62">
        <w:rPr>
          <w:rFonts w:ascii="Arial" w:hAnsi="Arial" w:cs="Arial"/>
          <w:lang w:val="es-MX"/>
        </w:rPr>
        <w:lastRenderedPageBreak/>
        <w:t>Configurar el servidor de contingencia en el BladeServer utilizando la plantilla predefinida, en caso de falla de alguno de los siguientes servidores: DSA_Super y WAS.</w:t>
      </w:r>
    </w:p>
    <w:p w14:paraId="2D40BD5F" w14:textId="77777777" w:rsidR="00C15B75" w:rsidRPr="008F1F62" w:rsidRDefault="00C15B75" w:rsidP="00775729">
      <w:pPr>
        <w:numPr>
          <w:ilvl w:val="1"/>
          <w:numId w:val="6"/>
        </w:numPr>
        <w:spacing w:before="120"/>
        <w:ind w:left="1843" w:right="-234" w:hanging="595"/>
        <w:jc w:val="both"/>
        <w:rPr>
          <w:rFonts w:ascii="Arial" w:hAnsi="Arial" w:cs="Arial"/>
          <w:b/>
          <w:lang w:val="es-MX"/>
        </w:rPr>
      </w:pPr>
      <w:r w:rsidRPr="008F1F62">
        <w:rPr>
          <w:rFonts w:ascii="Arial" w:hAnsi="Arial" w:cs="Arial"/>
          <w:lang w:val="es-MX"/>
        </w:rPr>
        <w:t>Activar el servidor de contingencia, anta falla del servidor SUPERDOMINIO.</w:t>
      </w:r>
    </w:p>
    <w:p w14:paraId="27ADAAD2" w14:textId="77777777" w:rsidR="00C15B75" w:rsidRPr="008F1F62" w:rsidRDefault="00C15B75" w:rsidP="00C0105A">
      <w:pPr>
        <w:ind w:left="1248" w:right="-234"/>
        <w:jc w:val="both"/>
        <w:rPr>
          <w:rFonts w:ascii="Arial" w:hAnsi="Arial" w:cs="Arial"/>
          <w:lang w:val="es-MX"/>
        </w:rPr>
      </w:pPr>
    </w:p>
    <w:p w14:paraId="4C7F14CD" w14:textId="77777777" w:rsidR="00C15B75" w:rsidRPr="008F1F62" w:rsidRDefault="00C15B75" w:rsidP="00775729">
      <w:pPr>
        <w:spacing w:before="120"/>
        <w:ind w:left="1248" w:right="-234"/>
        <w:jc w:val="both"/>
        <w:rPr>
          <w:rFonts w:ascii="Arial" w:hAnsi="Arial" w:cs="Arial"/>
          <w:lang w:val="es-MX"/>
        </w:rPr>
      </w:pPr>
      <w:r w:rsidRPr="008F1F62">
        <w:rPr>
          <w:rFonts w:ascii="Arial" w:hAnsi="Arial" w:cs="Arial"/>
          <w:lang w:val="es-MX"/>
        </w:rPr>
        <w:t>Si es un evento que afectó Infraestructura de Bases de datos, Almacenamiento y Respaldo:</w:t>
      </w:r>
    </w:p>
    <w:p w14:paraId="424DE67F" w14:textId="77777777" w:rsidR="00C15B75" w:rsidRPr="008F1F62" w:rsidRDefault="00C15B75" w:rsidP="00775729">
      <w:pPr>
        <w:numPr>
          <w:ilvl w:val="1"/>
          <w:numId w:val="6"/>
        </w:numPr>
        <w:spacing w:before="120"/>
        <w:ind w:left="1418" w:right="-234" w:hanging="170"/>
        <w:jc w:val="both"/>
        <w:rPr>
          <w:rFonts w:ascii="Arial" w:hAnsi="Arial" w:cs="Arial"/>
          <w:b/>
          <w:lang w:val="es-MX"/>
        </w:rPr>
      </w:pPr>
      <w:r w:rsidRPr="008F1F62">
        <w:rPr>
          <w:rFonts w:ascii="Arial" w:hAnsi="Arial" w:cs="Arial"/>
          <w:lang w:val="es-MX"/>
        </w:rPr>
        <w:t>Recuperación de información y bases de datos desde los respaldos, en caso de corrupción de la base de datos, y borrado o pérdida de datos.</w:t>
      </w:r>
    </w:p>
    <w:p w14:paraId="419070CD" w14:textId="77777777" w:rsidR="00C15B75" w:rsidRPr="008F1F62" w:rsidRDefault="00C15B75" w:rsidP="00775729">
      <w:pPr>
        <w:numPr>
          <w:ilvl w:val="1"/>
          <w:numId w:val="6"/>
        </w:numPr>
        <w:spacing w:before="120"/>
        <w:ind w:left="1418" w:right="-234" w:hanging="170"/>
        <w:jc w:val="both"/>
        <w:rPr>
          <w:rFonts w:ascii="Arial" w:hAnsi="Arial" w:cs="Arial"/>
          <w:b/>
          <w:lang w:val="es-MX"/>
        </w:rPr>
      </w:pPr>
      <w:r w:rsidRPr="008F1F62">
        <w:rPr>
          <w:rFonts w:ascii="Arial" w:hAnsi="Arial" w:cs="Arial"/>
          <w:lang w:val="es-MX"/>
        </w:rPr>
        <w:t>Utilizar los discos de contingencia ante una falla en la SAN IBM DS 4300.</w:t>
      </w:r>
    </w:p>
    <w:p w14:paraId="5D443A11" w14:textId="77777777" w:rsidR="00C15B75" w:rsidRPr="008F1F62" w:rsidRDefault="00C15B75" w:rsidP="00775729">
      <w:pPr>
        <w:numPr>
          <w:ilvl w:val="1"/>
          <w:numId w:val="6"/>
        </w:numPr>
        <w:spacing w:before="120"/>
        <w:ind w:left="1418" w:right="-234" w:hanging="170"/>
        <w:jc w:val="both"/>
        <w:rPr>
          <w:rFonts w:ascii="Arial" w:hAnsi="Arial" w:cs="Arial"/>
          <w:b/>
          <w:lang w:val="es-MX"/>
        </w:rPr>
      </w:pPr>
      <w:r w:rsidRPr="008F1F62">
        <w:rPr>
          <w:rFonts w:ascii="Arial" w:hAnsi="Arial" w:cs="Arial"/>
          <w:lang w:val="es-MX"/>
        </w:rPr>
        <w:t>Configurar el servidor de contingencia el servidor F80 como servidor de respaldo, en caso de falla del principal.</w:t>
      </w:r>
    </w:p>
    <w:p w14:paraId="1D7496F6" w14:textId="77777777" w:rsidR="00C15B75" w:rsidRPr="008F1F62" w:rsidRDefault="00C15B75" w:rsidP="00775729">
      <w:pPr>
        <w:spacing w:before="120"/>
        <w:ind w:left="1258" w:right="-234"/>
        <w:jc w:val="both"/>
        <w:rPr>
          <w:rFonts w:ascii="Arial" w:hAnsi="Arial" w:cs="Arial"/>
          <w:lang w:val="es-MX"/>
        </w:rPr>
      </w:pPr>
    </w:p>
    <w:p w14:paraId="1CD02DB7" w14:textId="77777777" w:rsidR="00155B7F" w:rsidRPr="008F1F62" w:rsidRDefault="00343887" w:rsidP="00775729">
      <w:pPr>
        <w:numPr>
          <w:ilvl w:val="0"/>
          <w:numId w:val="9"/>
        </w:numPr>
        <w:ind w:right="-234"/>
        <w:jc w:val="both"/>
        <w:rPr>
          <w:rFonts w:ascii="Arial" w:hAnsi="Arial" w:cs="Arial"/>
          <w:lang w:val="es-MX"/>
        </w:rPr>
      </w:pPr>
      <w:r w:rsidRPr="008F1F62">
        <w:rPr>
          <w:rFonts w:ascii="Arial" w:hAnsi="Arial" w:cs="Arial"/>
          <w:lang w:val="es-MX"/>
        </w:rPr>
        <w:t xml:space="preserve">En caso que la falla afecte un equipo que no se encuentra en garantía o mantenimiento correctivo, </w:t>
      </w:r>
      <w:r w:rsidR="00155B7F" w:rsidRPr="008F1F62">
        <w:rPr>
          <w:rFonts w:ascii="Arial" w:hAnsi="Arial" w:cs="Arial"/>
          <w:lang w:val="es-MX"/>
        </w:rPr>
        <w:t>el Líder</w:t>
      </w:r>
      <w:r w:rsidR="00762A18">
        <w:rPr>
          <w:rFonts w:ascii="Arial" w:hAnsi="Arial" w:cs="Arial"/>
          <w:lang w:val="es-MX"/>
        </w:rPr>
        <w:t xml:space="preserve"> </w:t>
      </w:r>
      <w:r w:rsidR="00155B7F" w:rsidRPr="008F1F62">
        <w:rPr>
          <w:rFonts w:ascii="Arial" w:hAnsi="Arial" w:cs="Arial"/>
          <w:lang w:val="es-MX"/>
        </w:rPr>
        <w:t>responsable de la plataforma afectada solicita la contratación urgente de los servicios y equipos necesarios para solucionar el incidente.</w:t>
      </w:r>
    </w:p>
    <w:p w14:paraId="797690DB" w14:textId="77777777" w:rsidR="00155B7F" w:rsidRPr="008F1F62" w:rsidRDefault="00155B7F" w:rsidP="00775729">
      <w:pPr>
        <w:ind w:left="1258" w:right="-234"/>
        <w:jc w:val="both"/>
        <w:rPr>
          <w:rFonts w:ascii="Arial" w:hAnsi="Arial" w:cs="Arial"/>
          <w:lang w:val="es-MX"/>
        </w:rPr>
      </w:pPr>
    </w:p>
    <w:p w14:paraId="54A0176B" w14:textId="77777777" w:rsidR="00155B7F" w:rsidRPr="008F1F62" w:rsidRDefault="00155B7F" w:rsidP="00775729">
      <w:pPr>
        <w:numPr>
          <w:ilvl w:val="0"/>
          <w:numId w:val="9"/>
        </w:numPr>
        <w:ind w:right="-234"/>
        <w:jc w:val="both"/>
        <w:rPr>
          <w:rFonts w:ascii="Arial" w:hAnsi="Arial" w:cs="Arial"/>
          <w:lang w:val="es-MX"/>
        </w:rPr>
      </w:pPr>
      <w:r w:rsidRPr="008F1F62">
        <w:rPr>
          <w:rFonts w:ascii="Arial" w:hAnsi="Arial" w:cs="Arial"/>
          <w:lang w:val="es-MX"/>
        </w:rPr>
        <w:t xml:space="preserve">El </w:t>
      </w:r>
      <w:r w:rsidR="00762A18">
        <w:rPr>
          <w:rFonts w:ascii="Arial" w:hAnsi="Arial" w:cs="Arial"/>
          <w:lang w:val="es-MX"/>
        </w:rPr>
        <w:t>Director de Tecnología de la Información y las Comunicaciones</w:t>
      </w:r>
      <w:r w:rsidRPr="008F1F62">
        <w:rPr>
          <w:rFonts w:ascii="Arial" w:hAnsi="Arial" w:cs="Arial"/>
          <w:lang w:val="es-MX"/>
        </w:rPr>
        <w:t xml:space="preserve"> realiza la gestión para la contratación o compra de los servicios y/o equipos necesarios para solucionar el incidente.</w:t>
      </w:r>
    </w:p>
    <w:p w14:paraId="1CAF5970" w14:textId="77777777" w:rsidR="00155B7F" w:rsidRPr="008F1F62" w:rsidRDefault="00155B7F" w:rsidP="00775729">
      <w:pPr>
        <w:pStyle w:val="Prrafodelista"/>
        <w:ind w:right="-234"/>
        <w:rPr>
          <w:rFonts w:ascii="Arial" w:hAnsi="Arial" w:cs="Arial"/>
          <w:lang w:val="es-MX"/>
        </w:rPr>
      </w:pPr>
    </w:p>
    <w:p w14:paraId="0E06D0F1" w14:textId="77777777" w:rsidR="00155B7F" w:rsidRPr="008F1F62" w:rsidRDefault="00155B7F" w:rsidP="00775729">
      <w:pPr>
        <w:numPr>
          <w:ilvl w:val="0"/>
          <w:numId w:val="9"/>
        </w:numPr>
        <w:ind w:right="-234"/>
        <w:jc w:val="both"/>
        <w:rPr>
          <w:rFonts w:ascii="Arial" w:hAnsi="Arial" w:cs="Arial"/>
          <w:lang w:val="es-MX"/>
        </w:rPr>
      </w:pPr>
      <w:r w:rsidRPr="008F1F62">
        <w:rPr>
          <w:rFonts w:ascii="Arial" w:hAnsi="Arial" w:cs="Arial"/>
          <w:lang w:val="es-MX"/>
        </w:rPr>
        <w:t>El Líder</w:t>
      </w:r>
      <w:r w:rsidR="00762A18">
        <w:rPr>
          <w:rFonts w:ascii="Arial" w:hAnsi="Arial" w:cs="Arial"/>
          <w:lang w:val="es-MX"/>
        </w:rPr>
        <w:t xml:space="preserve"> </w:t>
      </w:r>
      <w:r w:rsidRPr="008F1F62">
        <w:rPr>
          <w:rFonts w:ascii="Arial" w:hAnsi="Arial" w:cs="Arial"/>
          <w:lang w:val="es-MX"/>
        </w:rPr>
        <w:t>responsable de la plataforma afectada coordina la solución con el proveedor contratado.</w:t>
      </w:r>
    </w:p>
    <w:p w14:paraId="368A6A52" w14:textId="77777777" w:rsidR="00155B7F" w:rsidRPr="008F1F62" w:rsidRDefault="00155B7F" w:rsidP="00775729">
      <w:pPr>
        <w:pStyle w:val="Prrafodelista"/>
        <w:ind w:right="-234"/>
        <w:rPr>
          <w:rFonts w:ascii="Arial" w:hAnsi="Arial" w:cs="Arial"/>
          <w:lang w:val="es-MX"/>
        </w:rPr>
      </w:pPr>
    </w:p>
    <w:p w14:paraId="771D8B2D" w14:textId="77777777" w:rsidR="00155B7F" w:rsidRPr="008F1F62" w:rsidRDefault="00155B7F" w:rsidP="00775729">
      <w:pPr>
        <w:numPr>
          <w:ilvl w:val="0"/>
          <w:numId w:val="9"/>
        </w:numPr>
        <w:ind w:right="-234"/>
        <w:jc w:val="both"/>
        <w:rPr>
          <w:rFonts w:ascii="Arial" w:hAnsi="Arial" w:cs="Arial"/>
          <w:lang w:val="es-MX"/>
        </w:rPr>
      </w:pPr>
      <w:r w:rsidRPr="008F1F62">
        <w:rPr>
          <w:rFonts w:ascii="Arial" w:hAnsi="Arial" w:cs="Arial"/>
          <w:lang w:val="es-MX"/>
        </w:rPr>
        <w:t xml:space="preserve">El </w:t>
      </w:r>
      <w:r w:rsidR="00762A18">
        <w:rPr>
          <w:rFonts w:ascii="Arial" w:hAnsi="Arial" w:cs="Arial"/>
          <w:lang w:val="es-MX"/>
        </w:rPr>
        <w:t>Director de Tecnología de la Información y las Comunicaciones</w:t>
      </w:r>
      <w:r w:rsidRPr="008F1F62">
        <w:rPr>
          <w:rFonts w:ascii="Arial" w:hAnsi="Arial" w:cs="Arial"/>
          <w:lang w:val="es-MX"/>
        </w:rPr>
        <w:t xml:space="preserve"> comunica la solución del incidente a la entidad.</w:t>
      </w:r>
    </w:p>
    <w:p w14:paraId="437130D0" w14:textId="77777777" w:rsidR="00155B7F" w:rsidRPr="008F1F62" w:rsidRDefault="00155B7F" w:rsidP="00775729">
      <w:pPr>
        <w:ind w:left="1258" w:right="-234"/>
        <w:jc w:val="both"/>
        <w:rPr>
          <w:rFonts w:ascii="Arial" w:hAnsi="Arial" w:cs="Arial"/>
          <w:lang w:val="es-MX"/>
        </w:rPr>
      </w:pPr>
    </w:p>
    <w:p w14:paraId="686A71F4" w14:textId="77777777" w:rsidR="00155B7F" w:rsidRPr="008F1F62" w:rsidRDefault="00155B7F" w:rsidP="00775729">
      <w:pPr>
        <w:numPr>
          <w:ilvl w:val="0"/>
          <w:numId w:val="9"/>
        </w:numPr>
        <w:ind w:right="-234"/>
        <w:jc w:val="both"/>
        <w:rPr>
          <w:rFonts w:ascii="Arial" w:hAnsi="Arial" w:cs="Arial"/>
          <w:lang w:val="es-MX"/>
        </w:rPr>
      </w:pPr>
      <w:r w:rsidRPr="008F1F62">
        <w:rPr>
          <w:rFonts w:ascii="Arial" w:hAnsi="Arial" w:cs="Arial"/>
          <w:lang w:val="es-MX"/>
        </w:rPr>
        <w:t xml:space="preserve">El </w:t>
      </w:r>
      <w:r w:rsidR="00762A18">
        <w:rPr>
          <w:rFonts w:ascii="Arial" w:hAnsi="Arial" w:cs="Arial"/>
          <w:lang w:val="es-MX"/>
        </w:rPr>
        <w:t>Director de Tecnología de la Información y las Comunicaciones</w:t>
      </w:r>
      <w:r w:rsidRPr="008F1F62">
        <w:rPr>
          <w:rFonts w:ascii="Arial" w:hAnsi="Arial" w:cs="Arial"/>
          <w:lang w:val="es-MX"/>
        </w:rPr>
        <w:t>, en conjunto con los profesionales especializados, definen la estrategia de retorno a la normalidad, teniendo en cuenta:</w:t>
      </w:r>
    </w:p>
    <w:p w14:paraId="56A2880A" w14:textId="77777777" w:rsidR="00155B7F" w:rsidRPr="008F1F62" w:rsidRDefault="00155B7F" w:rsidP="00775729">
      <w:pPr>
        <w:pStyle w:val="Prrafodelista"/>
        <w:ind w:right="-234"/>
        <w:rPr>
          <w:rFonts w:ascii="Arial" w:hAnsi="Arial" w:cs="Arial"/>
          <w:lang w:val="es-MX"/>
        </w:rPr>
      </w:pPr>
    </w:p>
    <w:p w14:paraId="3449BEC7" w14:textId="77777777" w:rsidR="00155B7F" w:rsidRPr="008F1F62" w:rsidRDefault="00155B7F" w:rsidP="00775729">
      <w:pPr>
        <w:numPr>
          <w:ilvl w:val="1"/>
          <w:numId w:val="10"/>
        </w:numPr>
        <w:tabs>
          <w:tab w:val="left" w:pos="180"/>
        </w:tabs>
        <w:ind w:left="1560" w:right="-234" w:hanging="283"/>
        <w:jc w:val="both"/>
        <w:rPr>
          <w:rFonts w:ascii="Arial" w:hAnsi="Arial" w:cs="Arial"/>
          <w:lang w:val="es-MX"/>
        </w:rPr>
      </w:pPr>
      <w:r w:rsidRPr="008F1F62">
        <w:rPr>
          <w:rFonts w:ascii="Arial" w:hAnsi="Arial" w:cs="Arial"/>
          <w:lang w:val="es-MX"/>
        </w:rPr>
        <w:t>Fecha del retorno a operación normal.</w:t>
      </w:r>
    </w:p>
    <w:p w14:paraId="0C28954A" w14:textId="77777777" w:rsidR="00155B7F" w:rsidRPr="008F1F62" w:rsidRDefault="00155B7F" w:rsidP="00775729">
      <w:pPr>
        <w:numPr>
          <w:ilvl w:val="1"/>
          <w:numId w:val="10"/>
        </w:numPr>
        <w:tabs>
          <w:tab w:val="left" w:pos="180"/>
        </w:tabs>
        <w:spacing w:before="120"/>
        <w:ind w:left="1560" w:right="-234" w:hanging="283"/>
        <w:jc w:val="both"/>
        <w:rPr>
          <w:rFonts w:ascii="Arial" w:hAnsi="Arial" w:cs="Arial"/>
          <w:lang w:val="es-MX"/>
        </w:rPr>
      </w:pPr>
      <w:r w:rsidRPr="008F1F62">
        <w:rPr>
          <w:rFonts w:ascii="Arial" w:hAnsi="Arial" w:cs="Arial"/>
          <w:lang w:val="es-MX"/>
        </w:rPr>
        <w:t>Consideraciones especiales a aplicar en el proceso de retorno.</w:t>
      </w:r>
    </w:p>
    <w:p w14:paraId="0BF3E5D1" w14:textId="77777777" w:rsidR="00155B7F" w:rsidRPr="008F1F62" w:rsidRDefault="00155B7F" w:rsidP="00775729">
      <w:pPr>
        <w:numPr>
          <w:ilvl w:val="1"/>
          <w:numId w:val="10"/>
        </w:numPr>
        <w:tabs>
          <w:tab w:val="left" w:pos="180"/>
        </w:tabs>
        <w:spacing w:before="120"/>
        <w:ind w:left="1560" w:right="-234" w:hanging="283"/>
        <w:jc w:val="both"/>
        <w:rPr>
          <w:rFonts w:ascii="Arial" w:hAnsi="Arial" w:cs="Arial"/>
          <w:lang w:val="es-MX"/>
        </w:rPr>
      </w:pPr>
      <w:r w:rsidRPr="008F1F62">
        <w:rPr>
          <w:rFonts w:ascii="Arial" w:hAnsi="Arial" w:cs="Arial"/>
          <w:lang w:val="es-MX"/>
        </w:rPr>
        <w:t>Consideraciones especiales con respectos a la recuperación de la información y mantener la integridad de los datos, cuando aplique.</w:t>
      </w:r>
    </w:p>
    <w:p w14:paraId="26C443AA" w14:textId="77777777" w:rsidR="00155B7F" w:rsidRPr="008F1F62" w:rsidRDefault="00155B7F" w:rsidP="00775729">
      <w:pPr>
        <w:ind w:left="1258" w:right="-234"/>
        <w:jc w:val="both"/>
        <w:rPr>
          <w:rFonts w:ascii="Arial" w:hAnsi="Arial" w:cs="Arial"/>
          <w:lang w:val="es-MX"/>
        </w:rPr>
      </w:pPr>
    </w:p>
    <w:p w14:paraId="5264A833" w14:textId="77777777" w:rsidR="00155B7F" w:rsidRPr="008F1F62" w:rsidRDefault="00155B7F" w:rsidP="00775729">
      <w:pPr>
        <w:numPr>
          <w:ilvl w:val="0"/>
          <w:numId w:val="9"/>
        </w:numPr>
        <w:ind w:right="-234"/>
        <w:jc w:val="both"/>
        <w:rPr>
          <w:rFonts w:ascii="Arial" w:hAnsi="Arial" w:cs="Arial"/>
          <w:lang w:val="es-MX"/>
        </w:rPr>
      </w:pPr>
      <w:r w:rsidRPr="008F1F62">
        <w:rPr>
          <w:rFonts w:ascii="Arial" w:hAnsi="Arial" w:cs="Arial"/>
          <w:lang w:val="es-MX"/>
        </w:rPr>
        <w:lastRenderedPageBreak/>
        <w:t>El Líder de Seguridad, en conjunto con los funcionarios que participaron en la atención del incidente, documentan el incidente e identifican oportunidades de mejora para fortalecer el DRP.</w:t>
      </w:r>
    </w:p>
    <w:p w14:paraId="7A958564" w14:textId="77777777" w:rsidR="00155B7F" w:rsidRPr="008F1F62" w:rsidRDefault="00155B7F" w:rsidP="00775729">
      <w:pPr>
        <w:ind w:left="1258" w:right="-234"/>
        <w:jc w:val="both"/>
        <w:rPr>
          <w:rFonts w:ascii="Arial" w:hAnsi="Arial" w:cs="Arial"/>
          <w:lang w:val="es-MX"/>
        </w:rPr>
      </w:pPr>
    </w:p>
    <w:p w14:paraId="552B3780" w14:textId="77777777" w:rsidR="00155B7F" w:rsidRPr="008F1F62" w:rsidRDefault="00155B7F" w:rsidP="00775729">
      <w:pPr>
        <w:numPr>
          <w:ilvl w:val="0"/>
          <w:numId w:val="9"/>
        </w:numPr>
        <w:ind w:right="-234"/>
        <w:jc w:val="both"/>
        <w:rPr>
          <w:rFonts w:ascii="Arial" w:hAnsi="Arial" w:cs="Arial"/>
          <w:lang w:val="es-MX"/>
        </w:rPr>
      </w:pPr>
      <w:r w:rsidRPr="008F1F62">
        <w:rPr>
          <w:rFonts w:ascii="Arial" w:hAnsi="Arial" w:cs="Arial"/>
          <w:lang w:val="es-MX"/>
        </w:rPr>
        <w:t>Se realiza el cierre del incidente, interrupción mayor o evento contingente, y se continúa con la ejecución del procedimiento de acciones preventivas y correctivas del SGSI.</w:t>
      </w:r>
    </w:p>
    <w:p w14:paraId="75FD122C" w14:textId="77777777" w:rsidR="00C15B75" w:rsidRPr="008F1F62" w:rsidRDefault="00C15B75" w:rsidP="00775729">
      <w:pPr>
        <w:spacing w:before="120"/>
        <w:ind w:left="851" w:right="-234"/>
        <w:jc w:val="both"/>
        <w:rPr>
          <w:rFonts w:ascii="Arial" w:hAnsi="Arial" w:cs="Arial"/>
          <w:b/>
          <w:lang w:val="es-MX"/>
        </w:rPr>
      </w:pPr>
    </w:p>
    <w:p w14:paraId="08AF18AD" w14:textId="77777777" w:rsidR="00343887" w:rsidRPr="008F1F62" w:rsidRDefault="00343887" w:rsidP="00775729">
      <w:pPr>
        <w:numPr>
          <w:ilvl w:val="1"/>
          <w:numId w:val="1"/>
        </w:numPr>
        <w:tabs>
          <w:tab w:val="clear" w:pos="792"/>
          <w:tab w:val="num" w:pos="540"/>
        </w:tabs>
        <w:ind w:left="0" w:right="-234" w:firstLine="3"/>
        <w:jc w:val="both"/>
        <w:rPr>
          <w:rFonts w:ascii="Arial" w:hAnsi="Arial" w:cs="Arial"/>
          <w:b/>
          <w:lang w:val="es-MX"/>
        </w:rPr>
      </w:pPr>
      <w:r w:rsidRPr="008F1F62">
        <w:rPr>
          <w:rFonts w:ascii="Arial" w:hAnsi="Arial" w:cs="Arial"/>
          <w:b/>
          <w:lang w:val="es-MX"/>
        </w:rPr>
        <w:t>ACTIVIDADES DE MANEJO DE CRISIS</w:t>
      </w:r>
    </w:p>
    <w:p w14:paraId="40524D89" w14:textId="77777777" w:rsidR="00343887" w:rsidRPr="008F1F62" w:rsidRDefault="00343887" w:rsidP="00775729">
      <w:pPr>
        <w:spacing w:before="120"/>
        <w:ind w:right="-234" w:firstLine="3"/>
        <w:jc w:val="both"/>
        <w:rPr>
          <w:rFonts w:ascii="Arial" w:hAnsi="Arial" w:cs="Arial"/>
          <w:lang w:val="es-MX"/>
        </w:rPr>
      </w:pPr>
      <w:r w:rsidRPr="008F1F62">
        <w:rPr>
          <w:rFonts w:ascii="Arial" w:hAnsi="Arial" w:cs="Arial"/>
          <w:lang w:val="es-MX"/>
        </w:rPr>
        <w:t xml:space="preserve">A </w:t>
      </w:r>
      <w:r w:rsidR="00201410" w:rsidRPr="008F1F62">
        <w:rPr>
          <w:rFonts w:ascii="Arial" w:hAnsi="Arial" w:cs="Arial"/>
          <w:lang w:val="es-MX"/>
        </w:rPr>
        <w:t>continuación,</w:t>
      </w:r>
      <w:r w:rsidRPr="008F1F62">
        <w:rPr>
          <w:rFonts w:ascii="Arial" w:hAnsi="Arial" w:cs="Arial"/>
          <w:lang w:val="es-MX"/>
        </w:rPr>
        <w:t xml:space="preserve"> se listan las actividades y consideraciones necesarias para el manejo de una crisis que afecte o pueda afectar la reputación, imagen u operación de la Superintendencia de Sociedades.</w:t>
      </w:r>
    </w:p>
    <w:p w14:paraId="30754C73" w14:textId="77777777" w:rsidR="00343887" w:rsidRPr="008F1F62" w:rsidRDefault="00343887" w:rsidP="00775729">
      <w:pPr>
        <w:ind w:left="709" w:right="-234"/>
        <w:jc w:val="both"/>
        <w:rPr>
          <w:rFonts w:ascii="Arial" w:hAnsi="Arial" w:cs="Arial"/>
          <w:b/>
          <w:lang w:val="es-MX"/>
        </w:rPr>
      </w:pPr>
    </w:p>
    <w:p w14:paraId="1F029CCA" w14:textId="77777777" w:rsidR="00343887" w:rsidRPr="008F1F62" w:rsidRDefault="00343887" w:rsidP="00775729">
      <w:pPr>
        <w:numPr>
          <w:ilvl w:val="0"/>
          <w:numId w:val="13"/>
        </w:numPr>
        <w:ind w:left="426" w:right="-234" w:hanging="426"/>
        <w:jc w:val="both"/>
        <w:rPr>
          <w:rFonts w:ascii="Arial" w:hAnsi="Arial" w:cs="Arial"/>
          <w:lang w:val="es-MX"/>
        </w:rPr>
      </w:pPr>
      <w:r w:rsidRPr="008F1F62">
        <w:rPr>
          <w:rFonts w:ascii="Arial" w:hAnsi="Arial" w:cs="Arial"/>
          <w:lang w:val="es-MX"/>
        </w:rPr>
        <w:t xml:space="preserve">El </w:t>
      </w:r>
      <w:r w:rsidR="00762A18">
        <w:rPr>
          <w:rFonts w:ascii="Arial" w:hAnsi="Arial" w:cs="Arial"/>
          <w:lang w:val="es-MX"/>
        </w:rPr>
        <w:t>Director de Tecnología de la Información y las Comunicaciones</w:t>
      </w:r>
      <w:r w:rsidRPr="008F1F62">
        <w:rPr>
          <w:rFonts w:ascii="Arial" w:hAnsi="Arial" w:cs="Arial"/>
          <w:lang w:val="es-MX"/>
        </w:rPr>
        <w:t xml:space="preserve"> comunica a la Alta Dirección, teniendo en cuenta los siguientes aspectos:</w:t>
      </w:r>
    </w:p>
    <w:p w14:paraId="4245B006" w14:textId="77777777" w:rsidR="00343887" w:rsidRPr="008F1F62" w:rsidRDefault="00343887" w:rsidP="00775729">
      <w:pPr>
        <w:numPr>
          <w:ilvl w:val="1"/>
          <w:numId w:val="11"/>
        </w:numPr>
        <w:tabs>
          <w:tab w:val="left" w:pos="360"/>
        </w:tabs>
        <w:spacing w:before="120"/>
        <w:ind w:left="426" w:right="-234" w:firstLine="3"/>
        <w:jc w:val="both"/>
        <w:rPr>
          <w:rFonts w:ascii="Arial" w:hAnsi="Arial" w:cs="Arial"/>
          <w:lang w:val="es-MX"/>
        </w:rPr>
      </w:pPr>
      <w:r w:rsidRPr="008F1F62">
        <w:rPr>
          <w:rFonts w:ascii="Arial" w:hAnsi="Arial" w:cs="Arial"/>
          <w:lang w:val="es-MX"/>
        </w:rPr>
        <w:t>Sistemas y servicios afectados</w:t>
      </w:r>
    </w:p>
    <w:p w14:paraId="067EAA54" w14:textId="77777777" w:rsidR="00343887" w:rsidRPr="008F1F62" w:rsidRDefault="00343887" w:rsidP="00775729">
      <w:pPr>
        <w:numPr>
          <w:ilvl w:val="1"/>
          <w:numId w:val="11"/>
        </w:numPr>
        <w:tabs>
          <w:tab w:val="left" w:pos="360"/>
        </w:tabs>
        <w:spacing w:before="120"/>
        <w:ind w:left="426" w:right="-234" w:firstLine="3"/>
        <w:jc w:val="both"/>
        <w:rPr>
          <w:rFonts w:ascii="Arial" w:hAnsi="Arial" w:cs="Arial"/>
          <w:lang w:val="es-MX"/>
        </w:rPr>
      </w:pPr>
      <w:r w:rsidRPr="008F1F62">
        <w:rPr>
          <w:rFonts w:ascii="Arial" w:hAnsi="Arial" w:cs="Arial"/>
          <w:lang w:val="es-MX"/>
        </w:rPr>
        <w:t>Resultados del diagnóstico</w:t>
      </w:r>
    </w:p>
    <w:p w14:paraId="44590B51" w14:textId="77777777" w:rsidR="00343887" w:rsidRPr="008F1F62" w:rsidRDefault="00343887" w:rsidP="00775729">
      <w:pPr>
        <w:numPr>
          <w:ilvl w:val="1"/>
          <w:numId w:val="11"/>
        </w:numPr>
        <w:tabs>
          <w:tab w:val="left" w:pos="360"/>
        </w:tabs>
        <w:spacing w:before="120"/>
        <w:ind w:left="426" w:right="-234" w:firstLine="3"/>
        <w:jc w:val="both"/>
        <w:rPr>
          <w:rFonts w:ascii="Arial" w:hAnsi="Arial" w:cs="Arial"/>
          <w:lang w:val="es-MX"/>
        </w:rPr>
      </w:pPr>
      <w:r w:rsidRPr="008F1F62">
        <w:rPr>
          <w:rFonts w:ascii="Arial" w:hAnsi="Arial" w:cs="Arial"/>
          <w:lang w:val="es-MX"/>
        </w:rPr>
        <w:t>Acciones realizadas</w:t>
      </w:r>
    </w:p>
    <w:p w14:paraId="2714021C" w14:textId="77777777" w:rsidR="00343887" w:rsidRPr="008F1F62" w:rsidRDefault="00343887" w:rsidP="00775729">
      <w:pPr>
        <w:numPr>
          <w:ilvl w:val="1"/>
          <w:numId w:val="11"/>
        </w:numPr>
        <w:tabs>
          <w:tab w:val="left" w:pos="360"/>
        </w:tabs>
        <w:spacing w:before="120"/>
        <w:ind w:left="426" w:right="-234" w:firstLine="3"/>
        <w:jc w:val="both"/>
        <w:rPr>
          <w:rFonts w:ascii="Arial" w:hAnsi="Arial" w:cs="Arial"/>
          <w:lang w:val="es-MX"/>
        </w:rPr>
      </w:pPr>
      <w:r w:rsidRPr="008F1F62">
        <w:rPr>
          <w:rFonts w:ascii="Arial" w:hAnsi="Arial" w:cs="Arial"/>
          <w:lang w:val="es-MX"/>
        </w:rPr>
        <w:t>Tiempo estimado para normalización</w:t>
      </w:r>
    </w:p>
    <w:p w14:paraId="45A1C44A" w14:textId="77777777" w:rsidR="00343887" w:rsidRPr="008F1F62" w:rsidRDefault="00343887" w:rsidP="00775729">
      <w:pPr>
        <w:numPr>
          <w:ilvl w:val="1"/>
          <w:numId w:val="11"/>
        </w:numPr>
        <w:tabs>
          <w:tab w:val="left" w:pos="709"/>
        </w:tabs>
        <w:spacing w:before="120"/>
        <w:ind w:left="709" w:right="-234" w:hanging="283"/>
        <w:jc w:val="both"/>
        <w:rPr>
          <w:rFonts w:ascii="Arial" w:hAnsi="Arial" w:cs="Arial"/>
          <w:lang w:val="es-MX"/>
        </w:rPr>
      </w:pPr>
      <w:r w:rsidRPr="008F1F62">
        <w:rPr>
          <w:rFonts w:ascii="Arial" w:hAnsi="Arial" w:cs="Arial"/>
          <w:lang w:val="es-MX"/>
        </w:rPr>
        <w:t>Riesgos a los que está expuesta la entidad por el desastre presentado, y las alternativas disponibles</w:t>
      </w:r>
    </w:p>
    <w:p w14:paraId="69F415BC" w14:textId="77777777" w:rsidR="00343887" w:rsidRPr="008F1F62" w:rsidRDefault="00343887" w:rsidP="00775729">
      <w:pPr>
        <w:numPr>
          <w:ilvl w:val="1"/>
          <w:numId w:val="11"/>
        </w:numPr>
        <w:tabs>
          <w:tab w:val="left" w:pos="360"/>
        </w:tabs>
        <w:spacing w:before="120"/>
        <w:ind w:left="426" w:right="-234" w:firstLine="3"/>
        <w:jc w:val="both"/>
        <w:rPr>
          <w:rFonts w:ascii="Arial" w:hAnsi="Arial" w:cs="Arial"/>
          <w:lang w:val="es-MX"/>
        </w:rPr>
      </w:pPr>
      <w:r w:rsidRPr="008F1F62">
        <w:rPr>
          <w:rFonts w:ascii="Arial" w:hAnsi="Arial" w:cs="Arial"/>
          <w:lang w:val="es-MX"/>
        </w:rPr>
        <w:t>Decisiones que debe tomar la alta dirección.</w:t>
      </w:r>
    </w:p>
    <w:p w14:paraId="53F2B8BE" w14:textId="77777777" w:rsidR="005C464B" w:rsidRPr="008F1F62" w:rsidRDefault="005C464B" w:rsidP="00775729">
      <w:pPr>
        <w:tabs>
          <w:tab w:val="left" w:pos="360"/>
        </w:tabs>
        <w:spacing w:before="120"/>
        <w:ind w:left="429" w:right="-234"/>
        <w:jc w:val="both"/>
        <w:rPr>
          <w:rFonts w:ascii="Arial" w:hAnsi="Arial" w:cs="Arial"/>
          <w:lang w:val="es-MX"/>
        </w:rPr>
      </w:pPr>
    </w:p>
    <w:p w14:paraId="21A63CFF" w14:textId="77777777" w:rsidR="00343887" w:rsidRPr="008F1F62" w:rsidRDefault="00343887" w:rsidP="00775729">
      <w:pPr>
        <w:numPr>
          <w:ilvl w:val="0"/>
          <w:numId w:val="13"/>
        </w:numPr>
        <w:ind w:left="426" w:right="-234" w:hanging="426"/>
        <w:jc w:val="both"/>
        <w:rPr>
          <w:rFonts w:ascii="Arial" w:hAnsi="Arial" w:cs="Arial"/>
          <w:lang w:val="es-MX"/>
        </w:rPr>
      </w:pPr>
      <w:r w:rsidRPr="008F1F62">
        <w:rPr>
          <w:rFonts w:ascii="Arial" w:hAnsi="Arial" w:cs="Arial"/>
          <w:lang w:val="es-MX"/>
        </w:rPr>
        <w:t>La Alta Dirección (Equipo de Manejo de Crisis) evalúa la crisis y el impacto que puede tener para la reputación, imagen u operación de la entidad, al igual que define las acciones para afrontar la crisis.</w:t>
      </w:r>
    </w:p>
    <w:p w14:paraId="017ED2AA" w14:textId="77777777" w:rsidR="00343887" w:rsidRPr="008F1F62" w:rsidRDefault="00343887" w:rsidP="00775729">
      <w:pPr>
        <w:ind w:left="426" w:right="-234"/>
        <w:jc w:val="both"/>
        <w:rPr>
          <w:rFonts w:ascii="Arial" w:hAnsi="Arial" w:cs="Arial"/>
          <w:b/>
          <w:lang w:val="es-MX"/>
        </w:rPr>
      </w:pPr>
    </w:p>
    <w:p w14:paraId="796476EE" w14:textId="77777777" w:rsidR="00343887" w:rsidRPr="008F1F62" w:rsidRDefault="00343887" w:rsidP="00775729">
      <w:pPr>
        <w:numPr>
          <w:ilvl w:val="0"/>
          <w:numId w:val="13"/>
        </w:numPr>
        <w:ind w:left="426" w:right="-234" w:hanging="426"/>
        <w:jc w:val="both"/>
        <w:rPr>
          <w:rFonts w:ascii="Arial" w:hAnsi="Arial" w:cs="Arial"/>
          <w:lang w:val="es-MX"/>
        </w:rPr>
      </w:pPr>
      <w:r w:rsidRPr="008F1F62">
        <w:rPr>
          <w:rFonts w:ascii="Arial" w:hAnsi="Arial" w:cs="Arial"/>
          <w:lang w:val="es-MX"/>
        </w:rPr>
        <w:t>La Alta Dirección, a través de los voceros o funcionarios delegados, comunicará la crisis a nivel interno y externo, en caso de ser requerido, teniendo en cuenta los siguientes aspectos:</w:t>
      </w:r>
    </w:p>
    <w:p w14:paraId="1E338AFD" w14:textId="77777777" w:rsidR="00BD6542" w:rsidRPr="008F1F62" w:rsidRDefault="00BD6542" w:rsidP="00775729">
      <w:pPr>
        <w:ind w:left="786" w:right="-234"/>
        <w:jc w:val="both"/>
        <w:rPr>
          <w:rFonts w:ascii="Arial" w:hAnsi="Arial" w:cs="Arial"/>
          <w:lang w:val="es-MX"/>
        </w:rPr>
      </w:pPr>
    </w:p>
    <w:p w14:paraId="3A67DAF6" w14:textId="77777777" w:rsidR="00343887" w:rsidRPr="008F1F62" w:rsidRDefault="00343887" w:rsidP="00775729">
      <w:pPr>
        <w:numPr>
          <w:ilvl w:val="0"/>
          <w:numId w:val="14"/>
        </w:numPr>
        <w:ind w:right="-234"/>
        <w:jc w:val="both"/>
        <w:rPr>
          <w:rFonts w:ascii="Arial" w:hAnsi="Arial" w:cs="Arial"/>
          <w:lang w:val="es-MX"/>
        </w:rPr>
      </w:pPr>
      <w:r w:rsidRPr="008F1F62">
        <w:rPr>
          <w:rFonts w:ascii="Arial" w:hAnsi="Arial" w:cs="Arial"/>
        </w:rPr>
        <w:t>¿</w:t>
      </w:r>
      <w:r w:rsidRPr="008F1F62">
        <w:rPr>
          <w:rFonts w:ascii="Arial" w:hAnsi="Arial" w:cs="Arial"/>
          <w:lang w:val="es-MX"/>
        </w:rPr>
        <w:t>Qué información concreta se tiene sobre la crisis (incidente presentado, diagnóstico, tiempo de solución)?</w:t>
      </w:r>
    </w:p>
    <w:p w14:paraId="3D47DB0C" w14:textId="77777777" w:rsidR="00343887" w:rsidRPr="008F1F62" w:rsidRDefault="00343887" w:rsidP="00775729">
      <w:pPr>
        <w:numPr>
          <w:ilvl w:val="0"/>
          <w:numId w:val="14"/>
        </w:numPr>
        <w:ind w:right="-234"/>
        <w:jc w:val="both"/>
        <w:rPr>
          <w:rFonts w:ascii="Arial" w:hAnsi="Arial" w:cs="Arial"/>
          <w:lang w:val="es-MX"/>
        </w:rPr>
      </w:pPr>
      <w:r w:rsidRPr="008F1F62">
        <w:rPr>
          <w:rFonts w:ascii="Arial" w:hAnsi="Arial" w:cs="Arial"/>
          <w:lang w:val="es-MX"/>
        </w:rPr>
        <w:t>¿Qué información está en proceso de verificación e investigación?</w:t>
      </w:r>
    </w:p>
    <w:p w14:paraId="08AB205F" w14:textId="77777777" w:rsidR="00343887" w:rsidRPr="008F1F62" w:rsidRDefault="00343887" w:rsidP="00775729">
      <w:pPr>
        <w:numPr>
          <w:ilvl w:val="0"/>
          <w:numId w:val="14"/>
        </w:numPr>
        <w:ind w:right="-234"/>
        <w:jc w:val="both"/>
        <w:rPr>
          <w:rFonts w:ascii="Arial" w:hAnsi="Arial" w:cs="Arial"/>
          <w:lang w:val="es-MX"/>
        </w:rPr>
      </w:pPr>
      <w:r w:rsidRPr="008F1F62">
        <w:rPr>
          <w:rFonts w:ascii="Arial" w:hAnsi="Arial" w:cs="Arial"/>
          <w:lang w:val="es-MX"/>
        </w:rPr>
        <w:t>¿Qué información válida se puede comunicar inmediatamente (mensaje)?</w:t>
      </w:r>
    </w:p>
    <w:p w14:paraId="28059B27" w14:textId="77777777" w:rsidR="00343887" w:rsidRPr="008F1F62" w:rsidRDefault="00343887" w:rsidP="00775729">
      <w:pPr>
        <w:numPr>
          <w:ilvl w:val="0"/>
          <w:numId w:val="14"/>
        </w:numPr>
        <w:ind w:right="-234"/>
        <w:jc w:val="both"/>
        <w:rPr>
          <w:rFonts w:ascii="Arial" w:hAnsi="Arial" w:cs="Arial"/>
          <w:lang w:val="es-MX"/>
        </w:rPr>
      </w:pPr>
      <w:r w:rsidRPr="008F1F62">
        <w:rPr>
          <w:rFonts w:ascii="Arial" w:hAnsi="Arial" w:cs="Arial"/>
          <w:lang w:val="es-MX"/>
        </w:rPr>
        <w:t>¿Qué información se debe manejar al interior de la entidad?</w:t>
      </w:r>
    </w:p>
    <w:p w14:paraId="7A1DFB4F" w14:textId="77777777" w:rsidR="00343887" w:rsidRPr="008F1F62" w:rsidRDefault="00343887" w:rsidP="00775729">
      <w:pPr>
        <w:numPr>
          <w:ilvl w:val="0"/>
          <w:numId w:val="14"/>
        </w:numPr>
        <w:ind w:right="-234"/>
        <w:jc w:val="both"/>
        <w:rPr>
          <w:rFonts w:ascii="Arial" w:hAnsi="Arial" w:cs="Arial"/>
          <w:lang w:val="es-MX"/>
        </w:rPr>
      </w:pPr>
      <w:r w:rsidRPr="008F1F62">
        <w:rPr>
          <w:rFonts w:ascii="Arial" w:hAnsi="Arial" w:cs="Arial"/>
          <w:lang w:val="es-MX"/>
        </w:rPr>
        <w:t>¿Quiénes fueron afectados por la crisis (audiencia)?</w:t>
      </w:r>
    </w:p>
    <w:p w14:paraId="6B3F053A" w14:textId="77777777" w:rsidR="00343887" w:rsidRPr="008F1F62" w:rsidRDefault="00343887" w:rsidP="00775729">
      <w:pPr>
        <w:numPr>
          <w:ilvl w:val="0"/>
          <w:numId w:val="14"/>
        </w:numPr>
        <w:ind w:right="-234"/>
        <w:jc w:val="both"/>
        <w:rPr>
          <w:rFonts w:ascii="Arial" w:hAnsi="Arial" w:cs="Arial"/>
          <w:lang w:val="es-MX"/>
        </w:rPr>
      </w:pPr>
      <w:r w:rsidRPr="008F1F62">
        <w:rPr>
          <w:rFonts w:ascii="Arial" w:hAnsi="Arial" w:cs="Arial"/>
          <w:lang w:val="es-MX"/>
        </w:rPr>
        <w:t>¿Qué otras audiencias deberían saber sobre la crisis?</w:t>
      </w:r>
    </w:p>
    <w:p w14:paraId="6BB861E7" w14:textId="77777777" w:rsidR="00343887" w:rsidRPr="008F1F62" w:rsidRDefault="00343887" w:rsidP="00775729">
      <w:pPr>
        <w:numPr>
          <w:ilvl w:val="0"/>
          <w:numId w:val="14"/>
        </w:numPr>
        <w:ind w:right="-234"/>
        <w:jc w:val="both"/>
        <w:rPr>
          <w:rFonts w:ascii="Arial" w:hAnsi="Arial" w:cs="Arial"/>
          <w:lang w:val="es-MX"/>
        </w:rPr>
      </w:pPr>
      <w:r w:rsidRPr="008F1F62">
        <w:rPr>
          <w:rFonts w:ascii="Arial" w:hAnsi="Arial" w:cs="Arial"/>
          <w:lang w:val="es-MX"/>
        </w:rPr>
        <w:lastRenderedPageBreak/>
        <w:t>¿Cómo se comunicará la información a los interesados o afectados (medio)?</w:t>
      </w:r>
    </w:p>
    <w:p w14:paraId="1B90C10C" w14:textId="77777777" w:rsidR="00343887" w:rsidRPr="008F1F62" w:rsidRDefault="00343887" w:rsidP="00775729">
      <w:pPr>
        <w:spacing w:before="120"/>
        <w:ind w:right="-234"/>
        <w:jc w:val="both"/>
        <w:rPr>
          <w:rFonts w:ascii="Arial" w:hAnsi="Arial" w:cs="Arial"/>
          <w:b/>
        </w:rPr>
      </w:pPr>
    </w:p>
    <w:p w14:paraId="1B4AB304" w14:textId="77777777" w:rsidR="00343887" w:rsidRPr="008F1F62" w:rsidRDefault="00343887" w:rsidP="00775729">
      <w:pPr>
        <w:spacing w:before="120"/>
        <w:ind w:left="360" w:right="-234"/>
        <w:jc w:val="both"/>
        <w:rPr>
          <w:rFonts w:ascii="Arial" w:hAnsi="Arial" w:cs="Arial"/>
          <w:b/>
        </w:rPr>
      </w:pPr>
      <w:r w:rsidRPr="008F1F62">
        <w:rPr>
          <w:rFonts w:ascii="Arial" w:hAnsi="Arial" w:cs="Arial"/>
          <w:b/>
        </w:rPr>
        <w:t>La comunicación de la crisis deberá considerar los siguientes principios:</w:t>
      </w:r>
    </w:p>
    <w:p w14:paraId="1BC26923" w14:textId="77777777" w:rsidR="00343887" w:rsidRPr="008F1F62" w:rsidRDefault="00343887" w:rsidP="00775729">
      <w:pPr>
        <w:spacing w:before="120"/>
        <w:ind w:left="360" w:right="-234"/>
        <w:jc w:val="both"/>
        <w:rPr>
          <w:rFonts w:ascii="Arial" w:hAnsi="Arial" w:cs="Arial"/>
          <w:b/>
        </w:rPr>
      </w:pPr>
    </w:p>
    <w:p w14:paraId="0C481E89" w14:textId="77777777" w:rsidR="00343887" w:rsidRPr="008F1F62" w:rsidRDefault="00343887" w:rsidP="00775729">
      <w:pPr>
        <w:numPr>
          <w:ilvl w:val="0"/>
          <w:numId w:val="16"/>
        </w:numPr>
        <w:tabs>
          <w:tab w:val="clear" w:pos="1980"/>
          <w:tab w:val="num" w:pos="720"/>
        </w:tabs>
        <w:ind w:left="720" w:right="-234"/>
        <w:jc w:val="both"/>
        <w:rPr>
          <w:rFonts w:ascii="Arial" w:hAnsi="Arial" w:cs="Arial"/>
        </w:rPr>
      </w:pPr>
      <w:r w:rsidRPr="008F1F62">
        <w:rPr>
          <w:rFonts w:ascii="Arial" w:hAnsi="Arial" w:cs="Arial"/>
          <w:b/>
        </w:rPr>
        <w:t xml:space="preserve">Informar rápida y periódicamente: </w:t>
      </w:r>
      <w:r w:rsidRPr="008F1F62">
        <w:rPr>
          <w:rFonts w:ascii="Arial" w:hAnsi="Arial" w:cs="Arial"/>
          <w:bCs/>
        </w:rPr>
        <w:t>Ante</w:t>
      </w:r>
      <w:r w:rsidRPr="008F1F62">
        <w:rPr>
          <w:rFonts w:ascii="Arial" w:hAnsi="Arial" w:cs="Arial"/>
        </w:rPr>
        <w:t xml:space="preserve"> una situación de crisis de alto impacto, la entidad debe establecerse como fuente primaria de información, asimismo, debe comunicar periódicamente la evolución de la atención de la crisis para evitar malos entendidos, especulaciones y rumores. Estos elementos le permitirán generar confianza y credibilidad con sus audiencias.</w:t>
      </w:r>
    </w:p>
    <w:p w14:paraId="45C837CC" w14:textId="77777777" w:rsidR="00343887" w:rsidRPr="008F1F62" w:rsidRDefault="00343887" w:rsidP="00775729">
      <w:pPr>
        <w:ind w:left="360" w:right="-234"/>
        <w:jc w:val="both"/>
        <w:rPr>
          <w:rFonts w:ascii="Arial" w:hAnsi="Arial" w:cs="Arial"/>
          <w:b/>
        </w:rPr>
      </w:pPr>
    </w:p>
    <w:p w14:paraId="2D1178A2" w14:textId="77777777" w:rsidR="00343887" w:rsidRPr="008F1F62" w:rsidRDefault="00343887" w:rsidP="00775729">
      <w:pPr>
        <w:numPr>
          <w:ilvl w:val="0"/>
          <w:numId w:val="15"/>
        </w:numPr>
        <w:ind w:left="720" w:right="-234"/>
        <w:jc w:val="both"/>
        <w:rPr>
          <w:rFonts w:ascii="Arial" w:hAnsi="Arial" w:cs="Arial"/>
          <w:b/>
        </w:rPr>
      </w:pPr>
      <w:r w:rsidRPr="008F1F62">
        <w:rPr>
          <w:rFonts w:ascii="Arial" w:hAnsi="Arial" w:cs="Arial"/>
          <w:b/>
        </w:rPr>
        <w:t>Decir la verdad</w:t>
      </w:r>
      <w:r w:rsidRPr="008F1F62">
        <w:rPr>
          <w:rFonts w:ascii="Arial" w:hAnsi="Arial" w:cs="Arial"/>
        </w:rPr>
        <w:t xml:space="preserve">: Ser honestos en los comunicados, sin </w:t>
      </w:r>
      <w:proofErr w:type="gramStart"/>
      <w:r w:rsidRPr="008F1F62">
        <w:rPr>
          <w:rFonts w:ascii="Arial" w:hAnsi="Arial" w:cs="Arial"/>
        </w:rPr>
        <w:t>embargo</w:t>
      </w:r>
      <w:proofErr w:type="gramEnd"/>
      <w:r w:rsidRPr="008F1F62">
        <w:rPr>
          <w:rFonts w:ascii="Arial" w:hAnsi="Arial" w:cs="Arial"/>
        </w:rPr>
        <w:t xml:space="preserve"> no significa transmitir TODA la información, sólo aquella que es suficiente para generar confianza y tranquilidad en la audiencia. Podrá existir información confidencial que deberá ser tratada como tal y no se necesite transmitir a los interesados.</w:t>
      </w:r>
    </w:p>
    <w:p w14:paraId="124DAB6E" w14:textId="77777777" w:rsidR="00343887" w:rsidRPr="008F1F62" w:rsidRDefault="00343887" w:rsidP="00775729">
      <w:pPr>
        <w:ind w:left="360" w:right="-234"/>
        <w:jc w:val="both"/>
        <w:rPr>
          <w:rFonts w:ascii="Arial" w:hAnsi="Arial" w:cs="Arial"/>
        </w:rPr>
      </w:pPr>
    </w:p>
    <w:p w14:paraId="48B666DD" w14:textId="77777777" w:rsidR="00343887" w:rsidRPr="008F1F62" w:rsidRDefault="00343887" w:rsidP="00775729">
      <w:pPr>
        <w:numPr>
          <w:ilvl w:val="0"/>
          <w:numId w:val="15"/>
        </w:numPr>
        <w:ind w:left="720" w:right="-234"/>
        <w:jc w:val="both"/>
        <w:rPr>
          <w:rFonts w:ascii="Arial" w:hAnsi="Arial" w:cs="Arial"/>
        </w:rPr>
      </w:pPr>
      <w:r w:rsidRPr="008F1F62">
        <w:rPr>
          <w:rFonts w:ascii="Arial" w:hAnsi="Arial" w:cs="Arial"/>
          <w:b/>
        </w:rPr>
        <w:t>Emitir reportes lo más exactos posible</w:t>
      </w:r>
      <w:r w:rsidRPr="008F1F62">
        <w:rPr>
          <w:rFonts w:ascii="Arial" w:hAnsi="Arial" w:cs="Arial"/>
        </w:rPr>
        <w:t>: Publicar la información que se tiene disponible, siempre y cuando ésta haya sido validada. No especular, adivinar ni presentar situaciones hipotéticas.</w:t>
      </w:r>
    </w:p>
    <w:p w14:paraId="18950634" w14:textId="77777777" w:rsidR="00343887" w:rsidRPr="008F1F62" w:rsidRDefault="00343887" w:rsidP="00775729">
      <w:pPr>
        <w:spacing w:before="120"/>
        <w:ind w:right="-234"/>
        <w:jc w:val="both"/>
        <w:rPr>
          <w:rFonts w:ascii="Arial" w:hAnsi="Arial" w:cs="Arial"/>
          <w:b/>
        </w:rPr>
      </w:pPr>
    </w:p>
    <w:p w14:paraId="281BAB2B" w14:textId="77777777" w:rsidR="00343887" w:rsidRPr="008F1F62" w:rsidRDefault="00343887" w:rsidP="00775729">
      <w:pPr>
        <w:ind w:left="360" w:right="-234"/>
        <w:jc w:val="both"/>
        <w:rPr>
          <w:rFonts w:ascii="Arial" w:hAnsi="Arial" w:cs="Arial"/>
          <w:b/>
        </w:rPr>
      </w:pPr>
      <w:r w:rsidRPr="008F1F62">
        <w:rPr>
          <w:rFonts w:ascii="Arial" w:hAnsi="Arial" w:cs="Arial"/>
          <w:b/>
        </w:rPr>
        <w:t>Las audiencias a considerar en la comunicación de la crisis son:</w:t>
      </w:r>
    </w:p>
    <w:p w14:paraId="488265E4" w14:textId="77777777" w:rsidR="00343887" w:rsidRPr="008F1F62" w:rsidRDefault="00343887" w:rsidP="00775729">
      <w:pPr>
        <w:ind w:left="360" w:right="-234"/>
        <w:jc w:val="both"/>
        <w:rPr>
          <w:rFonts w:ascii="Arial" w:hAnsi="Arial" w:cs="Arial"/>
          <w:b/>
        </w:rPr>
      </w:pPr>
    </w:p>
    <w:p w14:paraId="4D8BAA6D" w14:textId="77777777" w:rsidR="00343887" w:rsidRPr="008F1F62" w:rsidRDefault="00343887" w:rsidP="00775729">
      <w:pPr>
        <w:numPr>
          <w:ilvl w:val="0"/>
          <w:numId w:val="14"/>
        </w:numPr>
        <w:ind w:left="892" w:right="-234"/>
        <w:jc w:val="both"/>
        <w:rPr>
          <w:rFonts w:ascii="Arial" w:hAnsi="Arial" w:cs="Arial"/>
          <w:noProof/>
          <w:lang w:eastAsia="es-CO"/>
        </w:rPr>
      </w:pPr>
      <w:r w:rsidRPr="008F1F62">
        <w:rPr>
          <w:rFonts w:ascii="Arial" w:hAnsi="Arial" w:cs="Arial"/>
          <w:noProof/>
          <w:lang w:eastAsia="es-CO"/>
        </w:rPr>
        <w:t>Sociedades inspeccionadas, vigiladas y/o controladas</w:t>
      </w:r>
    </w:p>
    <w:p w14:paraId="02160632" w14:textId="77777777" w:rsidR="00343887" w:rsidRPr="008F1F62" w:rsidRDefault="00343887" w:rsidP="00775729">
      <w:pPr>
        <w:numPr>
          <w:ilvl w:val="0"/>
          <w:numId w:val="14"/>
        </w:numPr>
        <w:ind w:left="892" w:right="-234"/>
        <w:jc w:val="both"/>
        <w:rPr>
          <w:rFonts w:ascii="Arial" w:hAnsi="Arial" w:cs="Arial"/>
          <w:noProof/>
          <w:lang w:eastAsia="es-CO"/>
        </w:rPr>
      </w:pPr>
      <w:r w:rsidRPr="008F1F62">
        <w:rPr>
          <w:rFonts w:ascii="Arial" w:hAnsi="Arial" w:cs="Arial"/>
          <w:noProof/>
          <w:lang w:eastAsia="es-CO"/>
        </w:rPr>
        <w:t>Usuarios externos de los productos y/o servicios de la entidad.</w:t>
      </w:r>
    </w:p>
    <w:p w14:paraId="21F8638A" w14:textId="77777777" w:rsidR="00343887" w:rsidRPr="008F1F62" w:rsidRDefault="00343887" w:rsidP="00775729">
      <w:pPr>
        <w:numPr>
          <w:ilvl w:val="0"/>
          <w:numId w:val="14"/>
        </w:numPr>
        <w:ind w:left="892" w:right="-234"/>
        <w:jc w:val="both"/>
        <w:rPr>
          <w:rFonts w:ascii="Arial" w:hAnsi="Arial" w:cs="Arial"/>
          <w:noProof/>
          <w:lang w:eastAsia="es-CO"/>
        </w:rPr>
      </w:pPr>
      <w:r w:rsidRPr="008F1F62">
        <w:rPr>
          <w:rFonts w:ascii="Arial" w:hAnsi="Arial" w:cs="Arial"/>
          <w:noProof/>
          <w:lang w:eastAsia="es-CO"/>
        </w:rPr>
        <w:t>Funcionarios</w:t>
      </w:r>
    </w:p>
    <w:p w14:paraId="510F6187" w14:textId="77777777" w:rsidR="00343887" w:rsidRPr="008F1F62" w:rsidRDefault="00343887" w:rsidP="00775729">
      <w:pPr>
        <w:numPr>
          <w:ilvl w:val="0"/>
          <w:numId w:val="14"/>
        </w:numPr>
        <w:ind w:left="892" w:right="-234"/>
        <w:jc w:val="both"/>
        <w:rPr>
          <w:rFonts w:ascii="Arial" w:hAnsi="Arial" w:cs="Arial"/>
          <w:noProof/>
          <w:lang w:eastAsia="es-CO"/>
        </w:rPr>
      </w:pPr>
      <w:r w:rsidRPr="008F1F62">
        <w:rPr>
          <w:rFonts w:ascii="Arial" w:hAnsi="Arial" w:cs="Arial"/>
          <w:noProof/>
          <w:lang w:eastAsia="es-CO"/>
        </w:rPr>
        <w:t>Opinión Pública</w:t>
      </w:r>
    </w:p>
    <w:p w14:paraId="561D51F5" w14:textId="77777777" w:rsidR="00343887" w:rsidRPr="008F1F62" w:rsidRDefault="00343887" w:rsidP="00775729">
      <w:pPr>
        <w:numPr>
          <w:ilvl w:val="0"/>
          <w:numId w:val="14"/>
        </w:numPr>
        <w:ind w:left="892" w:right="-234"/>
        <w:jc w:val="both"/>
        <w:rPr>
          <w:rFonts w:ascii="Arial" w:hAnsi="Arial" w:cs="Arial"/>
          <w:noProof/>
          <w:lang w:eastAsia="es-CO"/>
        </w:rPr>
      </w:pPr>
      <w:r w:rsidRPr="008F1F62">
        <w:rPr>
          <w:rFonts w:ascii="Arial" w:hAnsi="Arial" w:cs="Arial"/>
          <w:noProof/>
          <w:lang w:eastAsia="es-CO"/>
        </w:rPr>
        <w:t>Gobierno y Autoridades</w:t>
      </w:r>
    </w:p>
    <w:p w14:paraId="3DDDFCA5" w14:textId="77777777" w:rsidR="00343887" w:rsidRPr="008F1F62" w:rsidRDefault="00343887" w:rsidP="00775729">
      <w:pPr>
        <w:numPr>
          <w:ilvl w:val="0"/>
          <w:numId w:val="14"/>
        </w:numPr>
        <w:ind w:left="892" w:right="-234"/>
        <w:jc w:val="both"/>
        <w:rPr>
          <w:rFonts w:ascii="Arial" w:hAnsi="Arial" w:cs="Arial"/>
          <w:noProof/>
          <w:lang w:eastAsia="es-CO"/>
        </w:rPr>
      </w:pPr>
      <w:r w:rsidRPr="008F1F62">
        <w:rPr>
          <w:rFonts w:ascii="Arial" w:hAnsi="Arial" w:cs="Arial"/>
          <w:noProof/>
          <w:lang w:eastAsia="es-CO"/>
        </w:rPr>
        <w:t>Líderes de Opinión</w:t>
      </w:r>
    </w:p>
    <w:p w14:paraId="08321B37" w14:textId="77777777" w:rsidR="00343887" w:rsidRPr="008F1F62" w:rsidRDefault="00343887" w:rsidP="00775729">
      <w:pPr>
        <w:numPr>
          <w:ilvl w:val="0"/>
          <w:numId w:val="14"/>
        </w:numPr>
        <w:ind w:left="892" w:right="-234"/>
        <w:jc w:val="both"/>
        <w:rPr>
          <w:rFonts w:ascii="Arial" w:hAnsi="Arial" w:cs="Arial"/>
          <w:noProof/>
          <w:lang w:eastAsia="es-CO"/>
        </w:rPr>
      </w:pPr>
      <w:r w:rsidRPr="008F1F62">
        <w:rPr>
          <w:rFonts w:ascii="Arial" w:hAnsi="Arial" w:cs="Arial"/>
          <w:noProof/>
          <w:lang w:eastAsia="es-CO"/>
        </w:rPr>
        <w:t>Contratistas y Proveedores</w:t>
      </w:r>
    </w:p>
    <w:p w14:paraId="054AB539" w14:textId="77777777" w:rsidR="00343887" w:rsidRPr="008F1F62" w:rsidRDefault="00343887" w:rsidP="00775729">
      <w:pPr>
        <w:spacing w:before="120"/>
        <w:ind w:left="851" w:right="-234"/>
        <w:jc w:val="both"/>
        <w:rPr>
          <w:rFonts w:ascii="Arial" w:hAnsi="Arial" w:cs="Arial"/>
          <w:b/>
          <w:lang w:val="es-MX"/>
        </w:rPr>
      </w:pPr>
    </w:p>
    <w:p w14:paraId="1E16ED94" w14:textId="77777777" w:rsidR="00466D0D" w:rsidRPr="008F1F62" w:rsidRDefault="00466D0D" w:rsidP="00775729">
      <w:pPr>
        <w:numPr>
          <w:ilvl w:val="0"/>
          <w:numId w:val="13"/>
        </w:numPr>
        <w:ind w:left="426" w:right="-234" w:hanging="426"/>
        <w:jc w:val="both"/>
        <w:rPr>
          <w:rFonts w:ascii="Arial" w:hAnsi="Arial" w:cs="Arial"/>
          <w:lang w:val="es-MX"/>
        </w:rPr>
      </w:pPr>
      <w:r w:rsidRPr="008F1F62">
        <w:rPr>
          <w:rFonts w:ascii="Arial" w:hAnsi="Arial" w:cs="Arial"/>
          <w:lang w:val="es-MX"/>
        </w:rPr>
        <w:t>La Alta Dirección, o los funcionarios designados por esta, deberá realizar monitoreo permanente de la crisis y tomar las decisiones que correspondan para continuar con la mitigación del mismo. Se debe tener en cuenta:</w:t>
      </w:r>
    </w:p>
    <w:p w14:paraId="70A4FE23" w14:textId="77777777" w:rsidR="00466D0D" w:rsidRPr="008F1F62" w:rsidRDefault="00466D0D" w:rsidP="00775729">
      <w:pPr>
        <w:numPr>
          <w:ilvl w:val="1"/>
          <w:numId w:val="11"/>
        </w:numPr>
        <w:spacing w:before="120"/>
        <w:ind w:right="-234"/>
        <w:jc w:val="both"/>
        <w:rPr>
          <w:rFonts w:ascii="Arial" w:hAnsi="Arial" w:cs="Arial"/>
          <w:lang w:val="es-MX"/>
        </w:rPr>
      </w:pPr>
      <w:r w:rsidRPr="008F1F62">
        <w:rPr>
          <w:rFonts w:ascii="Arial" w:hAnsi="Arial" w:cs="Arial"/>
          <w:lang w:val="es-MX"/>
        </w:rPr>
        <w:t>¿Qué información circula en los medios de comunicación?</w:t>
      </w:r>
    </w:p>
    <w:p w14:paraId="04B66779" w14:textId="77777777" w:rsidR="00466D0D" w:rsidRPr="008F1F62" w:rsidRDefault="00466D0D" w:rsidP="00775729">
      <w:pPr>
        <w:numPr>
          <w:ilvl w:val="1"/>
          <w:numId w:val="11"/>
        </w:numPr>
        <w:spacing w:before="120"/>
        <w:ind w:right="-234"/>
        <w:jc w:val="both"/>
        <w:rPr>
          <w:rFonts w:ascii="Arial" w:hAnsi="Arial" w:cs="Arial"/>
          <w:lang w:val="es-MX"/>
        </w:rPr>
      </w:pPr>
      <w:r w:rsidRPr="008F1F62">
        <w:rPr>
          <w:rFonts w:ascii="Arial" w:hAnsi="Arial" w:cs="Arial"/>
          <w:lang w:val="es-MX"/>
        </w:rPr>
        <w:t>¿Qué información circula a nivel interno?</w:t>
      </w:r>
    </w:p>
    <w:p w14:paraId="64AC5004" w14:textId="77777777" w:rsidR="00466D0D" w:rsidRPr="008F1F62" w:rsidRDefault="00466D0D" w:rsidP="00775729">
      <w:pPr>
        <w:numPr>
          <w:ilvl w:val="1"/>
          <w:numId w:val="11"/>
        </w:numPr>
        <w:spacing w:before="120"/>
        <w:ind w:right="-234"/>
        <w:jc w:val="both"/>
        <w:rPr>
          <w:rFonts w:ascii="Arial" w:hAnsi="Arial" w:cs="Arial"/>
          <w:lang w:val="es-MX"/>
        </w:rPr>
      </w:pPr>
      <w:r w:rsidRPr="008F1F62">
        <w:rPr>
          <w:rFonts w:ascii="Arial" w:hAnsi="Arial" w:cs="Arial"/>
          <w:lang w:val="es-MX"/>
        </w:rPr>
        <w:t xml:space="preserve">¿Qué impacto sobre la crisis tiene la información que está circulando en los medios? </w:t>
      </w:r>
    </w:p>
    <w:p w14:paraId="41869919" w14:textId="77777777" w:rsidR="00466D0D" w:rsidRPr="008F1F62" w:rsidRDefault="00466D0D" w:rsidP="00775729">
      <w:pPr>
        <w:numPr>
          <w:ilvl w:val="1"/>
          <w:numId w:val="11"/>
        </w:numPr>
        <w:spacing w:before="120"/>
        <w:ind w:right="-234"/>
        <w:jc w:val="both"/>
        <w:rPr>
          <w:rFonts w:ascii="Arial" w:hAnsi="Arial" w:cs="Arial"/>
          <w:lang w:val="es-MX"/>
        </w:rPr>
      </w:pPr>
      <w:r w:rsidRPr="008F1F62">
        <w:rPr>
          <w:rFonts w:ascii="Arial" w:hAnsi="Arial" w:cs="Arial"/>
          <w:lang w:val="es-MX"/>
        </w:rPr>
        <w:t>¿Se requerirá realizar nuevos comunicados?</w:t>
      </w:r>
    </w:p>
    <w:p w14:paraId="63AC2048" w14:textId="77777777" w:rsidR="00466D0D" w:rsidRPr="008F1F62" w:rsidRDefault="00466D0D" w:rsidP="00775729">
      <w:pPr>
        <w:spacing w:before="120"/>
        <w:ind w:right="-234"/>
        <w:jc w:val="both"/>
        <w:rPr>
          <w:rFonts w:ascii="Arial" w:hAnsi="Arial" w:cs="Arial"/>
          <w:b/>
          <w:lang w:val="es-MX"/>
        </w:rPr>
      </w:pPr>
    </w:p>
    <w:p w14:paraId="5D5F5FF1" w14:textId="77777777" w:rsidR="00466D0D" w:rsidRPr="008F1F62" w:rsidRDefault="00466D0D" w:rsidP="00775729">
      <w:pPr>
        <w:numPr>
          <w:ilvl w:val="1"/>
          <w:numId w:val="1"/>
        </w:numPr>
        <w:tabs>
          <w:tab w:val="clear" w:pos="792"/>
          <w:tab w:val="num" w:pos="360"/>
        </w:tabs>
        <w:ind w:left="360" w:right="-234" w:hanging="360"/>
        <w:jc w:val="both"/>
        <w:rPr>
          <w:rFonts w:ascii="Arial" w:hAnsi="Arial" w:cs="Arial"/>
          <w:b/>
          <w:lang w:val="es-MX"/>
        </w:rPr>
      </w:pPr>
      <w:r w:rsidRPr="008F1F62">
        <w:rPr>
          <w:rFonts w:ascii="Arial" w:hAnsi="Arial" w:cs="Arial"/>
          <w:b/>
          <w:lang w:val="es-MX"/>
        </w:rPr>
        <w:lastRenderedPageBreak/>
        <w:t>ACTIVIDADES DE MANTENIMIENTO</w:t>
      </w:r>
    </w:p>
    <w:p w14:paraId="2EF08F12" w14:textId="77777777" w:rsidR="00466D0D" w:rsidRPr="008F1F62" w:rsidRDefault="00466D0D" w:rsidP="00775729">
      <w:pPr>
        <w:ind w:right="-234"/>
        <w:jc w:val="both"/>
        <w:rPr>
          <w:rFonts w:ascii="Arial" w:hAnsi="Arial" w:cs="Arial"/>
          <w:lang w:val="es-MX"/>
        </w:rPr>
      </w:pPr>
    </w:p>
    <w:p w14:paraId="5DAD7C4E" w14:textId="77777777" w:rsidR="00466D0D" w:rsidRPr="008F1F62" w:rsidRDefault="00466D0D" w:rsidP="00775729">
      <w:pPr>
        <w:ind w:right="-234"/>
        <w:jc w:val="both"/>
        <w:rPr>
          <w:rFonts w:ascii="Arial" w:hAnsi="Arial" w:cs="Arial"/>
          <w:lang w:val="es-MX"/>
        </w:rPr>
      </w:pPr>
      <w:r w:rsidRPr="008F1F62">
        <w:rPr>
          <w:rFonts w:ascii="Arial" w:hAnsi="Arial" w:cs="Arial"/>
          <w:lang w:val="es-MX"/>
        </w:rPr>
        <w:t>Es responsabilidad del Líder de Seguridad la actualización de las nuevas versiones al DRP, y la comunicación de las mismas a todos los funcionarios involucrados en el mismo.</w:t>
      </w:r>
    </w:p>
    <w:p w14:paraId="6386A336" w14:textId="77777777" w:rsidR="00466D0D" w:rsidRPr="008F1F62" w:rsidRDefault="00466D0D" w:rsidP="00775729">
      <w:pPr>
        <w:ind w:right="-234"/>
        <w:jc w:val="both"/>
        <w:rPr>
          <w:rFonts w:ascii="Arial" w:hAnsi="Arial" w:cs="Arial"/>
          <w:lang w:val="es-MX"/>
        </w:rPr>
      </w:pPr>
    </w:p>
    <w:p w14:paraId="3F303784" w14:textId="77777777" w:rsidR="00466D0D" w:rsidRPr="008F1F62" w:rsidRDefault="00466D0D" w:rsidP="00775729">
      <w:pPr>
        <w:ind w:right="-234"/>
        <w:jc w:val="both"/>
        <w:rPr>
          <w:rFonts w:ascii="Arial" w:hAnsi="Arial" w:cs="Arial"/>
          <w:lang w:val="es-MX"/>
        </w:rPr>
      </w:pPr>
      <w:r w:rsidRPr="008F1F62">
        <w:rPr>
          <w:rFonts w:ascii="Arial" w:hAnsi="Arial" w:cs="Arial"/>
          <w:lang w:val="es-MX"/>
        </w:rPr>
        <w:t>La actualización y mantenimiento al DRP se debe realizar:</w:t>
      </w:r>
    </w:p>
    <w:p w14:paraId="37CEA82F" w14:textId="77777777" w:rsidR="00466D0D" w:rsidRPr="008F1F62" w:rsidRDefault="00466D0D" w:rsidP="00775729">
      <w:pPr>
        <w:numPr>
          <w:ilvl w:val="0"/>
          <w:numId w:val="17"/>
        </w:numPr>
        <w:spacing w:before="120"/>
        <w:ind w:left="714" w:right="-234" w:hanging="357"/>
        <w:jc w:val="both"/>
        <w:rPr>
          <w:rFonts w:ascii="Arial" w:hAnsi="Arial" w:cs="Arial"/>
          <w:lang w:val="es-MX"/>
        </w:rPr>
      </w:pPr>
      <w:r w:rsidRPr="008F1F62">
        <w:rPr>
          <w:rFonts w:ascii="Arial" w:hAnsi="Arial" w:cs="Arial"/>
          <w:lang w:val="es-MX"/>
        </w:rPr>
        <w:t>Cuando ha transcurrido un año desde la última actualización.</w:t>
      </w:r>
    </w:p>
    <w:p w14:paraId="0E16D5C4" w14:textId="77777777" w:rsidR="00466D0D" w:rsidRPr="008F1F62" w:rsidRDefault="00466D0D" w:rsidP="00775729">
      <w:pPr>
        <w:numPr>
          <w:ilvl w:val="0"/>
          <w:numId w:val="17"/>
        </w:numPr>
        <w:spacing w:before="120"/>
        <w:ind w:left="714" w:right="-234" w:hanging="357"/>
        <w:jc w:val="both"/>
        <w:rPr>
          <w:rFonts w:ascii="Arial" w:hAnsi="Arial" w:cs="Arial"/>
          <w:lang w:val="es-MX"/>
        </w:rPr>
      </w:pPr>
      <w:r w:rsidRPr="008F1F62">
        <w:rPr>
          <w:rFonts w:ascii="Arial" w:hAnsi="Arial" w:cs="Arial"/>
          <w:lang w:val="es-MX"/>
        </w:rPr>
        <w:t>Cuando han ocurrido cambios en la plataforma tecnológica objeto del alcance de esta guía.</w:t>
      </w:r>
    </w:p>
    <w:p w14:paraId="1D1366A5" w14:textId="77777777" w:rsidR="00466D0D" w:rsidRPr="008F1F62" w:rsidRDefault="00466D0D" w:rsidP="00775729">
      <w:pPr>
        <w:numPr>
          <w:ilvl w:val="0"/>
          <w:numId w:val="17"/>
        </w:numPr>
        <w:spacing w:before="120"/>
        <w:ind w:left="714" w:right="-234" w:hanging="357"/>
        <w:jc w:val="both"/>
        <w:rPr>
          <w:rFonts w:ascii="Arial" w:hAnsi="Arial" w:cs="Arial"/>
          <w:lang w:val="es-MX"/>
        </w:rPr>
      </w:pPr>
      <w:r w:rsidRPr="008F1F62">
        <w:rPr>
          <w:rFonts w:ascii="Arial" w:hAnsi="Arial" w:cs="Arial"/>
          <w:lang w:val="es-MX"/>
        </w:rPr>
        <w:t>Cuando los resultados de las pruebas requieren actualización del DRP o sus procedimientos.</w:t>
      </w:r>
    </w:p>
    <w:p w14:paraId="0C558264" w14:textId="77777777" w:rsidR="00466D0D" w:rsidRPr="008F1F62" w:rsidRDefault="00466D0D" w:rsidP="00775729">
      <w:pPr>
        <w:numPr>
          <w:ilvl w:val="0"/>
          <w:numId w:val="17"/>
        </w:numPr>
        <w:spacing w:before="120"/>
        <w:ind w:left="714" w:right="-234" w:hanging="357"/>
        <w:jc w:val="both"/>
        <w:rPr>
          <w:rFonts w:ascii="Arial" w:hAnsi="Arial" w:cs="Arial"/>
          <w:lang w:val="es-MX"/>
        </w:rPr>
      </w:pPr>
      <w:r w:rsidRPr="008F1F62">
        <w:rPr>
          <w:rFonts w:ascii="Arial" w:hAnsi="Arial" w:cs="Arial"/>
          <w:lang w:val="es-MX"/>
        </w:rPr>
        <w:t>Cuando hay cambios en el personal que operaría el DRP.</w:t>
      </w:r>
    </w:p>
    <w:p w14:paraId="4777DD84" w14:textId="77777777" w:rsidR="00466D0D" w:rsidRPr="008F1F62" w:rsidRDefault="00466D0D" w:rsidP="00775729">
      <w:pPr>
        <w:numPr>
          <w:ilvl w:val="0"/>
          <w:numId w:val="17"/>
        </w:numPr>
        <w:spacing w:before="120"/>
        <w:ind w:left="714" w:right="-234" w:hanging="357"/>
        <w:jc w:val="both"/>
        <w:rPr>
          <w:rFonts w:ascii="Arial" w:hAnsi="Arial" w:cs="Arial"/>
          <w:lang w:val="es-MX"/>
        </w:rPr>
      </w:pPr>
      <w:r w:rsidRPr="008F1F62">
        <w:rPr>
          <w:rFonts w:ascii="Arial" w:hAnsi="Arial" w:cs="Arial"/>
          <w:lang w:val="es-MX"/>
        </w:rPr>
        <w:t>Cuando los resultados de auditorías así lo indican.</w:t>
      </w:r>
    </w:p>
    <w:p w14:paraId="5C79EAB7" w14:textId="77777777" w:rsidR="00466D0D" w:rsidRPr="008F1F62" w:rsidRDefault="00466D0D" w:rsidP="00775729">
      <w:pPr>
        <w:ind w:left="360" w:right="-234"/>
        <w:jc w:val="both"/>
        <w:rPr>
          <w:rFonts w:ascii="Arial" w:hAnsi="Arial" w:cs="Arial"/>
          <w:b/>
        </w:rPr>
      </w:pPr>
    </w:p>
    <w:p w14:paraId="4C2E5F8C" w14:textId="77777777" w:rsidR="00466D0D" w:rsidRPr="008F1F62" w:rsidRDefault="00466D0D" w:rsidP="00775729">
      <w:pPr>
        <w:ind w:right="-234"/>
        <w:jc w:val="both"/>
        <w:rPr>
          <w:rFonts w:ascii="Arial" w:hAnsi="Arial" w:cs="Arial"/>
          <w:lang w:val="es-MX"/>
        </w:rPr>
      </w:pPr>
      <w:r w:rsidRPr="008F1F62">
        <w:rPr>
          <w:rFonts w:ascii="Arial" w:hAnsi="Arial" w:cs="Arial"/>
          <w:lang w:val="es-MX"/>
        </w:rPr>
        <w:t>Algunas actividades a realizar para mantener vigente el DRP, son:</w:t>
      </w:r>
    </w:p>
    <w:p w14:paraId="2A145B5F" w14:textId="77777777" w:rsidR="00466D0D" w:rsidRPr="008F1F62" w:rsidRDefault="00466D0D" w:rsidP="00466D0D">
      <w:pPr>
        <w:ind w:left="360" w:right="-664"/>
        <w:jc w:val="both"/>
        <w:rPr>
          <w:rFonts w:ascii="Arial" w:hAnsi="Arial" w:cs="Arial"/>
          <w:b/>
        </w:rPr>
      </w:pPr>
    </w:p>
    <w:tbl>
      <w:tblPr>
        <w:tblStyle w:val="Tablanormal1"/>
        <w:tblW w:w="4715" w:type="pct"/>
        <w:tblLayout w:type="fixed"/>
        <w:tblLook w:val="04A0" w:firstRow="1" w:lastRow="0" w:firstColumn="1" w:lastColumn="0" w:noHBand="0" w:noVBand="1"/>
      </w:tblPr>
      <w:tblGrid>
        <w:gridCol w:w="556"/>
        <w:gridCol w:w="3244"/>
        <w:gridCol w:w="43"/>
        <w:gridCol w:w="2388"/>
        <w:gridCol w:w="2628"/>
      </w:tblGrid>
      <w:tr w:rsidR="005D4332" w:rsidRPr="005D4332" w14:paraId="2CD84802" w14:textId="77777777" w:rsidTr="005D4332">
        <w:trPr>
          <w:cnfStyle w:val="100000000000" w:firstRow="1" w:lastRow="0" w:firstColumn="0" w:lastColumn="0" w:oddVBand="0" w:evenVBand="0" w:oddHBand="0" w:evenHBand="0" w:firstRowFirstColumn="0" w:firstRowLastColumn="0" w:lastRowFirstColumn="0" w:lastRowLastColumn="0"/>
          <w:trHeight w:val="349"/>
          <w:tblHeader/>
        </w:trPr>
        <w:tc>
          <w:tcPr>
            <w:cnfStyle w:val="001000000000" w:firstRow="0" w:lastRow="0" w:firstColumn="1" w:lastColumn="0" w:oddVBand="0" w:evenVBand="0" w:oddHBand="0" w:evenHBand="0" w:firstRowFirstColumn="0" w:firstRowLastColumn="0" w:lastRowFirstColumn="0" w:lastRowLastColumn="0"/>
            <w:tcW w:w="314" w:type="pct"/>
            <w:vAlign w:val="center"/>
          </w:tcPr>
          <w:p w14:paraId="6A02195C" w14:textId="77777777" w:rsidR="00466D0D" w:rsidRPr="005D4332" w:rsidRDefault="00466D0D" w:rsidP="00253B29">
            <w:pPr>
              <w:ind w:right="-631"/>
              <w:rPr>
                <w:rFonts w:ascii="Arial" w:hAnsi="Arial" w:cs="Arial"/>
                <w:bCs w:val="0"/>
                <w:sz w:val="18"/>
                <w:szCs w:val="18"/>
                <w:lang w:val="es-MX"/>
              </w:rPr>
            </w:pPr>
            <w:r w:rsidRPr="005D4332">
              <w:rPr>
                <w:rFonts w:ascii="Arial" w:hAnsi="Arial" w:cs="Arial"/>
                <w:bCs w:val="0"/>
                <w:sz w:val="18"/>
                <w:szCs w:val="18"/>
                <w:lang w:val="es-MX"/>
              </w:rPr>
              <w:t>No</w:t>
            </w:r>
          </w:p>
        </w:tc>
        <w:tc>
          <w:tcPr>
            <w:tcW w:w="1855" w:type="pct"/>
            <w:gridSpan w:val="2"/>
            <w:vAlign w:val="center"/>
          </w:tcPr>
          <w:p w14:paraId="6D93D40F" w14:textId="77777777" w:rsidR="00466D0D" w:rsidRPr="005D4332" w:rsidRDefault="00466D0D" w:rsidP="00253B29">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lang w:val="es-MX"/>
              </w:rPr>
            </w:pPr>
            <w:r w:rsidRPr="005D4332">
              <w:rPr>
                <w:rFonts w:ascii="Arial" w:hAnsi="Arial" w:cs="Arial"/>
                <w:bCs w:val="0"/>
                <w:sz w:val="18"/>
                <w:szCs w:val="18"/>
                <w:lang w:val="es-MX"/>
              </w:rPr>
              <w:t>Actividad</w:t>
            </w:r>
          </w:p>
        </w:tc>
        <w:tc>
          <w:tcPr>
            <w:tcW w:w="1348" w:type="pct"/>
            <w:vAlign w:val="center"/>
          </w:tcPr>
          <w:p w14:paraId="5B3B2408" w14:textId="77777777" w:rsidR="00466D0D" w:rsidRPr="005D4332" w:rsidRDefault="00466D0D" w:rsidP="00253B29">
            <w:pPr>
              <w:ind w:right="-28"/>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lang w:val="es-MX"/>
              </w:rPr>
            </w:pPr>
            <w:r w:rsidRPr="005D4332">
              <w:rPr>
                <w:rFonts w:ascii="Arial" w:hAnsi="Arial" w:cs="Arial"/>
                <w:bCs w:val="0"/>
                <w:sz w:val="18"/>
                <w:szCs w:val="18"/>
                <w:lang w:val="es-MX"/>
              </w:rPr>
              <w:t>Responsable</w:t>
            </w:r>
          </w:p>
        </w:tc>
        <w:tc>
          <w:tcPr>
            <w:tcW w:w="1483" w:type="pct"/>
            <w:vAlign w:val="center"/>
          </w:tcPr>
          <w:p w14:paraId="06E225FE" w14:textId="77777777" w:rsidR="00466D0D" w:rsidRPr="005D4332" w:rsidRDefault="00466D0D" w:rsidP="00253B29">
            <w:pPr>
              <w:ind w:right="-93"/>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lang w:val="es-MX"/>
              </w:rPr>
            </w:pPr>
            <w:r w:rsidRPr="005D4332">
              <w:rPr>
                <w:rFonts w:ascii="Arial" w:hAnsi="Arial" w:cs="Arial"/>
                <w:bCs w:val="0"/>
                <w:sz w:val="18"/>
                <w:szCs w:val="18"/>
                <w:lang w:val="es-MX"/>
              </w:rPr>
              <w:t>Frecuencia</w:t>
            </w:r>
          </w:p>
        </w:tc>
      </w:tr>
      <w:tr w:rsidR="005D4332" w:rsidRPr="005D4332" w14:paraId="7395BCBF" w14:textId="77777777" w:rsidTr="005D4332">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314" w:type="pct"/>
            <w:vAlign w:val="center"/>
          </w:tcPr>
          <w:p w14:paraId="004F3A30" w14:textId="77777777" w:rsidR="00466D0D" w:rsidRPr="005D4332" w:rsidRDefault="00466D0D" w:rsidP="00746C5F">
            <w:pPr>
              <w:numPr>
                <w:ilvl w:val="0"/>
                <w:numId w:val="18"/>
              </w:numPr>
              <w:ind w:right="-664"/>
              <w:rPr>
                <w:rFonts w:ascii="Arial" w:hAnsi="Arial" w:cs="Arial"/>
                <w:sz w:val="18"/>
                <w:szCs w:val="18"/>
              </w:rPr>
            </w:pPr>
          </w:p>
        </w:tc>
        <w:tc>
          <w:tcPr>
            <w:tcW w:w="1855" w:type="pct"/>
            <w:gridSpan w:val="2"/>
            <w:vAlign w:val="center"/>
          </w:tcPr>
          <w:p w14:paraId="7A780585" w14:textId="77777777" w:rsidR="00466D0D" w:rsidRPr="005D4332" w:rsidRDefault="00466D0D" w:rsidP="00746C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D4332">
              <w:rPr>
                <w:rFonts w:ascii="Arial" w:hAnsi="Arial" w:cs="Arial"/>
                <w:noProof/>
                <w:sz w:val="18"/>
                <w:szCs w:val="18"/>
                <w:lang w:eastAsia="es-ES"/>
              </w:rPr>
              <w:t>Actualización de los procedimientos de recuperación y contingencia de la plataforma tecnológica</w:t>
            </w:r>
          </w:p>
        </w:tc>
        <w:tc>
          <w:tcPr>
            <w:tcW w:w="1348" w:type="pct"/>
            <w:vAlign w:val="center"/>
          </w:tcPr>
          <w:p w14:paraId="6978C776" w14:textId="77777777" w:rsidR="00466D0D" w:rsidRPr="005D4332" w:rsidRDefault="00466D0D" w:rsidP="00746C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D4332">
              <w:rPr>
                <w:rFonts w:ascii="Arial" w:hAnsi="Arial" w:cs="Arial"/>
                <w:noProof/>
                <w:sz w:val="18"/>
                <w:szCs w:val="18"/>
                <w:lang w:eastAsia="es-ES"/>
              </w:rPr>
              <w:t>Lideres de los procesos</w:t>
            </w:r>
          </w:p>
        </w:tc>
        <w:tc>
          <w:tcPr>
            <w:tcW w:w="1483" w:type="pct"/>
            <w:vAlign w:val="center"/>
          </w:tcPr>
          <w:p w14:paraId="5988E3BD" w14:textId="77777777" w:rsidR="00466D0D" w:rsidRPr="005D4332" w:rsidRDefault="00466D0D" w:rsidP="00746C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D4332">
              <w:rPr>
                <w:rFonts w:ascii="Arial" w:hAnsi="Arial" w:cs="Arial"/>
                <w:sz w:val="18"/>
                <w:szCs w:val="18"/>
              </w:rPr>
              <w:t>Cada vez que se realice un cambio a la infraestructura de producción o se realice una prueba de contingencia</w:t>
            </w:r>
          </w:p>
        </w:tc>
      </w:tr>
      <w:tr w:rsidR="005D4332" w:rsidRPr="005D4332" w14:paraId="5AB3FCE6" w14:textId="77777777" w:rsidTr="005D4332">
        <w:trPr>
          <w:trHeight w:val="1003"/>
        </w:trPr>
        <w:tc>
          <w:tcPr>
            <w:cnfStyle w:val="001000000000" w:firstRow="0" w:lastRow="0" w:firstColumn="1" w:lastColumn="0" w:oddVBand="0" w:evenVBand="0" w:oddHBand="0" w:evenHBand="0" w:firstRowFirstColumn="0" w:firstRowLastColumn="0" w:lastRowFirstColumn="0" w:lastRowLastColumn="0"/>
            <w:tcW w:w="314" w:type="pct"/>
            <w:vAlign w:val="center"/>
          </w:tcPr>
          <w:p w14:paraId="5276EB97" w14:textId="77777777" w:rsidR="00466D0D" w:rsidRPr="005D4332" w:rsidRDefault="00466D0D" w:rsidP="00746C5F">
            <w:pPr>
              <w:numPr>
                <w:ilvl w:val="0"/>
                <w:numId w:val="18"/>
              </w:numPr>
              <w:ind w:right="-664"/>
              <w:rPr>
                <w:rFonts w:ascii="Arial" w:hAnsi="Arial" w:cs="Arial"/>
                <w:sz w:val="18"/>
                <w:szCs w:val="18"/>
              </w:rPr>
            </w:pPr>
          </w:p>
        </w:tc>
        <w:tc>
          <w:tcPr>
            <w:tcW w:w="1855" w:type="pct"/>
            <w:gridSpan w:val="2"/>
            <w:vAlign w:val="center"/>
          </w:tcPr>
          <w:p w14:paraId="3738D19A" w14:textId="77777777" w:rsidR="00466D0D" w:rsidRPr="005D4332" w:rsidRDefault="00466D0D" w:rsidP="00B95D3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D4332">
              <w:rPr>
                <w:rFonts w:ascii="Arial" w:hAnsi="Arial" w:cs="Arial"/>
                <w:noProof/>
                <w:sz w:val="18"/>
                <w:szCs w:val="18"/>
                <w:lang w:eastAsia="es-ES"/>
              </w:rPr>
              <w:t xml:space="preserve">Sincronización de la configuración de la infraestructura respaldada en el </w:t>
            </w:r>
            <w:r w:rsidR="00B95D33" w:rsidRPr="005D4332">
              <w:rPr>
                <w:rFonts w:ascii="Arial" w:hAnsi="Arial" w:cs="Arial"/>
                <w:noProof/>
                <w:sz w:val="18"/>
                <w:szCs w:val="18"/>
                <w:lang w:eastAsia="es-ES"/>
              </w:rPr>
              <w:t xml:space="preserve">sitio a utilizar como </w:t>
            </w:r>
            <w:r w:rsidRPr="005D4332">
              <w:rPr>
                <w:rFonts w:ascii="Arial" w:hAnsi="Arial" w:cs="Arial"/>
                <w:noProof/>
                <w:sz w:val="18"/>
                <w:szCs w:val="18"/>
                <w:lang w:eastAsia="es-ES"/>
              </w:rPr>
              <w:t>Centro de Cómputo</w:t>
            </w:r>
            <w:r w:rsidR="00B95D33" w:rsidRPr="005D4332">
              <w:rPr>
                <w:rFonts w:ascii="Arial" w:hAnsi="Arial" w:cs="Arial"/>
                <w:noProof/>
                <w:sz w:val="18"/>
                <w:szCs w:val="18"/>
                <w:lang w:eastAsia="es-ES"/>
              </w:rPr>
              <w:t xml:space="preserve"> </w:t>
            </w:r>
            <w:r w:rsidRPr="005D4332">
              <w:rPr>
                <w:rFonts w:ascii="Arial" w:hAnsi="Arial" w:cs="Arial"/>
                <w:noProof/>
                <w:sz w:val="18"/>
                <w:szCs w:val="18"/>
                <w:lang w:eastAsia="es-ES"/>
              </w:rPr>
              <w:t>(Incluyendo replicación de data)</w:t>
            </w:r>
          </w:p>
        </w:tc>
        <w:tc>
          <w:tcPr>
            <w:tcW w:w="1348" w:type="pct"/>
            <w:vAlign w:val="center"/>
          </w:tcPr>
          <w:p w14:paraId="19CDE14E" w14:textId="77777777" w:rsidR="00466D0D" w:rsidRPr="005D4332" w:rsidRDefault="00466D0D" w:rsidP="00746C5F">
            <w:pPr>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lang w:eastAsia="es-ES"/>
              </w:rPr>
            </w:pPr>
            <w:r w:rsidRPr="005D4332">
              <w:rPr>
                <w:rFonts w:ascii="Arial" w:hAnsi="Arial" w:cs="Arial"/>
                <w:noProof/>
                <w:sz w:val="18"/>
                <w:szCs w:val="18"/>
                <w:lang w:eastAsia="es-ES"/>
              </w:rPr>
              <w:t>Lider de Infraestructura</w:t>
            </w:r>
          </w:p>
          <w:p w14:paraId="0A493772" w14:textId="77777777" w:rsidR="00466D0D" w:rsidRPr="005D4332" w:rsidRDefault="00466D0D" w:rsidP="00746C5F">
            <w:pPr>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lang w:eastAsia="es-ES"/>
              </w:rPr>
            </w:pPr>
          </w:p>
          <w:p w14:paraId="35E0B62E" w14:textId="77777777" w:rsidR="00466D0D" w:rsidRPr="005D4332" w:rsidRDefault="00466D0D" w:rsidP="00746C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D4332">
              <w:rPr>
                <w:rFonts w:ascii="Arial" w:hAnsi="Arial" w:cs="Arial"/>
                <w:noProof/>
                <w:sz w:val="18"/>
                <w:szCs w:val="18"/>
                <w:lang w:eastAsia="es-ES"/>
              </w:rPr>
              <w:t>Lider</w:t>
            </w:r>
            <w:r w:rsidR="00762A18" w:rsidRPr="005D4332">
              <w:rPr>
                <w:rFonts w:ascii="Arial" w:hAnsi="Arial" w:cs="Arial"/>
                <w:noProof/>
                <w:sz w:val="18"/>
                <w:szCs w:val="18"/>
                <w:lang w:eastAsia="es-ES"/>
              </w:rPr>
              <w:t xml:space="preserve"> </w:t>
            </w:r>
            <w:r w:rsidRPr="005D4332">
              <w:rPr>
                <w:rFonts w:ascii="Arial" w:hAnsi="Arial" w:cs="Arial"/>
                <w:noProof/>
                <w:sz w:val="18"/>
                <w:szCs w:val="18"/>
                <w:lang w:eastAsia="es-ES"/>
              </w:rPr>
              <w:t>de redes y comunicaciones</w:t>
            </w:r>
          </w:p>
        </w:tc>
        <w:tc>
          <w:tcPr>
            <w:tcW w:w="1483" w:type="pct"/>
            <w:vAlign w:val="center"/>
          </w:tcPr>
          <w:p w14:paraId="08B9CB2C" w14:textId="77777777" w:rsidR="00466D0D" w:rsidRPr="005D4332" w:rsidRDefault="00466D0D" w:rsidP="00746C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D4332">
              <w:rPr>
                <w:rFonts w:ascii="Arial" w:hAnsi="Arial" w:cs="Arial"/>
                <w:sz w:val="18"/>
                <w:szCs w:val="18"/>
              </w:rPr>
              <w:t>Permanente</w:t>
            </w:r>
          </w:p>
        </w:tc>
      </w:tr>
      <w:tr w:rsidR="005D4332" w:rsidRPr="005D4332" w14:paraId="6F9EFE2E" w14:textId="77777777" w:rsidTr="005D4332">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14" w:type="pct"/>
            <w:vAlign w:val="center"/>
          </w:tcPr>
          <w:p w14:paraId="45F9D9F2" w14:textId="77777777" w:rsidR="00466D0D" w:rsidRPr="005D4332" w:rsidRDefault="00466D0D" w:rsidP="00746C5F">
            <w:pPr>
              <w:numPr>
                <w:ilvl w:val="0"/>
                <w:numId w:val="18"/>
              </w:numPr>
              <w:ind w:right="-664"/>
              <w:rPr>
                <w:rFonts w:ascii="Arial" w:hAnsi="Arial" w:cs="Arial"/>
                <w:sz w:val="18"/>
                <w:szCs w:val="18"/>
              </w:rPr>
            </w:pPr>
          </w:p>
        </w:tc>
        <w:tc>
          <w:tcPr>
            <w:tcW w:w="1855" w:type="pct"/>
            <w:gridSpan w:val="2"/>
            <w:vAlign w:val="center"/>
          </w:tcPr>
          <w:p w14:paraId="1D2B0351" w14:textId="77777777" w:rsidR="00466D0D" w:rsidRPr="005D4332" w:rsidRDefault="00466D0D" w:rsidP="0064544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D4332">
              <w:rPr>
                <w:rFonts w:ascii="Arial" w:hAnsi="Arial" w:cs="Arial"/>
                <w:noProof/>
                <w:sz w:val="18"/>
                <w:szCs w:val="18"/>
                <w:lang w:eastAsia="es-ES"/>
              </w:rPr>
              <w:t xml:space="preserve">Monitoreo de la infraestructura respaldada en el </w:t>
            </w:r>
            <w:r w:rsidR="00645448" w:rsidRPr="005D4332">
              <w:rPr>
                <w:rFonts w:ascii="Arial" w:hAnsi="Arial" w:cs="Arial"/>
                <w:noProof/>
                <w:sz w:val="18"/>
                <w:szCs w:val="18"/>
                <w:lang w:eastAsia="es-ES"/>
              </w:rPr>
              <w:t xml:space="preserve">sitio a utilizar como </w:t>
            </w:r>
            <w:r w:rsidRPr="005D4332">
              <w:rPr>
                <w:rFonts w:ascii="Arial" w:hAnsi="Arial" w:cs="Arial"/>
                <w:noProof/>
                <w:sz w:val="18"/>
                <w:szCs w:val="18"/>
                <w:lang w:eastAsia="es-ES"/>
              </w:rPr>
              <w:t>Centro de Cómp</w:t>
            </w:r>
            <w:r w:rsidR="00645448" w:rsidRPr="005D4332">
              <w:rPr>
                <w:rFonts w:ascii="Arial" w:hAnsi="Arial" w:cs="Arial"/>
                <w:noProof/>
                <w:sz w:val="18"/>
                <w:szCs w:val="18"/>
                <w:lang w:eastAsia="es-ES"/>
              </w:rPr>
              <w:t>uto</w:t>
            </w:r>
            <w:r w:rsidRPr="005D4332">
              <w:rPr>
                <w:rFonts w:ascii="Arial" w:hAnsi="Arial" w:cs="Arial"/>
                <w:noProof/>
                <w:sz w:val="18"/>
                <w:szCs w:val="18"/>
                <w:lang w:eastAsia="es-ES"/>
              </w:rPr>
              <w:t>, para verificar su disponibilidad en caso de que se presente un evento</w:t>
            </w:r>
            <w:r w:rsidR="00ED17F4" w:rsidRPr="005D4332">
              <w:rPr>
                <w:rFonts w:ascii="Arial" w:hAnsi="Arial" w:cs="Arial"/>
                <w:noProof/>
                <w:sz w:val="18"/>
                <w:szCs w:val="18"/>
                <w:lang w:eastAsia="es-ES"/>
              </w:rPr>
              <w:t>, dependiendo del criterio definido de recuperación (prendido o apagado)</w:t>
            </w:r>
          </w:p>
        </w:tc>
        <w:tc>
          <w:tcPr>
            <w:tcW w:w="1348" w:type="pct"/>
            <w:vAlign w:val="center"/>
          </w:tcPr>
          <w:p w14:paraId="162AEB35" w14:textId="77777777" w:rsidR="00466D0D" w:rsidRPr="005D4332" w:rsidRDefault="00466D0D" w:rsidP="00746C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D4332">
              <w:rPr>
                <w:rFonts w:ascii="Arial" w:hAnsi="Arial" w:cs="Arial"/>
                <w:noProof/>
                <w:sz w:val="18"/>
                <w:szCs w:val="18"/>
                <w:lang w:eastAsia="es-ES"/>
              </w:rPr>
              <w:t>Lider de Infraestructura</w:t>
            </w:r>
          </w:p>
        </w:tc>
        <w:tc>
          <w:tcPr>
            <w:tcW w:w="1483" w:type="pct"/>
            <w:vAlign w:val="center"/>
          </w:tcPr>
          <w:p w14:paraId="078E0D40" w14:textId="77777777" w:rsidR="00466D0D" w:rsidRPr="005D4332" w:rsidRDefault="00466D0D" w:rsidP="00746C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D4332">
              <w:rPr>
                <w:rFonts w:ascii="Arial" w:hAnsi="Arial" w:cs="Arial"/>
                <w:sz w:val="18"/>
                <w:szCs w:val="18"/>
              </w:rPr>
              <w:t>Permanente</w:t>
            </w:r>
          </w:p>
        </w:tc>
      </w:tr>
      <w:tr w:rsidR="005D4332" w:rsidRPr="005D4332" w14:paraId="4F2BA91F" w14:textId="77777777" w:rsidTr="005D4332">
        <w:trPr>
          <w:trHeight w:val="779"/>
        </w:trPr>
        <w:tc>
          <w:tcPr>
            <w:cnfStyle w:val="001000000000" w:firstRow="0" w:lastRow="0" w:firstColumn="1" w:lastColumn="0" w:oddVBand="0" w:evenVBand="0" w:oddHBand="0" w:evenHBand="0" w:firstRowFirstColumn="0" w:firstRowLastColumn="0" w:lastRowFirstColumn="0" w:lastRowLastColumn="0"/>
            <w:tcW w:w="314" w:type="pct"/>
            <w:vAlign w:val="center"/>
          </w:tcPr>
          <w:p w14:paraId="418A11D0" w14:textId="77777777" w:rsidR="00466D0D" w:rsidRPr="005D4332" w:rsidRDefault="00466D0D" w:rsidP="00746C5F">
            <w:pPr>
              <w:numPr>
                <w:ilvl w:val="0"/>
                <w:numId w:val="18"/>
              </w:numPr>
              <w:ind w:right="-664"/>
              <w:rPr>
                <w:rFonts w:ascii="Arial" w:hAnsi="Arial" w:cs="Arial"/>
                <w:sz w:val="18"/>
                <w:szCs w:val="18"/>
              </w:rPr>
            </w:pPr>
          </w:p>
        </w:tc>
        <w:tc>
          <w:tcPr>
            <w:tcW w:w="1855" w:type="pct"/>
            <w:gridSpan w:val="2"/>
            <w:vAlign w:val="center"/>
          </w:tcPr>
          <w:p w14:paraId="68DA3000" w14:textId="77777777" w:rsidR="00466D0D" w:rsidRPr="005D4332" w:rsidRDefault="00466D0D" w:rsidP="00746C5F">
            <w:pPr>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lang w:eastAsia="es-ES"/>
              </w:rPr>
            </w:pPr>
            <w:r w:rsidRPr="005D4332">
              <w:rPr>
                <w:rFonts w:ascii="Arial" w:hAnsi="Arial" w:cs="Arial"/>
                <w:noProof/>
                <w:sz w:val="18"/>
                <w:szCs w:val="18"/>
                <w:lang w:eastAsia="es-ES"/>
              </w:rPr>
              <w:t>Ejecución de pruebas periódicas para verificar el correcto funcionamiento de los sistemas respaldados</w:t>
            </w:r>
          </w:p>
        </w:tc>
        <w:tc>
          <w:tcPr>
            <w:tcW w:w="1348" w:type="pct"/>
            <w:vAlign w:val="center"/>
          </w:tcPr>
          <w:p w14:paraId="15706F3B" w14:textId="77777777" w:rsidR="00466D0D" w:rsidRPr="005D4332" w:rsidRDefault="00466D0D" w:rsidP="00746C5F">
            <w:pPr>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lang w:eastAsia="es-ES"/>
              </w:rPr>
            </w:pPr>
            <w:r w:rsidRPr="005D4332">
              <w:rPr>
                <w:rFonts w:ascii="Arial" w:hAnsi="Arial" w:cs="Arial"/>
                <w:noProof/>
                <w:sz w:val="18"/>
                <w:szCs w:val="18"/>
                <w:lang w:eastAsia="es-ES"/>
              </w:rPr>
              <w:t>Profesionales Especializados</w:t>
            </w:r>
          </w:p>
        </w:tc>
        <w:tc>
          <w:tcPr>
            <w:tcW w:w="1483" w:type="pct"/>
            <w:vAlign w:val="center"/>
          </w:tcPr>
          <w:p w14:paraId="1567EE3F" w14:textId="77777777" w:rsidR="00466D0D" w:rsidRPr="005D4332" w:rsidRDefault="00ED17F4" w:rsidP="00746C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D4332">
              <w:rPr>
                <w:rFonts w:ascii="Arial" w:hAnsi="Arial" w:cs="Arial"/>
                <w:sz w:val="18"/>
                <w:szCs w:val="18"/>
              </w:rPr>
              <w:t>Cada semestre y sobre aplicativos específicos.</w:t>
            </w:r>
          </w:p>
        </w:tc>
      </w:tr>
      <w:tr w:rsidR="005D4332" w:rsidRPr="005D4332" w14:paraId="6CFDA5AB" w14:textId="77777777" w:rsidTr="005D4332">
        <w:trPr>
          <w:cnfStyle w:val="000000100000" w:firstRow="0" w:lastRow="0" w:firstColumn="0" w:lastColumn="0" w:oddVBand="0" w:evenVBand="0" w:oddHBand="1" w:evenHBand="0"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314" w:type="pct"/>
            <w:vAlign w:val="center"/>
          </w:tcPr>
          <w:p w14:paraId="5903F9FB" w14:textId="77777777" w:rsidR="00466D0D" w:rsidRPr="005D4332" w:rsidRDefault="00466D0D" w:rsidP="00746C5F">
            <w:pPr>
              <w:numPr>
                <w:ilvl w:val="0"/>
                <w:numId w:val="18"/>
              </w:numPr>
              <w:ind w:right="-664"/>
              <w:rPr>
                <w:rFonts w:ascii="Arial" w:hAnsi="Arial" w:cs="Arial"/>
                <w:sz w:val="18"/>
                <w:szCs w:val="18"/>
              </w:rPr>
            </w:pPr>
          </w:p>
        </w:tc>
        <w:tc>
          <w:tcPr>
            <w:tcW w:w="1855" w:type="pct"/>
            <w:gridSpan w:val="2"/>
            <w:vAlign w:val="center"/>
          </w:tcPr>
          <w:p w14:paraId="0899E55C" w14:textId="77777777" w:rsidR="00466D0D" w:rsidRPr="005D4332" w:rsidRDefault="00466D0D" w:rsidP="00746C5F">
            <w:pPr>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lang w:eastAsia="es-ES"/>
              </w:rPr>
            </w:pPr>
            <w:r w:rsidRPr="005D4332">
              <w:rPr>
                <w:rFonts w:ascii="Arial" w:hAnsi="Arial" w:cs="Arial"/>
                <w:noProof/>
                <w:sz w:val="18"/>
                <w:szCs w:val="18"/>
                <w:lang w:eastAsia="es-ES"/>
              </w:rPr>
              <w:t>Ejecución del procedimiento de respaldo de datos de la infraestructura tecnológica</w:t>
            </w:r>
          </w:p>
        </w:tc>
        <w:tc>
          <w:tcPr>
            <w:tcW w:w="1348" w:type="pct"/>
            <w:vAlign w:val="center"/>
          </w:tcPr>
          <w:p w14:paraId="13009F5D" w14:textId="77777777" w:rsidR="00466D0D" w:rsidRPr="005D4332" w:rsidRDefault="00466D0D" w:rsidP="00746C5F">
            <w:pPr>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lang w:eastAsia="es-ES"/>
              </w:rPr>
            </w:pPr>
            <w:r w:rsidRPr="005D4332">
              <w:rPr>
                <w:rFonts w:ascii="Arial" w:hAnsi="Arial" w:cs="Arial"/>
                <w:noProof/>
                <w:sz w:val="18"/>
                <w:szCs w:val="18"/>
                <w:lang w:eastAsia="es-ES"/>
              </w:rPr>
              <w:t>Lider de Infraestructura</w:t>
            </w:r>
          </w:p>
        </w:tc>
        <w:tc>
          <w:tcPr>
            <w:tcW w:w="1483" w:type="pct"/>
            <w:vAlign w:val="center"/>
          </w:tcPr>
          <w:p w14:paraId="19EE7B52" w14:textId="77777777" w:rsidR="00466D0D" w:rsidRPr="005D4332" w:rsidRDefault="00466D0D" w:rsidP="00746C5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D4332">
              <w:rPr>
                <w:rFonts w:ascii="Arial" w:hAnsi="Arial" w:cs="Arial"/>
                <w:sz w:val="18"/>
                <w:szCs w:val="18"/>
              </w:rPr>
              <w:t>Permanente</w:t>
            </w:r>
          </w:p>
        </w:tc>
      </w:tr>
      <w:tr w:rsidR="005D4332" w:rsidRPr="005D4332" w14:paraId="5C515F90" w14:textId="77777777" w:rsidTr="005D4332">
        <w:trPr>
          <w:trHeight w:val="1101"/>
        </w:trPr>
        <w:tc>
          <w:tcPr>
            <w:cnfStyle w:val="001000000000" w:firstRow="0" w:lastRow="0" w:firstColumn="1" w:lastColumn="0" w:oddVBand="0" w:evenVBand="0" w:oddHBand="0" w:evenHBand="0" w:firstRowFirstColumn="0" w:firstRowLastColumn="0" w:lastRowFirstColumn="0" w:lastRowLastColumn="0"/>
            <w:tcW w:w="314" w:type="pct"/>
            <w:vAlign w:val="center"/>
          </w:tcPr>
          <w:p w14:paraId="59C989C1" w14:textId="77777777" w:rsidR="00466D0D" w:rsidRPr="005D4332" w:rsidRDefault="00466D0D" w:rsidP="00746C5F">
            <w:pPr>
              <w:numPr>
                <w:ilvl w:val="0"/>
                <w:numId w:val="18"/>
              </w:numPr>
              <w:ind w:right="-664"/>
              <w:rPr>
                <w:rFonts w:ascii="Arial" w:hAnsi="Arial" w:cs="Arial"/>
                <w:sz w:val="18"/>
                <w:szCs w:val="18"/>
              </w:rPr>
            </w:pPr>
          </w:p>
        </w:tc>
        <w:tc>
          <w:tcPr>
            <w:tcW w:w="1831" w:type="pct"/>
            <w:vAlign w:val="center"/>
          </w:tcPr>
          <w:p w14:paraId="23B69C0A" w14:textId="77777777" w:rsidR="00466D0D" w:rsidRPr="005D4332" w:rsidRDefault="00466D0D" w:rsidP="00746C5F">
            <w:pPr>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lang w:eastAsia="es-ES"/>
              </w:rPr>
            </w:pPr>
            <w:r w:rsidRPr="005D4332">
              <w:rPr>
                <w:rFonts w:ascii="Arial" w:hAnsi="Arial" w:cs="Arial"/>
                <w:noProof/>
                <w:sz w:val="18"/>
                <w:szCs w:val="18"/>
                <w:lang w:eastAsia="es-ES"/>
              </w:rPr>
              <w:t xml:space="preserve">Obtener imagen del sistema de servidores y equipos de red. </w:t>
            </w:r>
          </w:p>
        </w:tc>
        <w:tc>
          <w:tcPr>
            <w:tcW w:w="1371" w:type="pct"/>
            <w:gridSpan w:val="2"/>
            <w:vAlign w:val="center"/>
          </w:tcPr>
          <w:p w14:paraId="2F8CE6D4" w14:textId="77777777" w:rsidR="00466D0D" w:rsidRPr="005D4332" w:rsidRDefault="00466D0D" w:rsidP="00746C5F">
            <w:pPr>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lang w:eastAsia="es-ES"/>
              </w:rPr>
            </w:pPr>
            <w:r w:rsidRPr="005D4332">
              <w:rPr>
                <w:rFonts w:ascii="Arial" w:hAnsi="Arial" w:cs="Arial"/>
                <w:noProof/>
                <w:sz w:val="18"/>
                <w:szCs w:val="18"/>
                <w:lang w:eastAsia="es-ES"/>
              </w:rPr>
              <w:t>Lider</w:t>
            </w:r>
            <w:r w:rsidR="00762A18" w:rsidRPr="005D4332">
              <w:rPr>
                <w:rFonts w:ascii="Arial" w:hAnsi="Arial" w:cs="Arial"/>
                <w:noProof/>
                <w:sz w:val="18"/>
                <w:szCs w:val="18"/>
                <w:lang w:eastAsia="es-ES"/>
              </w:rPr>
              <w:t xml:space="preserve"> </w:t>
            </w:r>
            <w:r w:rsidRPr="005D4332">
              <w:rPr>
                <w:rFonts w:ascii="Arial" w:hAnsi="Arial" w:cs="Arial"/>
                <w:noProof/>
                <w:sz w:val="18"/>
                <w:szCs w:val="18"/>
                <w:lang w:eastAsia="es-ES"/>
              </w:rPr>
              <w:t>de Infraesetructura</w:t>
            </w:r>
          </w:p>
          <w:p w14:paraId="4B801986" w14:textId="77777777" w:rsidR="00466D0D" w:rsidRPr="005D4332" w:rsidRDefault="00466D0D" w:rsidP="00746C5F">
            <w:pPr>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lang w:eastAsia="es-ES"/>
              </w:rPr>
            </w:pPr>
          </w:p>
          <w:p w14:paraId="0C60009A" w14:textId="77777777" w:rsidR="00466D0D" w:rsidRPr="005D4332" w:rsidRDefault="00466D0D" w:rsidP="00746C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D4332">
              <w:rPr>
                <w:rFonts w:ascii="Arial" w:hAnsi="Arial" w:cs="Arial"/>
                <w:noProof/>
                <w:sz w:val="18"/>
                <w:szCs w:val="18"/>
                <w:lang w:eastAsia="es-ES"/>
              </w:rPr>
              <w:t>Lider de redes y comunicaciones</w:t>
            </w:r>
          </w:p>
        </w:tc>
        <w:tc>
          <w:tcPr>
            <w:tcW w:w="1483" w:type="pct"/>
            <w:vAlign w:val="center"/>
          </w:tcPr>
          <w:p w14:paraId="5A03BC08" w14:textId="77777777" w:rsidR="00466D0D" w:rsidRPr="005D4332" w:rsidRDefault="00466D0D" w:rsidP="00746C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D4332">
              <w:rPr>
                <w:rFonts w:ascii="Arial" w:hAnsi="Arial" w:cs="Arial"/>
                <w:sz w:val="18"/>
                <w:szCs w:val="18"/>
              </w:rPr>
              <w:t>Semestral o cada vez que se realice un cambio a la infraestructura de producción o se realice una prueba de contingencia</w:t>
            </w:r>
          </w:p>
        </w:tc>
      </w:tr>
    </w:tbl>
    <w:p w14:paraId="38CBFD4A" w14:textId="77777777" w:rsidR="00466D0D" w:rsidRPr="00BA7392" w:rsidRDefault="00466D0D" w:rsidP="00466D0D">
      <w:pPr>
        <w:ind w:left="360" w:right="-664"/>
        <w:jc w:val="both"/>
        <w:rPr>
          <w:rFonts w:ascii="Arial" w:hAnsi="Arial" w:cs="Arial"/>
          <w:b/>
          <w:lang w:val="es-MX"/>
        </w:rPr>
      </w:pPr>
    </w:p>
    <w:p w14:paraId="04C0E1E5" w14:textId="77777777" w:rsidR="00466D0D" w:rsidRPr="00BA7392" w:rsidRDefault="00466D0D" w:rsidP="00466D0D">
      <w:pPr>
        <w:ind w:left="360" w:right="-664"/>
        <w:jc w:val="both"/>
        <w:rPr>
          <w:rFonts w:ascii="Arial" w:hAnsi="Arial" w:cs="Arial"/>
          <w:b/>
          <w:lang w:val="es-MX"/>
        </w:rPr>
      </w:pPr>
    </w:p>
    <w:p w14:paraId="76A6B1C8" w14:textId="77777777" w:rsidR="00466D0D" w:rsidRPr="00BA7392" w:rsidRDefault="00466D0D" w:rsidP="00466D0D">
      <w:pPr>
        <w:numPr>
          <w:ilvl w:val="1"/>
          <w:numId w:val="1"/>
        </w:numPr>
        <w:tabs>
          <w:tab w:val="clear" w:pos="792"/>
          <w:tab w:val="num" w:pos="360"/>
        </w:tabs>
        <w:ind w:left="360" w:right="-664" w:hanging="360"/>
        <w:jc w:val="both"/>
        <w:rPr>
          <w:rFonts w:ascii="Arial" w:hAnsi="Arial" w:cs="Arial"/>
          <w:b/>
          <w:lang w:val="es-MX"/>
        </w:rPr>
      </w:pPr>
      <w:r w:rsidRPr="00BA7392">
        <w:rPr>
          <w:rFonts w:ascii="Arial" w:hAnsi="Arial" w:cs="Arial"/>
          <w:b/>
          <w:lang w:val="es-MX"/>
        </w:rPr>
        <w:t>ACTIVIDADES DE PRUEBA</w:t>
      </w:r>
    </w:p>
    <w:p w14:paraId="73FF2A35" w14:textId="77777777" w:rsidR="00466D0D" w:rsidRPr="00BA7392" w:rsidRDefault="00466D0D" w:rsidP="00466D0D">
      <w:pPr>
        <w:ind w:right="-664"/>
        <w:jc w:val="both"/>
        <w:rPr>
          <w:rFonts w:ascii="Arial" w:hAnsi="Arial" w:cs="Arial"/>
          <w:lang w:val="es-MX"/>
        </w:rPr>
      </w:pPr>
    </w:p>
    <w:p w14:paraId="1F032A78" w14:textId="77777777" w:rsidR="00466D0D" w:rsidRPr="00BA7392" w:rsidRDefault="00466D0D" w:rsidP="00435070">
      <w:pPr>
        <w:ind w:right="-234"/>
        <w:jc w:val="both"/>
        <w:rPr>
          <w:rFonts w:ascii="Arial" w:hAnsi="Arial" w:cs="Arial"/>
          <w:lang w:val="es-MX"/>
        </w:rPr>
      </w:pPr>
      <w:r w:rsidRPr="00BA7392">
        <w:rPr>
          <w:rFonts w:ascii="Arial" w:hAnsi="Arial" w:cs="Arial"/>
          <w:lang w:val="es-MX"/>
        </w:rPr>
        <w:t>La programación y metodología a utilizar en la realización de pruebas al DRP deben incluir</w:t>
      </w:r>
      <w:r w:rsidR="00FC1402">
        <w:rPr>
          <w:rFonts w:ascii="Arial" w:hAnsi="Arial" w:cs="Arial"/>
          <w:lang w:val="es-MX"/>
        </w:rPr>
        <w:t xml:space="preserve"> si es el caso</w:t>
      </w:r>
      <w:r w:rsidRPr="00BA7392">
        <w:rPr>
          <w:rFonts w:ascii="Arial" w:hAnsi="Arial" w:cs="Arial"/>
          <w:lang w:val="es-MX"/>
        </w:rPr>
        <w:t>:</w:t>
      </w:r>
    </w:p>
    <w:p w14:paraId="5780F0C5" w14:textId="77777777" w:rsidR="00466D0D" w:rsidRPr="00BA7392" w:rsidRDefault="00466D0D" w:rsidP="00466D0D">
      <w:pPr>
        <w:ind w:right="-664"/>
        <w:jc w:val="both"/>
        <w:rPr>
          <w:rFonts w:ascii="Arial" w:hAnsi="Arial" w:cs="Arial"/>
          <w:lang w:val="es-MX"/>
        </w:rPr>
      </w:pPr>
    </w:p>
    <w:p w14:paraId="08A191BB" w14:textId="77777777" w:rsidR="00466D0D" w:rsidRPr="00BA7392" w:rsidRDefault="0017516D" w:rsidP="00466D0D">
      <w:pPr>
        <w:ind w:right="-664"/>
        <w:jc w:val="both"/>
        <w:rPr>
          <w:rFonts w:ascii="Arial" w:hAnsi="Arial" w:cs="Arial"/>
          <w:lang w:val="es-MX"/>
        </w:rPr>
      </w:pPr>
      <w:r w:rsidRPr="00BA7392">
        <w:rPr>
          <w:rFonts w:ascii="Arial" w:hAnsi="Arial" w:cs="Arial"/>
          <w:lang w:val="es-MX"/>
        </w:rPr>
        <w:t xml:space="preserve">Escenarios </w:t>
      </w:r>
      <w:r w:rsidR="00466D0D" w:rsidRPr="00BA7392">
        <w:rPr>
          <w:rFonts w:ascii="Arial" w:hAnsi="Arial" w:cs="Arial"/>
          <w:lang w:val="es-MX"/>
        </w:rPr>
        <w:t>específic</w:t>
      </w:r>
      <w:r w:rsidRPr="00BA7392">
        <w:rPr>
          <w:rFonts w:ascii="Arial" w:hAnsi="Arial" w:cs="Arial"/>
          <w:lang w:val="es-MX"/>
        </w:rPr>
        <w:t xml:space="preserve">os </w:t>
      </w:r>
      <w:r w:rsidR="00466D0D" w:rsidRPr="00BA7392">
        <w:rPr>
          <w:rFonts w:ascii="Arial" w:hAnsi="Arial" w:cs="Arial"/>
          <w:lang w:val="es-MX"/>
        </w:rPr>
        <w:t xml:space="preserve">a fallas de: </w:t>
      </w:r>
    </w:p>
    <w:p w14:paraId="39607672" w14:textId="77777777" w:rsidR="00466D0D" w:rsidRPr="00BA7392" w:rsidRDefault="00BD6542" w:rsidP="00C0105A">
      <w:pPr>
        <w:numPr>
          <w:ilvl w:val="0"/>
          <w:numId w:val="17"/>
        </w:numPr>
        <w:ind w:left="714" w:right="-664" w:hanging="357"/>
        <w:jc w:val="both"/>
        <w:rPr>
          <w:rFonts w:ascii="Arial" w:hAnsi="Arial" w:cs="Arial"/>
          <w:lang w:val="es-MX"/>
        </w:rPr>
      </w:pPr>
      <w:r w:rsidRPr="00BA7392">
        <w:rPr>
          <w:rFonts w:ascii="Arial" w:hAnsi="Arial" w:cs="Arial"/>
          <w:lang w:val="es-MX"/>
        </w:rPr>
        <w:t>R</w:t>
      </w:r>
      <w:r w:rsidR="00466D0D" w:rsidRPr="00BA7392">
        <w:rPr>
          <w:rFonts w:ascii="Arial" w:hAnsi="Arial" w:cs="Arial"/>
          <w:lang w:val="es-MX"/>
        </w:rPr>
        <w:t>espaldo de la información teniendo en cuenta los medios en que se encuentren.</w:t>
      </w:r>
    </w:p>
    <w:p w14:paraId="44ACC024" w14:textId="77777777" w:rsidR="00466D0D" w:rsidRPr="00BA7392" w:rsidRDefault="00BD6542" w:rsidP="00C0105A">
      <w:pPr>
        <w:numPr>
          <w:ilvl w:val="0"/>
          <w:numId w:val="17"/>
        </w:numPr>
        <w:ind w:left="714" w:right="-664" w:hanging="357"/>
        <w:jc w:val="both"/>
        <w:rPr>
          <w:rFonts w:ascii="Arial" w:hAnsi="Arial" w:cs="Arial"/>
          <w:lang w:val="es-MX"/>
        </w:rPr>
      </w:pPr>
      <w:r w:rsidRPr="00BA7392">
        <w:rPr>
          <w:rFonts w:ascii="Arial" w:hAnsi="Arial" w:cs="Arial"/>
          <w:lang w:val="es-MX"/>
        </w:rPr>
        <w:t>I</w:t>
      </w:r>
      <w:r w:rsidR="00466D0D" w:rsidRPr="00BA7392">
        <w:rPr>
          <w:rFonts w:ascii="Arial" w:hAnsi="Arial" w:cs="Arial"/>
          <w:lang w:val="es-MX"/>
        </w:rPr>
        <w:t>nfraestructura de comunicaciones.</w:t>
      </w:r>
    </w:p>
    <w:p w14:paraId="3253FEEB" w14:textId="77777777" w:rsidR="00466D0D" w:rsidRPr="00BA7392" w:rsidRDefault="00BD6542" w:rsidP="00C0105A">
      <w:pPr>
        <w:numPr>
          <w:ilvl w:val="0"/>
          <w:numId w:val="17"/>
        </w:numPr>
        <w:ind w:left="714" w:right="-664" w:hanging="357"/>
        <w:jc w:val="both"/>
        <w:rPr>
          <w:rFonts w:ascii="Arial" w:hAnsi="Arial" w:cs="Arial"/>
          <w:lang w:val="es-MX"/>
        </w:rPr>
      </w:pPr>
      <w:r w:rsidRPr="00BA7392">
        <w:rPr>
          <w:rFonts w:ascii="Arial" w:hAnsi="Arial" w:cs="Arial"/>
          <w:lang w:val="es-MX"/>
        </w:rPr>
        <w:t>I</w:t>
      </w:r>
      <w:r w:rsidR="00466D0D" w:rsidRPr="00BA7392">
        <w:rPr>
          <w:rFonts w:ascii="Arial" w:hAnsi="Arial" w:cs="Arial"/>
          <w:lang w:val="es-MX"/>
        </w:rPr>
        <w:t>nfraestructura de bases de datos.</w:t>
      </w:r>
    </w:p>
    <w:p w14:paraId="5B674F0B" w14:textId="77777777" w:rsidR="00466D0D" w:rsidRPr="00BA7392" w:rsidRDefault="00BD6542" w:rsidP="00C0105A">
      <w:pPr>
        <w:numPr>
          <w:ilvl w:val="0"/>
          <w:numId w:val="17"/>
        </w:numPr>
        <w:ind w:left="714" w:right="-664" w:hanging="357"/>
        <w:jc w:val="both"/>
        <w:rPr>
          <w:rFonts w:ascii="Arial" w:hAnsi="Arial" w:cs="Arial"/>
          <w:lang w:val="es-MX"/>
        </w:rPr>
      </w:pPr>
      <w:r w:rsidRPr="00BA7392">
        <w:rPr>
          <w:rFonts w:ascii="Arial" w:hAnsi="Arial" w:cs="Arial"/>
          <w:lang w:val="es-MX"/>
        </w:rPr>
        <w:t>I</w:t>
      </w:r>
      <w:r w:rsidR="00466D0D" w:rsidRPr="00BA7392">
        <w:rPr>
          <w:rFonts w:ascii="Arial" w:hAnsi="Arial" w:cs="Arial"/>
          <w:lang w:val="es-MX"/>
        </w:rPr>
        <w:t>nfraestructura técnica (servidores)</w:t>
      </w:r>
    </w:p>
    <w:p w14:paraId="25503263" w14:textId="77777777" w:rsidR="00466D0D" w:rsidRPr="00BA7392" w:rsidRDefault="00466D0D" w:rsidP="00EC4935">
      <w:pPr>
        <w:ind w:left="714" w:right="-664"/>
        <w:jc w:val="both"/>
        <w:rPr>
          <w:rFonts w:ascii="Arial" w:hAnsi="Arial" w:cs="Arial"/>
          <w:lang w:val="es-MX"/>
        </w:rPr>
      </w:pPr>
    </w:p>
    <w:p w14:paraId="10A9CE31" w14:textId="77777777" w:rsidR="00BD6542" w:rsidRPr="00BA7392" w:rsidRDefault="00BD6542" w:rsidP="00BD6542">
      <w:pPr>
        <w:ind w:right="-664"/>
        <w:jc w:val="both"/>
        <w:rPr>
          <w:rFonts w:ascii="Arial" w:hAnsi="Arial" w:cs="Arial"/>
          <w:lang w:val="es-MX"/>
        </w:rPr>
      </w:pPr>
      <w:r w:rsidRPr="00BA7392">
        <w:rPr>
          <w:rFonts w:ascii="Arial" w:hAnsi="Arial" w:cs="Arial"/>
          <w:lang w:val="es-MX"/>
        </w:rPr>
        <w:t xml:space="preserve">Pruebas generales a fallas de: </w:t>
      </w:r>
    </w:p>
    <w:p w14:paraId="5D57F98D" w14:textId="77777777" w:rsidR="00466D0D" w:rsidRPr="00BA7392" w:rsidRDefault="00466D0D" w:rsidP="00466D0D">
      <w:pPr>
        <w:ind w:right="-664"/>
        <w:jc w:val="both"/>
        <w:rPr>
          <w:rFonts w:ascii="Arial" w:hAnsi="Arial" w:cs="Arial"/>
          <w:lang w:val="es-MX"/>
        </w:rPr>
      </w:pPr>
    </w:p>
    <w:p w14:paraId="130D8891" w14:textId="77777777" w:rsidR="00BD6542" w:rsidRPr="00BA7392" w:rsidRDefault="00BD6542" w:rsidP="00EC4935">
      <w:pPr>
        <w:numPr>
          <w:ilvl w:val="0"/>
          <w:numId w:val="17"/>
        </w:numPr>
        <w:ind w:left="714" w:right="-664" w:hanging="357"/>
        <w:jc w:val="both"/>
        <w:rPr>
          <w:rFonts w:ascii="Arial" w:hAnsi="Arial" w:cs="Arial"/>
          <w:lang w:val="es-MX"/>
        </w:rPr>
      </w:pPr>
      <w:r w:rsidRPr="00BA7392">
        <w:rPr>
          <w:rFonts w:ascii="Arial" w:hAnsi="Arial" w:cs="Arial"/>
          <w:lang w:val="es-MX"/>
        </w:rPr>
        <w:t>Centro de computo</w:t>
      </w:r>
    </w:p>
    <w:p w14:paraId="093CDD33" w14:textId="77777777" w:rsidR="00BD6542" w:rsidRPr="00BA7392" w:rsidRDefault="00BD6542" w:rsidP="00EC4935">
      <w:pPr>
        <w:numPr>
          <w:ilvl w:val="0"/>
          <w:numId w:val="17"/>
        </w:numPr>
        <w:ind w:left="714" w:right="-664" w:hanging="357"/>
        <w:jc w:val="both"/>
        <w:rPr>
          <w:rFonts w:ascii="Arial" w:hAnsi="Arial" w:cs="Arial"/>
          <w:lang w:val="es-MX"/>
        </w:rPr>
      </w:pPr>
      <w:r w:rsidRPr="00BA7392">
        <w:rPr>
          <w:rFonts w:ascii="Arial" w:hAnsi="Arial" w:cs="Arial"/>
          <w:lang w:val="es-MX"/>
        </w:rPr>
        <w:t>Aplicaciones.</w:t>
      </w:r>
    </w:p>
    <w:p w14:paraId="7EFE9BAE" w14:textId="77777777" w:rsidR="00466D0D" w:rsidRPr="00BA7392" w:rsidRDefault="00466D0D" w:rsidP="00466D0D">
      <w:pPr>
        <w:ind w:right="-664"/>
        <w:jc w:val="both"/>
        <w:rPr>
          <w:rFonts w:ascii="Arial" w:hAnsi="Arial" w:cs="Arial"/>
          <w:lang w:val="es-MX"/>
        </w:rPr>
      </w:pPr>
    </w:p>
    <w:p w14:paraId="08A75E39" w14:textId="77777777" w:rsidR="00466D0D" w:rsidRDefault="003526AB" w:rsidP="00466D0D">
      <w:pPr>
        <w:ind w:right="-664"/>
        <w:jc w:val="both"/>
        <w:rPr>
          <w:rFonts w:ascii="Arial" w:hAnsi="Arial" w:cs="Arial"/>
          <w:lang w:val="es-MX"/>
        </w:rPr>
      </w:pPr>
      <w:r w:rsidRPr="0046142A">
        <w:rPr>
          <w:rFonts w:ascii="Arial" w:hAnsi="Arial" w:cs="Arial"/>
          <w:lang w:val="es-MX"/>
        </w:rPr>
        <w:t>Pruebas de Seguridad</w:t>
      </w:r>
      <w:r w:rsidR="00352567">
        <w:rPr>
          <w:rFonts w:ascii="Arial" w:hAnsi="Arial" w:cs="Arial"/>
          <w:lang w:val="es-MX"/>
        </w:rPr>
        <w:t xml:space="preserve"> de la información</w:t>
      </w:r>
      <w:r w:rsidRPr="0046142A">
        <w:rPr>
          <w:rFonts w:ascii="Arial" w:hAnsi="Arial" w:cs="Arial"/>
          <w:lang w:val="es-MX"/>
        </w:rPr>
        <w:t>:</w:t>
      </w:r>
    </w:p>
    <w:p w14:paraId="17D65580" w14:textId="77777777" w:rsidR="0046142A" w:rsidRDefault="0046142A" w:rsidP="00466D0D">
      <w:pPr>
        <w:ind w:right="-664"/>
        <w:jc w:val="both"/>
        <w:rPr>
          <w:rFonts w:ascii="Arial" w:hAnsi="Arial" w:cs="Arial"/>
          <w:lang w:val="es-MX"/>
        </w:rPr>
      </w:pPr>
    </w:p>
    <w:p w14:paraId="149ACA19" w14:textId="77777777" w:rsidR="0046142A" w:rsidRDefault="0046142A" w:rsidP="0046142A">
      <w:pPr>
        <w:ind w:left="357" w:right="-664"/>
        <w:jc w:val="both"/>
        <w:rPr>
          <w:rFonts w:ascii="Arial" w:hAnsi="Arial" w:cs="Arial"/>
          <w:lang w:val="es-MX"/>
        </w:rPr>
      </w:pPr>
      <w:r>
        <w:rPr>
          <w:rFonts w:ascii="Arial" w:hAnsi="Arial" w:cs="Arial"/>
          <w:lang w:val="es-MX"/>
        </w:rPr>
        <w:t>Dependiendo de la prueba a realizar, se deben tener en cuenta los siguientes controles entre otros:</w:t>
      </w:r>
    </w:p>
    <w:p w14:paraId="1147D636" w14:textId="77777777" w:rsidR="0046142A" w:rsidRPr="0046142A" w:rsidRDefault="00762A18" w:rsidP="00466D0D">
      <w:pPr>
        <w:ind w:right="-664"/>
        <w:jc w:val="both"/>
        <w:rPr>
          <w:rFonts w:ascii="Arial" w:hAnsi="Arial" w:cs="Arial"/>
          <w:lang w:val="es-MX"/>
        </w:rPr>
      </w:pPr>
      <w:r>
        <w:rPr>
          <w:rFonts w:ascii="Arial" w:hAnsi="Arial" w:cs="Arial"/>
          <w:lang w:val="es-MX"/>
        </w:rPr>
        <w:t xml:space="preserve"> </w:t>
      </w:r>
    </w:p>
    <w:p w14:paraId="0BF180C8" w14:textId="77777777" w:rsidR="003526AB" w:rsidRPr="0046142A" w:rsidRDefault="003526AB" w:rsidP="0046142A">
      <w:pPr>
        <w:ind w:right="-664"/>
        <w:jc w:val="both"/>
        <w:rPr>
          <w:rFonts w:ascii="Arial" w:hAnsi="Arial" w:cs="Arial"/>
          <w:lang w:val="es-MX"/>
        </w:rPr>
      </w:pPr>
      <w:r w:rsidRPr="0046142A">
        <w:rPr>
          <w:rFonts w:ascii="Arial" w:hAnsi="Arial" w:cs="Arial"/>
          <w:lang w:val="es-MX"/>
        </w:rPr>
        <w:tab/>
        <w:t>El control de acceso físico</w:t>
      </w:r>
    </w:p>
    <w:p w14:paraId="4AE61DBF" w14:textId="77777777" w:rsidR="003526AB" w:rsidRPr="0046142A" w:rsidRDefault="003526AB" w:rsidP="003526AB">
      <w:pPr>
        <w:numPr>
          <w:ilvl w:val="0"/>
          <w:numId w:val="17"/>
        </w:numPr>
        <w:ind w:left="714" w:right="-664" w:hanging="357"/>
        <w:jc w:val="both"/>
        <w:rPr>
          <w:rFonts w:ascii="Arial" w:hAnsi="Arial" w:cs="Arial"/>
          <w:lang w:val="es-MX"/>
        </w:rPr>
      </w:pPr>
      <w:r w:rsidRPr="0046142A">
        <w:rPr>
          <w:rFonts w:ascii="Arial" w:hAnsi="Arial" w:cs="Arial"/>
          <w:lang w:val="es-MX"/>
        </w:rPr>
        <w:t>El control de acceso lógico a las diferentes aplicaciones o infraestructuras involucradas en pruebas de eventos tecnológicos.</w:t>
      </w:r>
    </w:p>
    <w:p w14:paraId="790FFEDA" w14:textId="77777777" w:rsidR="00761A32" w:rsidRPr="0046142A" w:rsidRDefault="00761A32" w:rsidP="003526AB">
      <w:pPr>
        <w:numPr>
          <w:ilvl w:val="0"/>
          <w:numId w:val="17"/>
        </w:numPr>
        <w:ind w:left="714" w:right="-664" w:hanging="357"/>
        <w:jc w:val="both"/>
        <w:rPr>
          <w:rFonts w:ascii="Arial" w:hAnsi="Arial" w:cs="Arial"/>
          <w:lang w:val="es-MX"/>
        </w:rPr>
      </w:pPr>
      <w:r w:rsidRPr="0046142A">
        <w:rPr>
          <w:rFonts w:ascii="Arial" w:hAnsi="Arial" w:cs="Arial"/>
          <w:lang w:val="es-MX"/>
        </w:rPr>
        <w:t>Pruebas a la disponibilidad de la información</w:t>
      </w:r>
      <w:r w:rsidR="00DC1973" w:rsidRPr="0046142A">
        <w:rPr>
          <w:rFonts w:ascii="Arial" w:hAnsi="Arial" w:cs="Arial"/>
          <w:lang w:val="es-MX"/>
        </w:rPr>
        <w:t>.</w:t>
      </w:r>
    </w:p>
    <w:p w14:paraId="75B0E28F" w14:textId="77777777" w:rsidR="00761A32" w:rsidRPr="0046142A" w:rsidRDefault="00761A32" w:rsidP="003526AB">
      <w:pPr>
        <w:numPr>
          <w:ilvl w:val="0"/>
          <w:numId w:val="17"/>
        </w:numPr>
        <w:ind w:left="714" w:right="-664" w:hanging="357"/>
        <w:jc w:val="both"/>
        <w:rPr>
          <w:rFonts w:ascii="Arial" w:hAnsi="Arial" w:cs="Arial"/>
          <w:lang w:val="es-MX"/>
        </w:rPr>
      </w:pPr>
      <w:r w:rsidRPr="0046142A">
        <w:rPr>
          <w:rFonts w:ascii="Arial" w:hAnsi="Arial" w:cs="Arial"/>
        </w:rPr>
        <w:t>Uso aceptable de los activos durante la prueba.</w:t>
      </w:r>
    </w:p>
    <w:p w14:paraId="1DF08169" w14:textId="77777777" w:rsidR="00761A32" w:rsidRPr="0046142A" w:rsidRDefault="00761A32" w:rsidP="003526AB">
      <w:pPr>
        <w:numPr>
          <w:ilvl w:val="0"/>
          <w:numId w:val="17"/>
        </w:numPr>
        <w:ind w:left="714" w:right="-664" w:hanging="357"/>
        <w:jc w:val="both"/>
        <w:rPr>
          <w:rFonts w:ascii="Arial" w:hAnsi="Arial" w:cs="Arial"/>
          <w:lang w:val="es-MX"/>
        </w:rPr>
      </w:pPr>
      <w:r w:rsidRPr="0046142A">
        <w:rPr>
          <w:rFonts w:ascii="Arial" w:hAnsi="Arial" w:cs="Arial"/>
          <w:lang w:val="es-MX"/>
        </w:rPr>
        <w:t xml:space="preserve">Ejecución de la </w:t>
      </w:r>
      <w:r w:rsidRPr="0046142A">
        <w:rPr>
          <w:rFonts w:ascii="Arial" w:hAnsi="Arial" w:cs="Arial"/>
        </w:rPr>
        <w:t>gestión de cambios para la prueba.</w:t>
      </w:r>
    </w:p>
    <w:p w14:paraId="2EA15D8E" w14:textId="77777777" w:rsidR="00761A32" w:rsidRPr="0046142A" w:rsidRDefault="00761A32" w:rsidP="003526AB">
      <w:pPr>
        <w:numPr>
          <w:ilvl w:val="0"/>
          <w:numId w:val="17"/>
        </w:numPr>
        <w:ind w:left="714" w:right="-664" w:hanging="357"/>
        <w:jc w:val="both"/>
        <w:rPr>
          <w:rFonts w:ascii="Arial" w:hAnsi="Arial" w:cs="Arial"/>
          <w:lang w:val="es-MX"/>
        </w:rPr>
      </w:pPr>
      <w:r w:rsidRPr="0046142A">
        <w:rPr>
          <w:rFonts w:ascii="Arial" w:hAnsi="Arial" w:cs="Arial"/>
        </w:rPr>
        <w:t>Tratamiento de la seguridad dentro de los acuerdos con proveedores participantes en las pruebas</w:t>
      </w:r>
    </w:p>
    <w:p w14:paraId="7F8EE434" w14:textId="77777777" w:rsidR="0048696B" w:rsidRPr="0046142A" w:rsidRDefault="0048696B" w:rsidP="003526AB">
      <w:pPr>
        <w:numPr>
          <w:ilvl w:val="0"/>
          <w:numId w:val="17"/>
        </w:numPr>
        <w:ind w:left="714" w:right="-664" w:hanging="357"/>
        <w:jc w:val="both"/>
        <w:rPr>
          <w:rFonts w:ascii="Arial" w:hAnsi="Arial" w:cs="Arial"/>
          <w:lang w:val="es-MX"/>
        </w:rPr>
      </w:pPr>
      <w:r w:rsidRPr="0046142A">
        <w:rPr>
          <w:rFonts w:ascii="Arial" w:hAnsi="Arial" w:cs="Arial"/>
        </w:rPr>
        <w:t>La integridad de las bases de datos y archivos de información.</w:t>
      </w:r>
    </w:p>
    <w:p w14:paraId="27D59401" w14:textId="77777777" w:rsidR="0048696B" w:rsidRPr="0046142A" w:rsidRDefault="0048696B" w:rsidP="003526AB">
      <w:pPr>
        <w:numPr>
          <w:ilvl w:val="0"/>
          <w:numId w:val="17"/>
        </w:numPr>
        <w:ind w:left="714" w:right="-664" w:hanging="357"/>
        <w:jc w:val="both"/>
        <w:rPr>
          <w:rFonts w:ascii="Arial" w:hAnsi="Arial" w:cs="Arial"/>
          <w:lang w:val="es-MX"/>
        </w:rPr>
      </w:pPr>
      <w:r w:rsidRPr="0046142A">
        <w:rPr>
          <w:rFonts w:ascii="Arial" w:hAnsi="Arial" w:cs="Arial"/>
        </w:rPr>
        <w:t xml:space="preserve">La disponibilidad </w:t>
      </w:r>
      <w:r w:rsidR="00FC1402" w:rsidRPr="0046142A">
        <w:rPr>
          <w:rFonts w:ascii="Arial" w:hAnsi="Arial" w:cs="Arial"/>
        </w:rPr>
        <w:t xml:space="preserve">y configuración </w:t>
      </w:r>
      <w:r w:rsidRPr="0046142A">
        <w:rPr>
          <w:rFonts w:ascii="Arial" w:hAnsi="Arial" w:cs="Arial"/>
        </w:rPr>
        <w:t>de la infraestructura involucrada.</w:t>
      </w:r>
    </w:p>
    <w:p w14:paraId="479BC09B" w14:textId="77777777" w:rsidR="0048696B" w:rsidRPr="0046142A" w:rsidRDefault="0048696B" w:rsidP="003526AB">
      <w:pPr>
        <w:numPr>
          <w:ilvl w:val="0"/>
          <w:numId w:val="17"/>
        </w:numPr>
        <w:ind w:left="714" w:right="-664" w:hanging="357"/>
        <w:jc w:val="both"/>
        <w:rPr>
          <w:rFonts w:ascii="Arial" w:hAnsi="Arial" w:cs="Arial"/>
          <w:lang w:val="es-MX"/>
        </w:rPr>
      </w:pPr>
      <w:r w:rsidRPr="0046142A">
        <w:rPr>
          <w:rFonts w:ascii="Arial" w:hAnsi="Arial" w:cs="Arial"/>
        </w:rPr>
        <w:t>La confidencialidad de la información involucrada en la prueba.</w:t>
      </w:r>
    </w:p>
    <w:p w14:paraId="3D38D6C5" w14:textId="77777777" w:rsidR="0048696B" w:rsidRPr="0046142A" w:rsidRDefault="0048696B" w:rsidP="00DC1973">
      <w:pPr>
        <w:numPr>
          <w:ilvl w:val="0"/>
          <w:numId w:val="17"/>
        </w:numPr>
        <w:ind w:left="714" w:right="-664" w:hanging="357"/>
        <w:jc w:val="both"/>
        <w:rPr>
          <w:rFonts w:ascii="Arial" w:hAnsi="Arial" w:cs="Arial"/>
          <w:lang w:val="es-MX"/>
        </w:rPr>
      </w:pPr>
      <w:r w:rsidRPr="0046142A">
        <w:rPr>
          <w:rFonts w:ascii="Arial" w:hAnsi="Arial" w:cs="Arial"/>
        </w:rPr>
        <w:t>La trazabilidad de las actividades realizadas en la prueba sobre la infraestructura, las bases de datos y las comunicaciones.</w:t>
      </w:r>
    </w:p>
    <w:p w14:paraId="489422F3" w14:textId="77777777" w:rsidR="003526AB" w:rsidRPr="00BA7392" w:rsidRDefault="003526AB" w:rsidP="00466D0D">
      <w:pPr>
        <w:ind w:right="-664"/>
        <w:jc w:val="both"/>
        <w:rPr>
          <w:rFonts w:ascii="Arial" w:hAnsi="Arial" w:cs="Arial"/>
          <w:lang w:val="es-MX"/>
        </w:rPr>
      </w:pPr>
    </w:p>
    <w:p w14:paraId="760DA6E1" w14:textId="77777777" w:rsidR="00466D0D" w:rsidRPr="00BA7392" w:rsidRDefault="00466D0D" w:rsidP="00BD6542">
      <w:pPr>
        <w:numPr>
          <w:ilvl w:val="1"/>
          <w:numId w:val="1"/>
        </w:numPr>
        <w:tabs>
          <w:tab w:val="clear" w:pos="792"/>
          <w:tab w:val="num" w:pos="360"/>
        </w:tabs>
        <w:ind w:left="360" w:right="-664" w:hanging="360"/>
        <w:jc w:val="both"/>
        <w:rPr>
          <w:rFonts w:ascii="Arial" w:hAnsi="Arial" w:cs="Arial"/>
          <w:b/>
          <w:lang w:val="es-MX"/>
        </w:rPr>
      </w:pPr>
      <w:r w:rsidRPr="00BA7392">
        <w:rPr>
          <w:rFonts w:ascii="Arial" w:hAnsi="Arial" w:cs="Arial"/>
          <w:b/>
          <w:lang w:val="es-MX"/>
        </w:rPr>
        <w:t>DISTRIBUCIÓN DE LA GUIA: PLAN DE RECUPERACIÓN ANTE DESASTRES</w:t>
      </w:r>
    </w:p>
    <w:p w14:paraId="04C80771" w14:textId="77777777" w:rsidR="00466D0D" w:rsidRPr="00BA7392" w:rsidRDefault="00466D0D" w:rsidP="00466D0D">
      <w:pPr>
        <w:ind w:right="-664"/>
        <w:jc w:val="both"/>
        <w:rPr>
          <w:rFonts w:ascii="Arial" w:hAnsi="Arial" w:cs="Arial"/>
          <w:lang w:val="es-MX"/>
        </w:rPr>
      </w:pPr>
    </w:p>
    <w:p w14:paraId="08D23DB7" w14:textId="77777777" w:rsidR="00466D0D" w:rsidRPr="00BA7392" w:rsidRDefault="00466D0D" w:rsidP="0017516D">
      <w:pPr>
        <w:ind w:right="-664" w:firstLine="708"/>
        <w:jc w:val="both"/>
        <w:rPr>
          <w:rFonts w:ascii="Arial" w:hAnsi="Arial" w:cs="Arial"/>
          <w:lang w:val="es-MX"/>
        </w:rPr>
      </w:pPr>
      <w:r w:rsidRPr="00BA7392">
        <w:rPr>
          <w:rFonts w:ascii="Arial" w:hAnsi="Arial" w:cs="Arial"/>
          <w:lang w:val="es-MX"/>
        </w:rPr>
        <w:t>Se debe entregar una copia final COMPLETA del DRP a:</w:t>
      </w:r>
    </w:p>
    <w:p w14:paraId="049649C9" w14:textId="77777777" w:rsidR="0017516D" w:rsidRPr="00BA7392" w:rsidRDefault="0017516D" w:rsidP="0017516D">
      <w:pPr>
        <w:ind w:right="-664" w:firstLine="708"/>
        <w:jc w:val="both"/>
        <w:rPr>
          <w:rFonts w:ascii="Arial" w:hAnsi="Arial" w:cs="Arial"/>
          <w:lang w:val="es-MX"/>
        </w:rPr>
      </w:pPr>
    </w:p>
    <w:p w14:paraId="14994F42" w14:textId="77777777" w:rsidR="00466D0D" w:rsidRPr="00BA7392" w:rsidRDefault="00762A18" w:rsidP="0017516D">
      <w:pPr>
        <w:numPr>
          <w:ilvl w:val="2"/>
          <w:numId w:val="17"/>
        </w:numPr>
        <w:ind w:left="1560" w:right="-664" w:hanging="567"/>
        <w:jc w:val="both"/>
        <w:rPr>
          <w:rFonts w:ascii="Arial" w:hAnsi="Arial" w:cs="Arial"/>
          <w:lang w:val="es-MX"/>
        </w:rPr>
      </w:pPr>
      <w:r>
        <w:rPr>
          <w:rFonts w:ascii="Arial" w:hAnsi="Arial" w:cs="Arial"/>
          <w:lang w:val="es-MX"/>
        </w:rPr>
        <w:t>Director de Tecnología de la Información y las Comunicaciones</w:t>
      </w:r>
    </w:p>
    <w:p w14:paraId="58824309" w14:textId="77777777" w:rsidR="00466D0D" w:rsidRPr="00BA7392" w:rsidRDefault="00466D0D" w:rsidP="0017516D">
      <w:pPr>
        <w:numPr>
          <w:ilvl w:val="2"/>
          <w:numId w:val="17"/>
        </w:numPr>
        <w:ind w:left="1560" w:right="-664" w:hanging="567"/>
        <w:jc w:val="both"/>
        <w:rPr>
          <w:rFonts w:ascii="Arial" w:hAnsi="Arial" w:cs="Arial"/>
          <w:lang w:val="es-MX"/>
        </w:rPr>
      </w:pPr>
      <w:r w:rsidRPr="00BA7392">
        <w:rPr>
          <w:rFonts w:ascii="Arial" w:hAnsi="Arial" w:cs="Arial"/>
          <w:lang w:val="es-MX"/>
        </w:rPr>
        <w:t>Líder de Seguridad de la Información</w:t>
      </w:r>
    </w:p>
    <w:p w14:paraId="1852829E" w14:textId="77777777" w:rsidR="00466D0D" w:rsidRPr="00BA7392" w:rsidRDefault="00466D0D" w:rsidP="0017516D">
      <w:pPr>
        <w:numPr>
          <w:ilvl w:val="2"/>
          <w:numId w:val="17"/>
        </w:numPr>
        <w:ind w:left="1560" w:right="-664" w:hanging="567"/>
        <w:jc w:val="both"/>
        <w:rPr>
          <w:rFonts w:ascii="Arial" w:hAnsi="Arial" w:cs="Arial"/>
          <w:lang w:val="es-MX"/>
        </w:rPr>
      </w:pPr>
      <w:r w:rsidRPr="00BA7392">
        <w:rPr>
          <w:rFonts w:ascii="Arial" w:hAnsi="Arial" w:cs="Arial"/>
          <w:lang w:val="es-MX"/>
        </w:rPr>
        <w:lastRenderedPageBreak/>
        <w:t>Líder</w:t>
      </w:r>
      <w:r w:rsidR="00762A18">
        <w:rPr>
          <w:rFonts w:ascii="Arial" w:hAnsi="Arial" w:cs="Arial"/>
          <w:lang w:val="es-MX"/>
        </w:rPr>
        <w:t xml:space="preserve"> </w:t>
      </w:r>
      <w:r w:rsidRPr="00BA7392">
        <w:rPr>
          <w:rFonts w:ascii="Arial" w:hAnsi="Arial" w:cs="Arial"/>
          <w:lang w:val="es-MX"/>
        </w:rPr>
        <w:t>de Infraestructura</w:t>
      </w:r>
    </w:p>
    <w:p w14:paraId="3069B2C7" w14:textId="77777777" w:rsidR="00466D0D" w:rsidRPr="00BA7392" w:rsidRDefault="00466D0D" w:rsidP="0017516D">
      <w:pPr>
        <w:numPr>
          <w:ilvl w:val="2"/>
          <w:numId w:val="17"/>
        </w:numPr>
        <w:ind w:left="1560" w:right="-664" w:hanging="567"/>
        <w:jc w:val="both"/>
        <w:rPr>
          <w:rFonts w:ascii="Arial" w:hAnsi="Arial" w:cs="Arial"/>
          <w:lang w:val="es-MX"/>
        </w:rPr>
      </w:pPr>
      <w:r w:rsidRPr="00BA7392">
        <w:rPr>
          <w:rFonts w:ascii="Arial" w:hAnsi="Arial" w:cs="Arial"/>
          <w:lang w:val="es-MX"/>
        </w:rPr>
        <w:t>Administrador de Redes y Comunicaciones</w:t>
      </w:r>
    </w:p>
    <w:p w14:paraId="61FC4BCA" w14:textId="77777777" w:rsidR="00466D0D" w:rsidRPr="00BA7392" w:rsidRDefault="00466D0D" w:rsidP="0017516D">
      <w:pPr>
        <w:numPr>
          <w:ilvl w:val="2"/>
          <w:numId w:val="17"/>
        </w:numPr>
        <w:ind w:left="1560" w:right="-664" w:hanging="567"/>
        <w:jc w:val="both"/>
        <w:rPr>
          <w:rFonts w:ascii="Arial" w:hAnsi="Arial" w:cs="Arial"/>
          <w:lang w:val="pt-BR"/>
        </w:rPr>
      </w:pPr>
      <w:r w:rsidRPr="00BA7392">
        <w:rPr>
          <w:rFonts w:ascii="Arial" w:hAnsi="Arial" w:cs="Arial"/>
        </w:rPr>
        <w:t>Proveedor</w:t>
      </w:r>
      <w:r w:rsidRPr="00BA7392">
        <w:rPr>
          <w:rFonts w:ascii="Arial" w:hAnsi="Arial" w:cs="Arial"/>
          <w:lang w:val="pt-BR"/>
        </w:rPr>
        <w:t xml:space="preserve"> de Centro de custodia.</w:t>
      </w:r>
    </w:p>
    <w:p w14:paraId="26F479DF" w14:textId="77777777" w:rsidR="00466D0D" w:rsidRPr="00BA7392" w:rsidRDefault="00466D0D" w:rsidP="00466D0D">
      <w:pPr>
        <w:ind w:left="-540" w:right="-664"/>
        <w:jc w:val="both"/>
        <w:rPr>
          <w:rFonts w:ascii="Arial" w:hAnsi="Arial" w:cs="Arial"/>
          <w:lang w:val="pt-BR"/>
        </w:rPr>
      </w:pPr>
    </w:p>
    <w:p w14:paraId="0BF432A9" w14:textId="77777777" w:rsidR="00466D0D" w:rsidRPr="00BA7392" w:rsidRDefault="00466D0D" w:rsidP="00775729">
      <w:pPr>
        <w:ind w:left="708" w:right="-376"/>
        <w:jc w:val="both"/>
        <w:rPr>
          <w:rFonts w:ascii="Arial" w:hAnsi="Arial" w:cs="Arial"/>
          <w:lang w:val="es-MX"/>
        </w:rPr>
      </w:pPr>
      <w:r w:rsidRPr="00BA7392">
        <w:rPr>
          <w:rFonts w:ascii="Arial" w:hAnsi="Arial" w:cs="Arial"/>
          <w:lang w:val="es-MX"/>
        </w:rPr>
        <w:t>Las diferentes copias del documento guía deben ser controladas, y cada que se cambie de versión, se deberá recoger las versiones anteriores.</w:t>
      </w:r>
    </w:p>
    <w:p w14:paraId="32483E49" w14:textId="77777777" w:rsidR="006B19DB" w:rsidRPr="00BA7392" w:rsidRDefault="006B19DB" w:rsidP="00775729">
      <w:pPr>
        <w:ind w:left="708" w:right="-376"/>
        <w:jc w:val="both"/>
        <w:rPr>
          <w:rFonts w:ascii="Arial" w:hAnsi="Arial" w:cs="Arial"/>
          <w:lang w:val="es-MX"/>
        </w:rPr>
      </w:pPr>
    </w:p>
    <w:p w14:paraId="188A3589" w14:textId="77777777" w:rsidR="006B19DB" w:rsidRPr="00BA7392" w:rsidRDefault="006B19DB" w:rsidP="00775729">
      <w:pPr>
        <w:numPr>
          <w:ilvl w:val="1"/>
          <w:numId w:val="1"/>
        </w:numPr>
        <w:tabs>
          <w:tab w:val="clear" w:pos="792"/>
          <w:tab w:val="num" w:pos="360"/>
        </w:tabs>
        <w:ind w:left="0" w:right="-376" w:firstLine="0"/>
        <w:jc w:val="both"/>
        <w:rPr>
          <w:rFonts w:ascii="Arial" w:hAnsi="Arial" w:cs="Arial"/>
          <w:b/>
          <w:lang w:val="es-MX"/>
        </w:rPr>
      </w:pPr>
      <w:r w:rsidRPr="00BA7392">
        <w:rPr>
          <w:rFonts w:ascii="Arial" w:hAnsi="Arial" w:cs="Arial"/>
          <w:b/>
          <w:lang w:val="es-MX"/>
        </w:rPr>
        <w:t>RECURSOS MÍNIMOS REQUERIDOS</w:t>
      </w:r>
    </w:p>
    <w:p w14:paraId="09349965" w14:textId="77777777" w:rsidR="006B19DB" w:rsidRPr="00BA7392" w:rsidRDefault="006B19DB" w:rsidP="00775729">
      <w:pPr>
        <w:ind w:left="709" w:right="-376"/>
        <w:jc w:val="both"/>
        <w:rPr>
          <w:rFonts w:ascii="Arial" w:hAnsi="Arial" w:cs="Arial"/>
          <w:lang w:val="es-MX"/>
        </w:rPr>
      </w:pPr>
      <w:r w:rsidRPr="00BA7392">
        <w:rPr>
          <w:rFonts w:ascii="Arial" w:hAnsi="Arial" w:cs="Arial"/>
          <w:lang w:val="es-MX"/>
        </w:rPr>
        <w:t>La infraestructura necesaria para soportar los procesos misionales de la entidad que serán recuperados en una contingencia es:</w:t>
      </w:r>
    </w:p>
    <w:p w14:paraId="41ED7C40" w14:textId="77777777" w:rsidR="006B19DB" w:rsidRPr="008F1F62" w:rsidRDefault="006B19DB" w:rsidP="006B19DB">
      <w:pPr>
        <w:ind w:left="-540" w:right="-664"/>
        <w:jc w:val="both"/>
        <w:rPr>
          <w:rFonts w:ascii="Arial" w:hAnsi="Arial" w:cs="Arial"/>
          <w:lang w:val="es-MX"/>
        </w:rPr>
      </w:pPr>
    </w:p>
    <w:tbl>
      <w:tblPr>
        <w:tblStyle w:val="Tablanormal1"/>
        <w:tblW w:w="9980" w:type="dxa"/>
        <w:tblLayout w:type="fixed"/>
        <w:tblLook w:val="04A0" w:firstRow="1" w:lastRow="0" w:firstColumn="1" w:lastColumn="0" w:noHBand="0" w:noVBand="1"/>
      </w:tblPr>
      <w:tblGrid>
        <w:gridCol w:w="483"/>
        <w:gridCol w:w="1559"/>
        <w:gridCol w:w="1134"/>
        <w:gridCol w:w="1417"/>
        <w:gridCol w:w="993"/>
        <w:gridCol w:w="1701"/>
        <w:gridCol w:w="2693"/>
      </w:tblGrid>
      <w:tr w:rsidR="00270662" w:rsidRPr="00270662" w14:paraId="42CEB6F5" w14:textId="77777777" w:rsidTr="00270662">
        <w:trPr>
          <w:cnfStyle w:val="100000000000" w:firstRow="1" w:lastRow="0" w:firstColumn="0" w:lastColumn="0" w:oddVBand="0" w:evenVBand="0" w:oddHBand="0" w:evenHBand="0" w:firstRowFirstColumn="0" w:firstRowLastColumn="0" w:lastRowFirstColumn="0" w:lastRowLastColumn="0"/>
          <w:trHeight w:val="592"/>
          <w:tblHeader/>
        </w:trPr>
        <w:tc>
          <w:tcPr>
            <w:cnfStyle w:val="001000000000" w:firstRow="0" w:lastRow="0" w:firstColumn="1" w:lastColumn="0" w:oddVBand="0" w:evenVBand="0" w:oddHBand="0" w:evenHBand="0" w:firstRowFirstColumn="0" w:firstRowLastColumn="0" w:lastRowFirstColumn="0" w:lastRowLastColumn="0"/>
            <w:tcW w:w="483" w:type="dxa"/>
            <w:vAlign w:val="center"/>
          </w:tcPr>
          <w:p w14:paraId="4EC484CE" w14:textId="77777777" w:rsidR="006B19DB" w:rsidRPr="00270662" w:rsidRDefault="006B19DB" w:rsidP="00AC0707">
            <w:pPr>
              <w:ind w:right="-358"/>
              <w:rPr>
                <w:rFonts w:ascii="Arial" w:hAnsi="Arial" w:cs="Arial"/>
                <w:bCs w:val="0"/>
                <w:sz w:val="18"/>
                <w:szCs w:val="18"/>
                <w:lang w:val="es-MX"/>
              </w:rPr>
            </w:pPr>
            <w:proofErr w:type="spellStart"/>
            <w:r w:rsidRPr="00270662">
              <w:rPr>
                <w:rFonts w:ascii="Arial" w:hAnsi="Arial" w:cs="Arial"/>
                <w:bCs w:val="0"/>
                <w:sz w:val="18"/>
                <w:szCs w:val="18"/>
                <w:lang w:val="es-MX"/>
              </w:rPr>
              <w:t>Cant</w:t>
            </w:r>
            <w:proofErr w:type="spellEnd"/>
            <w:r w:rsidRPr="00270662">
              <w:rPr>
                <w:rFonts w:ascii="Arial" w:hAnsi="Arial" w:cs="Arial"/>
                <w:bCs w:val="0"/>
                <w:sz w:val="18"/>
                <w:szCs w:val="18"/>
                <w:lang w:val="es-MX"/>
              </w:rPr>
              <w:t>.</w:t>
            </w:r>
          </w:p>
        </w:tc>
        <w:tc>
          <w:tcPr>
            <w:tcW w:w="1559" w:type="dxa"/>
            <w:vAlign w:val="center"/>
          </w:tcPr>
          <w:p w14:paraId="6427BFB4" w14:textId="77777777" w:rsidR="006B19DB" w:rsidRPr="00270662" w:rsidRDefault="006B19DB" w:rsidP="00AC0707">
            <w:pPr>
              <w:ind w:right="-75"/>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lang w:val="es-MX"/>
              </w:rPr>
            </w:pPr>
            <w:r w:rsidRPr="00270662">
              <w:rPr>
                <w:rFonts w:ascii="Arial" w:hAnsi="Arial" w:cs="Arial"/>
                <w:bCs w:val="0"/>
                <w:sz w:val="18"/>
                <w:szCs w:val="18"/>
                <w:lang w:val="es-MX"/>
              </w:rPr>
              <w:t>Servidor</w:t>
            </w:r>
          </w:p>
        </w:tc>
        <w:tc>
          <w:tcPr>
            <w:tcW w:w="1134" w:type="dxa"/>
            <w:vAlign w:val="center"/>
          </w:tcPr>
          <w:p w14:paraId="63F259AB" w14:textId="77777777" w:rsidR="006B19DB" w:rsidRPr="00270662" w:rsidRDefault="006B19DB" w:rsidP="00AC0707">
            <w:pPr>
              <w:ind w:right="-74"/>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lang w:val="es-MX"/>
              </w:rPr>
            </w:pPr>
            <w:r w:rsidRPr="00270662">
              <w:rPr>
                <w:rFonts w:ascii="Arial" w:hAnsi="Arial" w:cs="Arial"/>
                <w:bCs w:val="0"/>
                <w:sz w:val="18"/>
                <w:szCs w:val="18"/>
                <w:lang w:val="es-MX"/>
              </w:rPr>
              <w:t>Marca</w:t>
            </w:r>
          </w:p>
        </w:tc>
        <w:tc>
          <w:tcPr>
            <w:tcW w:w="1417" w:type="dxa"/>
            <w:vAlign w:val="center"/>
          </w:tcPr>
          <w:p w14:paraId="6366E9EF" w14:textId="77777777" w:rsidR="006B19DB" w:rsidRPr="00270662" w:rsidRDefault="006B19DB" w:rsidP="00AC0707">
            <w:pPr>
              <w:ind w:right="-75"/>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lang w:val="es-MX"/>
              </w:rPr>
            </w:pPr>
            <w:r w:rsidRPr="00270662">
              <w:rPr>
                <w:rFonts w:ascii="Arial" w:hAnsi="Arial" w:cs="Arial"/>
                <w:bCs w:val="0"/>
                <w:sz w:val="18"/>
                <w:szCs w:val="18"/>
                <w:lang w:val="es-MX"/>
              </w:rPr>
              <w:t>Procesadores</w:t>
            </w:r>
          </w:p>
        </w:tc>
        <w:tc>
          <w:tcPr>
            <w:tcW w:w="993" w:type="dxa"/>
            <w:vAlign w:val="center"/>
          </w:tcPr>
          <w:p w14:paraId="7E29567A" w14:textId="77777777" w:rsidR="006B19DB" w:rsidRPr="00270662" w:rsidRDefault="006B19DB" w:rsidP="00AC0707">
            <w:pPr>
              <w:ind w:right="-74"/>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lang w:val="es-MX"/>
              </w:rPr>
            </w:pPr>
            <w:r w:rsidRPr="00270662">
              <w:rPr>
                <w:rFonts w:ascii="Arial" w:hAnsi="Arial" w:cs="Arial"/>
                <w:bCs w:val="0"/>
                <w:sz w:val="18"/>
                <w:szCs w:val="18"/>
                <w:lang w:val="es-MX"/>
              </w:rPr>
              <w:t>Memoria</w:t>
            </w:r>
          </w:p>
          <w:p w14:paraId="12E792AA" w14:textId="77777777" w:rsidR="00D00727" w:rsidRPr="00270662" w:rsidRDefault="00D00727" w:rsidP="00AC0707">
            <w:pPr>
              <w:ind w:right="-74"/>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lang w:val="es-MX"/>
              </w:rPr>
            </w:pPr>
            <w:r w:rsidRPr="00270662">
              <w:rPr>
                <w:rFonts w:ascii="Arial" w:hAnsi="Arial" w:cs="Arial"/>
                <w:bCs w:val="0"/>
                <w:sz w:val="18"/>
                <w:szCs w:val="18"/>
                <w:lang w:val="es-MX"/>
              </w:rPr>
              <w:t>GB</w:t>
            </w:r>
          </w:p>
        </w:tc>
        <w:tc>
          <w:tcPr>
            <w:tcW w:w="1701" w:type="dxa"/>
            <w:vAlign w:val="center"/>
          </w:tcPr>
          <w:p w14:paraId="58F23F79" w14:textId="77777777" w:rsidR="006B19DB" w:rsidRPr="00270662" w:rsidRDefault="006B19DB" w:rsidP="00AC0707">
            <w:pPr>
              <w:ind w:right="-74"/>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lang w:val="es-MX"/>
              </w:rPr>
            </w:pPr>
            <w:r w:rsidRPr="00270662">
              <w:rPr>
                <w:rFonts w:ascii="Arial" w:hAnsi="Arial" w:cs="Arial"/>
                <w:bCs w:val="0"/>
                <w:sz w:val="18"/>
                <w:szCs w:val="18"/>
                <w:lang w:val="es-MX"/>
              </w:rPr>
              <w:t>Almacenamiento</w:t>
            </w:r>
          </w:p>
        </w:tc>
        <w:tc>
          <w:tcPr>
            <w:tcW w:w="2693" w:type="dxa"/>
            <w:vAlign w:val="center"/>
          </w:tcPr>
          <w:p w14:paraId="6079FC3E" w14:textId="77777777" w:rsidR="006B19DB" w:rsidRPr="00270662" w:rsidRDefault="006B19DB" w:rsidP="00AC0707">
            <w:pPr>
              <w:ind w:right="-74"/>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lang w:val="es-MX"/>
              </w:rPr>
            </w:pPr>
            <w:r w:rsidRPr="00270662">
              <w:rPr>
                <w:rFonts w:ascii="Arial" w:hAnsi="Arial" w:cs="Arial"/>
                <w:bCs w:val="0"/>
                <w:sz w:val="18"/>
                <w:szCs w:val="18"/>
                <w:lang w:val="es-MX"/>
              </w:rPr>
              <w:t>Servicios y Software Instalado</w:t>
            </w:r>
          </w:p>
        </w:tc>
      </w:tr>
      <w:tr w:rsidR="00270662" w:rsidRPr="00270662" w14:paraId="0E7A608C" w14:textId="77777777" w:rsidTr="00270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 w:type="dxa"/>
            <w:vAlign w:val="center"/>
          </w:tcPr>
          <w:p w14:paraId="0F4DA614" w14:textId="77777777" w:rsidR="006B19DB" w:rsidRPr="00270662" w:rsidRDefault="006B19DB" w:rsidP="00116EE9">
            <w:pPr>
              <w:keepLines/>
              <w:ind w:right="-664"/>
              <w:jc w:val="both"/>
              <w:rPr>
                <w:rFonts w:ascii="Arial" w:hAnsi="Arial" w:cs="Arial"/>
                <w:noProof/>
                <w:sz w:val="18"/>
                <w:szCs w:val="18"/>
              </w:rPr>
            </w:pPr>
            <w:r w:rsidRPr="00270662">
              <w:rPr>
                <w:rFonts w:ascii="Arial" w:hAnsi="Arial" w:cs="Arial"/>
                <w:noProof/>
                <w:sz w:val="18"/>
                <w:szCs w:val="18"/>
              </w:rPr>
              <w:t xml:space="preserve">1 </w:t>
            </w:r>
          </w:p>
        </w:tc>
        <w:tc>
          <w:tcPr>
            <w:tcW w:w="1559" w:type="dxa"/>
            <w:vAlign w:val="center"/>
          </w:tcPr>
          <w:p w14:paraId="30E91546" w14:textId="77777777" w:rsidR="006B19DB" w:rsidRPr="00270662" w:rsidRDefault="006B19DB" w:rsidP="00116EE9">
            <w:pPr>
              <w:keepLines/>
              <w:ind w:right="-27"/>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 xml:space="preserve">DSA_Super - </w:t>
            </w:r>
          </w:p>
          <w:p w14:paraId="78E1E742" w14:textId="77777777" w:rsidR="006B19DB" w:rsidRPr="00270662" w:rsidRDefault="006B19DB" w:rsidP="00116EE9">
            <w:pPr>
              <w:keepLines/>
              <w:ind w:right="-27"/>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Base de datos Informix</w:t>
            </w:r>
          </w:p>
        </w:tc>
        <w:tc>
          <w:tcPr>
            <w:tcW w:w="1134" w:type="dxa"/>
            <w:vAlign w:val="center"/>
          </w:tcPr>
          <w:p w14:paraId="0D71BE19" w14:textId="77777777" w:rsidR="006B19DB" w:rsidRPr="00270662" w:rsidRDefault="006B19DB" w:rsidP="00116EE9">
            <w:pPr>
              <w:keepLines/>
              <w:ind w:right="-49"/>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IBM</w:t>
            </w:r>
            <w:r w:rsidR="00762A18" w:rsidRPr="00270662">
              <w:rPr>
                <w:rFonts w:ascii="Arial" w:hAnsi="Arial" w:cs="Arial"/>
                <w:noProof/>
                <w:sz w:val="18"/>
                <w:szCs w:val="18"/>
              </w:rPr>
              <w:t xml:space="preserve"> </w:t>
            </w:r>
            <w:r w:rsidRPr="00270662">
              <w:rPr>
                <w:rFonts w:ascii="Arial" w:hAnsi="Arial" w:cs="Arial"/>
                <w:noProof/>
                <w:sz w:val="18"/>
                <w:szCs w:val="18"/>
              </w:rPr>
              <w:t>Power6 550</w:t>
            </w:r>
          </w:p>
        </w:tc>
        <w:tc>
          <w:tcPr>
            <w:tcW w:w="1417" w:type="dxa"/>
            <w:vAlign w:val="center"/>
          </w:tcPr>
          <w:p w14:paraId="5F9686F1" w14:textId="77777777" w:rsidR="006B19DB" w:rsidRPr="00270662" w:rsidRDefault="006B19DB" w:rsidP="00116EE9">
            <w:pPr>
              <w:keepLines/>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lang w:val="en-US"/>
              </w:rPr>
            </w:pPr>
            <w:r w:rsidRPr="00270662">
              <w:rPr>
                <w:rFonts w:ascii="Arial" w:hAnsi="Arial" w:cs="Arial"/>
                <w:noProof/>
                <w:sz w:val="18"/>
                <w:szCs w:val="18"/>
                <w:lang w:val="en-US"/>
              </w:rPr>
              <w:t>4 Proc Quad 3,5 GHz, version Pw6</w:t>
            </w:r>
          </w:p>
          <w:p w14:paraId="2CC3BECB" w14:textId="77777777" w:rsidR="006B19DB" w:rsidRPr="00270662" w:rsidRDefault="006B19DB" w:rsidP="00116EE9">
            <w:pPr>
              <w:keepLines/>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lang w:val="en-US"/>
              </w:rPr>
            </w:pPr>
          </w:p>
        </w:tc>
        <w:tc>
          <w:tcPr>
            <w:tcW w:w="993" w:type="dxa"/>
            <w:vAlign w:val="center"/>
          </w:tcPr>
          <w:p w14:paraId="6C7B3328" w14:textId="77777777" w:rsidR="006B19DB" w:rsidRPr="00270662" w:rsidRDefault="00D00727" w:rsidP="00D00727">
            <w:pPr>
              <w:keepLines/>
              <w:ind w:right="28"/>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32</w:t>
            </w:r>
          </w:p>
        </w:tc>
        <w:tc>
          <w:tcPr>
            <w:tcW w:w="1701" w:type="dxa"/>
            <w:vAlign w:val="center"/>
          </w:tcPr>
          <w:p w14:paraId="4D667553" w14:textId="77777777" w:rsidR="006B19DB" w:rsidRPr="00270662" w:rsidRDefault="006B19DB" w:rsidP="00116EE9">
            <w:pPr>
              <w:keepLines/>
              <w:ind w:right="-40"/>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u w:val="single"/>
              </w:rPr>
            </w:pPr>
            <w:r w:rsidRPr="00270662">
              <w:rPr>
                <w:rFonts w:ascii="Arial" w:hAnsi="Arial" w:cs="Arial"/>
                <w:noProof/>
                <w:sz w:val="18"/>
                <w:szCs w:val="18"/>
                <w:u w:val="single"/>
              </w:rPr>
              <w:t>Interno:</w:t>
            </w:r>
          </w:p>
          <w:p w14:paraId="6EAFCB4A" w14:textId="77777777" w:rsidR="006B19DB" w:rsidRPr="00270662" w:rsidRDefault="006B19DB" w:rsidP="00116EE9">
            <w:pPr>
              <w:keepLines/>
              <w:ind w:right="-40"/>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300 GB RAID 10.</w:t>
            </w:r>
          </w:p>
          <w:p w14:paraId="6916C36D" w14:textId="77777777" w:rsidR="006B19DB" w:rsidRPr="00270662" w:rsidRDefault="006B19DB" w:rsidP="00116EE9">
            <w:pPr>
              <w:keepLines/>
              <w:ind w:right="-40"/>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u w:val="single"/>
              </w:rPr>
            </w:pPr>
            <w:r w:rsidRPr="00270662">
              <w:rPr>
                <w:rFonts w:ascii="Arial" w:hAnsi="Arial" w:cs="Arial"/>
                <w:noProof/>
                <w:sz w:val="18"/>
                <w:szCs w:val="18"/>
                <w:u w:val="single"/>
              </w:rPr>
              <w:t>Externo:</w:t>
            </w:r>
          </w:p>
          <w:p w14:paraId="29541C05" w14:textId="77777777" w:rsidR="006B19DB" w:rsidRPr="00270662" w:rsidRDefault="006B19DB" w:rsidP="00116EE9">
            <w:pPr>
              <w:keepLines/>
              <w:ind w:right="-40"/>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SAN 4TB</w:t>
            </w:r>
          </w:p>
        </w:tc>
        <w:tc>
          <w:tcPr>
            <w:tcW w:w="2693" w:type="dxa"/>
            <w:vAlign w:val="center"/>
          </w:tcPr>
          <w:p w14:paraId="1AC3A31E" w14:textId="77777777" w:rsidR="006B19DB" w:rsidRPr="00270662" w:rsidRDefault="006B19DB" w:rsidP="006B19DB">
            <w:pPr>
              <w:pStyle w:val="Prrafodelista"/>
              <w:numPr>
                <w:ilvl w:val="0"/>
                <w:numId w:val="19"/>
              </w:numPr>
              <w:ind w:left="240" w:right="68" w:hanging="240"/>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Unix AIX 5.3</w:t>
            </w:r>
          </w:p>
          <w:p w14:paraId="5E556B52" w14:textId="77777777" w:rsidR="006B19DB" w:rsidRPr="00270662" w:rsidRDefault="006B19DB" w:rsidP="006B19DB">
            <w:pPr>
              <w:pStyle w:val="Prrafodelista"/>
              <w:numPr>
                <w:ilvl w:val="0"/>
                <w:numId w:val="19"/>
              </w:numPr>
              <w:ind w:left="240" w:right="68" w:hanging="240"/>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Informix Dynamic Server versión</w:t>
            </w:r>
            <w:r w:rsidR="00762A18" w:rsidRPr="00270662">
              <w:rPr>
                <w:rFonts w:ascii="Arial" w:hAnsi="Arial" w:cs="Arial"/>
                <w:noProof/>
                <w:sz w:val="18"/>
                <w:szCs w:val="18"/>
              </w:rPr>
              <w:t xml:space="preserve"> </w:t>
            </w:r>
            <w:r w:rsidRPr="00270662">
              <w:rPr>
                <w:rFonts w:ascii="Arial" w:hAnsi="Arial" w:cs="Arial"/>
                <w:noProof/>
                <w:sz w:val="18"/>
                <w:szCs w:val="18"/>
              </w:rPr>
              <w:t>10.</w:t>
            </w:r>
          </w:p>
          <w:p w14:paraId="0E031630" w14:textId="77777777" w:rsidR="006B19DB" w:rsidRPr="00270662" w:rsidRDefault="006B19DB" w:rsidP="006B19DB">
            <w:pPr>
              <w:pStyle w:val="Prrafodelista"/>
              <w:numPr>
                <w:ilvl w:val="0"/>
                <w:numId w:val="19"/>
              </w:numPr>
              <w:ind w:left="240" w:right="68" w:hanging="240"/>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BD Storm</w:t>
            </w:r>
          </w:p>
          <w:p w14:paraId="2776EA68" w14:textId="77777777" w:rsidR="006B19DB" w:rsidRPr="00270662" w:rsidRDefault="006B19DB" w:rsidP="006B19DB">
            <w:pPr>
              <w:pStyle w:val="Prrafodelista"/>
              <w:numPr>
                <w:ilvl w:val="0"/>
                <w:numId w:val="19"/>
              </w:numPr>
              <w:ind w:left="240" w:right="68" w:hanging="240"/>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BD SIGS</w:t>
            </w:r>
          </w:p>
          <w:p w14:paraId="180B6FC0" w14:textId="77777777" w:rsidR="006B19DB" w:rsidRPr="00270662" w:rsidRDefault="006B19DB" w:rsidP="006B19DB">
            <w:pPr>
              <w:pStyle w:val="Prrafodelista"/>
              <w:numPr>
                <w:ilvl w:val="0"/>
                <w:numId w:val="19"/>
              </w:numPr>
              <w:ind w:left="240" w:right="68" w:hanging="240"/>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 xml:space="preserve">BD BE Sociedades </w:t>
            </w:r>
          </w:p>
          <w:p w14:paraId="09CAD5AC" w14:textId="77777777" w:rsidR="006B19DB" w:rsidRPr="00270662" w:rsidRDefault="006B19DB" w:rsidP="006B19DB">
            <w:pPr>
              <w:pStyle w:val="Prrafodelista"/>
              <w:numPr>
                <w:ilvl w:val="0"/>
                <w:numId w:val="19"/>
              </w:numPr>
              <w:ind w:left="240" w:right="68" w:hanging="240"/>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BD B Generales</w:t>
            </w:r>
          </w:p>
          <w:p w14:paraId="4573CE72" w14:textId="77777777" w:rsidR="006B19DB" w:rsidRPr="00270662" w:rsidRDefault="006B19DB" w:rsidP="006B19DB">
            <w:pPr>
              <w:pStyle w:val="Prrafodelista"/>
              <w:numPr>
                <w:ilvl w:val="0"/>
                <w:numId w:val="19"/>
              </w:numPr>
              <w:ind w:left="240" w:right="68" w:hanging="240"/>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BD Kactus</w:t>
            </w:r>
          </w:p>
          <w:p w14:paraId="06C3D6A4" w14:textId="77777777" w:rsidR="006B19DB" w:rsidRPr="00270662" w:rsidRDefault="006B19DB" w:rsidP="006B19DB">
            <w:pPr>
              <w:pStyle w:val="Prrafodelista"/>
              <w:numPr>
                <w:ilvl w:val="0"/>
                <w:numId w:val="19"/>
              </w:numPr>
              <w:ind w:left="240" w:right="68" w:hanging="240"/>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BD STONE</w:t>
            </w:r>
          </w:p>
          <w:p w14:paraId="220E0249" w14:textId="77777777" w:rsidR="006B19DB" w:rsidRPr="00270662" w:rsidRDefault="006B19DB" w:rsidP="006B19DB">
            <w:pPr>
              <w:pStyle w:val="Prrafodelista"/>
              <w:numPr>
                <w:ilvl w:val="0"/>
                <w:numId w:val="19"/>
              </w:numPr>
              <w:ind w:left="240" w:right="68" w:hanging="240"/>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BD Inversión y Deuda Externa</w:t>
            </w:r>
          </w:p>
        </w:tc>
      </w:tr>
      <w:tr w:rsidR="00270662" w:rsidRPr="00270662" w14:paraId="7E8B0891" w14:textId="77777777" w:rsidTr="00270662">
        <w:tc>
          <w:tcPr>
            <w:cnfStyle w:val="001000000000" w:firstRow="0" w:lastRow="0" w:firstColumn="1" w:lastColumn="0" w:oddVBand="0" w:evenVBand="0" w:oddHBand="0" w:evenHBand="0" w:firstRowFirstColumn="0" w:firstRowLastColumn="0" w:lastRowFirstColumn="0" w:lastRowLastColumn="0"/>
            <w:tcW w:w="483" w:type="dxa"/>
            <w:vAlign w:val="center"/>
          </w:tcPr>
          <w:p w14:paraId="07D68CEA" w14:textId="77777777" w:rsidR="006B19DB" w:rsidRPr="00270662" w:rsidRDefault="006B19DB" w:rsidP="00116EE9">
            <w:pPr>
              <w:keepLines/>
              <w:ind w:right="-664"/>
              <w:jc w:val="both"/>
              <w:rPr>
                <w:rFonts w:ascii="Arial" w:hAnsi="Arial" w:cs="Arial"/>
                <w:noProof/>
                <w:sz w:val="18"/>
                <w:szCs w:val="18"/>
              </w:rPr>
            </w:pPr>
            <w:r w:rsidRPr="00270662">
              <w:rPr>
                <w:rFonts w:ascii="Arial" w:hAnsi="Arial" w:cs="Arial"/>
                <w:noProof/>
                <w:sz w:val="18"/>
                <w:szCs w:val="18"/>
              </w:rPr>
              <w:t xml:space="preserve">1 </w:t>
            </w:r>
          </w:p>
        </w:tc>
        <w:tc>
          <w:tcPr>
            <w:tcW w:w="1559" w:type="dxa"/>
            <w:vAlign w:val="center"/>
          </w:tcPr>
          <w:p w14:paraId="4CE8AD5F" w14:textId="77777777" w:rsidR="006B19DB" w:rsidRPr="00270662" w:rsidRDefault="006B19DB" w:rsidP="00116EE9">
            <w:pPr>
              <w:keepLines/>
              <w:ind w:right="-27"/>
              <w:jc w:val="both"/>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Docserver -</w:t>
            </w:r>
          </w:p>
          <w:p w14:paraId="154FF07A" w14:textId="77777777" w:rsidR="006B19DB" w:rsidRPr="00270662" w:rsidRDefault="006B19DB" w:rsidP="00116EE9">
            <w:pPr>
              <w:keepLines/>
              <w:ind w:right="-27"/>
              <w:jc w:val="both"/>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Servidor de archivos del sistema de información documental</w:t>
            </w:r>
          </w:p>
        </w:tc>
        <w:tc>
          <w:tcPr>
            <w:tcW w:w="1134" w:type="dxa"/>
            <w:vAlign w:val="center"/>
          </w:tcPr>
          <w:p w14:paraId="36C93F6E" w14:textId="77777777" w:rsidR="006B19DB" w:rsidRPr="00270662" w:rsidRDefault="006B19DB" w:rsidP="00116EE9">
            <w:pPr>
              <w:keepLines/>
              <w:ind w:right="-49"/>
              <w:jc w:val="both"/>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DELL Power Edge 6600</w:t>
            </w:r>
          </w:p>
        </w:tc>
        <w:tc>
          <w:tcPr>
            <w:tcW w:w="1417" w:type="dxa"/>
            <w:vAlign w:val="center"/>
          </w:tcPr>
          <w:p w14:paraId="619320E5" w14:textId="77777777" w:rsidR="006B19DB" w:rsidRPr="00270662" w:rsidRDefault="006B19DB" w:rsidP="00116EE9">
            <w:pPr>
              <w:keepLines/>
              <w:jc w:val="both"/>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2 Proc 3.0 Ghz, Pentium Xeon</w:t>
            </w:r>
          </w:p>
        </w:tc>
        <w:tc>
          <w:tcPr>
            <w:tcW w:w="993" w:type="dxa"/>
            <w:vAlign w:val="center"/>
          </w:tcPr>
          <w:p w14:paraId="6461EB66" w14:textId="77777777" w:rsidR="006B19DB" w:rsidRPr="00270662" w:rsidRDefault="00D00727" w:rsidP="00D00727">
            <w:pPr>
              <w:keepLines/>
              <w:ind w:right="28"/>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4</w:t>
            </w:r>
          </w:p>
        </w:tc>
        <w:tc>
          <w:tcPr>
            <w:tcW w:w="1701" w:type="dxa"/>
            <w:vAlign w:val="center"/>
          </w:tcPr>
          <w:p w14:paraId="1B908BB6" w14:textId="77777777" w:rsidR="006B19DB" w:rsidRPr="00270662" w:rsidRDefault="006B19DB" w:rsidP="00116EE9">
            <w:pPr>
              <w:keepLines/>
              <w:ind w:right="-40"/>
              <w:jc w:val="both"/>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u w:val="single"/>
              </w:rPr>
            </w:pPr>
            <w:r w:rsidRPr="00270662">
              <w:rPr>
                <w:rFonts w:ascii="Arial" w:hAnsi="Arial" w:cs="Arial"/>
                <w:noProof/>
                <w:sz w:val="18"/>
                <w:szCs w:val="18"/>
                <w:u w:val="single"/>
              </w:rPr>
              <w:t>Interno:</w:t>
            </w:r>
          </w:p>
          <w:p w14:paraId="134C8EED" w14:textId="77777777" w:rsidR="006B19DB" w:rsidRPr="00270662" w:rsidRDefault="006B19DB" w:rsidP="00116EE9">
            <w:pPr>
              <w:keepLines/>
              <w:ind w:right="-40"/>
              <w:jc w:val="both"/>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Cuatro (4) discos de 36 GB</w:t>
            </w:r>
          </w:p>
          <w:p w14:paraId="7B13CA59" w14:textId="77777777" w:rsidR="006B19DB" w:rsidRPr="00270662" w:rsidRDefault="006B19DB" w:rsidP="00116EE9">
            <w:pPr>
              <w:keepLines/>
              <w:ind w:right="-40"/>
              <w:jc w:val="both"/>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SCSI Ultra 320 15K rpm</w:t>
            </w:r>
          </w:p>
          <w:p w14:paraId="4146B7A3" w14:textId="77777777" w:rsidR="006B19DB" w:rsidRPr="00270662" w:rsidRDefault="006B19DB" w:rsidP="00116EE9">
            <w:pPr>
              <w:keepLines/>
              <w:ind w:right="-40"/>
              <w:jc w:val="both"/>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u w:val="single"/>
              </w:rPr>
            </w:pPr>
            <w:r w:rsidRPr="00270662">
              <w:rPr>
                <w:rFonts w:ascii="Arial" w:hAnsi="Arial" w:cs="Arial"/>
                <w:noProof/>
                <w:sz w:val="18"/>
                <w:szCs w:val="18"/>
                <w:u w:val="single"/>
              </w:rPr>
              <w:t>Externo:</w:t>
            </w:r>
          </w:p>
          <w:p w14:paraId="50FFB311" w14:textId="77777777" w:rsidR="006B19DB" w:rsidRPr="00270662" w:rsidRDefault="006B19DB" w:rsidP="00116EE9">
            <w:pPr>
              <w:keepLines/>
              <w:ind w:right="-40"/>
              <w:jc w:val="both"/>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u w:val="single"/>
              </w:rPr>
            </w:pPr>
            <w:r w:rsidRPr="00270662">
              <w:rPr>
                <w:rFonts w:ascii="Arial" w:hAnsi="Arial" w:cs="Arial"/>
                <w:noProof/>
                <w:sz w:val="18"/>
                <w:szCs w:val="18"/>
              </w:rPr>
              <w:t>SAN 600 GB</w:t>
            </w:r>
          </w:p>
        </w:tc>
        <w:tc>
          <w:tcPr>
            <w:tcW w:w="2693" w:type="dxa"/>
            <w:vAlign w:val="center"/>
          </w:tcPr>
          <w:p w14:paraId="7C857E9F" w14:textId="77777777" w:rsidR="006B19DB" w:rsidRPr="00270662" w:rsidRDefault="006B19DB" w:rsidP="006B19DB">
            <w:pPr>
              <w:pStyle w:val="Prrafodelista"/>
              <w:numPr>
                <w:ilvl w:val="0"/>
                <w:numId w:val="19"/>
              </w:numPr>
              <w:ind w:left="240" w:right="68" w:hanging="240"/>
              <w:jc w:val="both"/>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Windows 2003 Server Standard</w:t>
            </w:r>
          </w:p>
          <w:p w14:paraId="285785BC" w14:textId="77777777" w:rsidR="006B19DB" w:rsidRPr="00270662" w:rsidRDefault="006B19DB" w:rsidP="006B19DB">
            <w:pPr>
              <w:pStyle w:val="Prrafodelista"/>
              <w:numPr>
                <w:ilvl w:val="0"/>
                <w:numId w:val="19"/>
              </w:numPr>
              <w:ind w:left="240" w:right="68" w:hanging="240"/>
              <w:jc w:val="both"/>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Informix Connect,</w:t>
            </w:r>
          </w:p>
          <w:p w14:paraId="40B24D65" w14:textId="77777777" w:rsidR="006B19DB" w:rsidRPr="00270662" w:rsidRDefault="006B19DB" w:rsidP="006B19DB">
            <w:pPr>
              <w:pStyle w:val="Prrafodelista"/>
              <w:numPr>
                <w:ilvl w:val="0"/>
                <w:numId w:val="19"/>
              </w:numPr>
              <w:ind w:left="240" w:right="68" w:hanging="240"/>
              <w:jc w:val="both"/>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HUMMINGBIRD DM y componente de radicación y flujo de procesos.</w:t>
            </w:r>
          </w:p>
          <w:p w14:paraId="134FFC34" w14:textId="77777777" w:rsidR="006B19DB" w:rsidRPr="00270662" w:rsidRDefault="006B19DB" w:rsidP="006B19DB">
            <w:pPr>
              <w:pStyle w:val="Prrafodelista"/>
              <w:numPr>
                <w:ilvl w:val="0"/>
                <w:numId w:val="19"/>
              </w:numPr>
              <w:ind w:left="240" w:right="68" w:hanging="240"/>
              <w:jc w:val="both"/>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 xml:space="preserve">IBM Tivoli Client </w:t>
            </w:r>
          </w:p>
        </w:tc>
      </w:tr>
      <w:tr w:rsidR="00270662" w:rsidRPr="00270662" w14:paraId="12FC8313" w14:textId="77777777" w:rsidTr="00270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 w:type="dxa"/>
            <w:vAlign w:val="center"/>
          </w:tcPr>
          <w:p w14:paraId="36D48CED" w14:textId="77777777" w:rsidR="006B19DB" w:rsidRPr="00270662" w:rsidRDefault="006B19DB" w:rsidP="00116EE9">
            <w:pPr>
              <w:keepLines/>
              <w:ind w:right="-664"/>
              <w:jc w:val="both"/>
              <w:rPr>
                <w:rFonts w:ascii="Arial" w:hAnsi="Arial" w:cs="Arial"/>
                <w:noProof/>
                <w:sz w:val="18"/>
                <w:szCs w:val="18"/>
              </w:rPr>
            </w:pPr>
            <w:r w:rsidRPr="00270662">
              <w:rPr>
                <w:rFonts w:ascii="Arial" w:hAnsi="Arial" w:cs="Arial"/>
                <w:noProof/>
                <w:sz w:val="18"/>
                <w:szCs w:val="18"/>
              </w:rPr>
              <w:t>1</w:t>
            </w:r>
          </w:p>
        </w:tc>
        <w:tc>
          <w:tcPr>
            <w:tcW w:w="1559" w:type="dxa"/>
            <w:vAlign w:val="center"/>
          </w:tcPr>
          <w:p w14:paraId="132F2975" w14:textId="77777777" w:rsidR="006B19DB" w:rsidRPr="00270662" w:rsidRDefault="006B19DB" w:rsidP="00116EE9">
            <w:pPr>
              <w:keepLines/>
              <w:ind w:right="-27"/>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Weblinux – Servidor de la base de datos de la página Web de la entidad.</w:t>
            </w:r>
          </w:p>
        </w:tc>
        <w:tc>
          <w:tcPr>
            <w:tcW w:w="1134" w:type="dxa"/>
            <w:vAlign w:val="center"/>
          </w:tcPr>
          <w:p w14:paraId="13561A50" w14:textId="77777777" w:rsidR="006B19DB" w:rsidRPr="00270662" w:rsidRDefault="006B19DB" w:rsidP="00116EE9">
            <w:pPr>
              <w:keepLines/>
              <w:ind w:right="-49"/>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DELL Power EDGE 6600</w:t>
            </w:r>
          </w:p>
        </w:tc>
        <w:tc>
          <w:tcPr>
            <w:tcW w:w="1417" w:type="dxa"/>
            <w:vAlign w:val="center"/>
          </w:tcPr>
          <w:p w14:paraId="693C3A5D" w14:textId="77777777" w:rsidR="006B19DB" w:rsidRPr="00270662" w:rsidRDefault="006B19DB" w:rsidP="00116EE9">
            <w:pPr>
              <w:keepLines/>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lang w:val="en-US"/>
              </w:rPr>
            </w:pPr>
            <w:r w:rsidRPr="00270662">
              <w:rPr>
                <w:rFonts w:ascii="Arial" w:hAnsi="Arial" w:cs="Arial"/>
                <w:noProof/>
                <w:sz w:val="18"/>
                <w:szCs w:val="18"/>
                <w:lang w:val="en-US"/>
              </w:rPr>
              <w:t>2 Proc 3.0 Ghz, Pentium Xeon MP</w:t>
            </w:r>
          </w:p>
        </w:tc>
        <w:tc>
          <w:tcPr>
            <w:tcW w:w="993" w:type="dxa"/>
            <w:vAlign w:val="center"/>
          </w:tcPr>
          <w:p w14:paraId="4697F0AE" w14:textId="77777777" w:rsidR="006B19DB" w:rsidRPr="00270662" w:rsidRDefault="006B19DB" w:rsidP="00D00727">
            <w:pPr>
              <w:keepLines/>
              <w:ind w:right="28"/>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8</w:t>
            </w:r>
          </w:p>
        </w:tc>
        <w:tc>
          <w:tcPr>
            <w:tcW w:w="1701" w:type="dxa"/>
            <w:vAlign w:val="center"/>
          </w:tcPr>
          <w:p w14:paraId="4DF91675" w14:textId="77777777" w:rsidR="006B19DB" w:rsidRPr="00270662" w:rsidRDefault="006B19DB" w:rsidP="00116EE9">
            <w:pPr>
              <w:keepLines/>
              <w:ind w:right="-40"/>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u w:val="single"/>
              </w:rPr>
            </w:pPr>
            <w:r w:rsidRPr="00270662">
              <w:rPr>
                <w:rFonts w:ascii="Arial" w:hAnsi="Arial" w:cs="Arial"/>
                <w:noProof/>
                <w:sz w:val="18"/>
                <w:szCs w:val="18"/>
                <w:u w:val="single"/>
              </w:rPr>
              <w:t>Interno:</w:t>
            </w:r>
          </w:p>
          <w:p w14:paraId="67DF58C6" w14:textId="77777777" w:rsidR="006B19DB" w:rsidRPr="00270662" w:rsidRDefault="006B19DB" w:rsidP="00116EE9">
            <w:pPr>
              <w:keepLines/>
              <w:ind w:right="-40"/>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Dos (2) discos de 36 GB</w:t>
            </w:r>
          </w:p>
          <w:p w14:paraId="7E5D8EB3" w14:textId="77777777" w:rsidR="006B19DB" w:rsidRPr="00270662" w:rsidRDefault="006B19DB" w:rsidP="00116EE9">
            <w:pPr>
              <w:keepLines/>
              <w:ind w:right="-40"/>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SCSI Ultra 320 15K rpm</w:t>
            </w:r>
          </w:p>
          <w:p w14:paraId="66386302" w14:textId="77777777" w:rsidR="006B19DB" w:rsidRPr="00270662" w:rsidRDefault="006B19DB" w:rsidP="00116EE9">
            <w:pPr>
              <w:keepLines/>
              <w:ind w:right="-40"/>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u w:val="single"/>
              </w:rPr>
            </w:pPr>
            <w:r w:rsidRPr="00270662">
              <w:rPr>
                <w:rFonts w:ascii="Arial" w:hAnsi="Arial" w:cs="Arial"/>
                <w:noProof/>
                <w:sz w:val="18"/>
                <w:szCs w:val="18"/>
                <w:u w:val="single"/>
              </w:rPr>
              <w:t>Externo:</w:t>
            </w:r>
          </w:p>
          <w:p w14:paraId="1C3B38D8" w14:textId="77777777" w:rsidR="006B19DB" w:rsidRPr="00270662" w:rsidRDefault="006B19DB" w:rsidP="00116EE9">
            <w:pPr>
              <w:keepLines/>
              <w:ind w:right="-40"/>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SAN:30GB</w:t>
            </w:r>
          </w:p>
        </w:tc>
        <w:tc>
          <w:tcPr>
            <w:tcW w:w="2693" w:type="dxa"/>
            <w:vAlign w:val="center"/>
          </w:tcPr>
          <w:p w14:paraId="27006646" w14:textId="77777777" w:rsidR="006B19DB" w:rsidRPr="00270662" w:rsidRDefault="006B19DB" w:rsidP="006B19DB">
            <w:pPr>
              <w:pStyle w:val="Prrafodelista"/>
              <w:numPr>
                <w:ilvl w:val="0"/>
                <w:numId w:val="19"/>
              </w:numPr>
              <w:ind w:left="240" w:right="68" w:hanging="240"/>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lang w:val="en-US"/>
              </w:rPr>
            </w:pPr>
            <w:r w:rsidRPr="00270662">
              <w:rPr>
                <w:rFonts w:ascii="Arial" w:hAnsi="Arial" w:cs="Arial"/>
                <w:noProof/>
                <w:sz w:val="18"/>
                <w:szCs w:val="18"/>
                <w:lang w:val="en-US"/>
              </w:rPr>
              <w:t>Linux Red Hat</w:t>
            </w:r>
          </w:p>
          <w:p w14:paraId="556060EC" w14:textId="77777777" w:rsidR="006B19DB" w:rsidRPr="00270662" w:rsidRDefault="006B19DB" w:rsidP="006B19DB">
            <w:pPr>
              <w:pStyle w:val="Prrafodelista"/>
              <w:numPr>
                <w:ilvl w:val="0"/>
                <w:numId w:val="19"/>
              </w:numPr>
              <w:ind w:left="240" w:right="68" w:hanging="240"/>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lang w:val="en-US"/>
              </w:rPr>
            </w:pPr>
            <w:r w:rsidRPr="00270662">
              <w:rPr>
                <w:rFonts w:ascii="Arial" w:hAnsi="Arial" w:cs="Arial"/>
                <w:noProof/>
                <w:sz w:val="18"/>
                <w:szCs w:val="18"/>
                <w:lang w:val="en-US"/>
              </w:rPr>
              <w:t>Enterprise v3</w:t>
            </w:r>
          </w:p>
          <w:p w14:paraId="6D73213D" w14:textId="77777777" w:rsidR="006B19DB" w:rsidRPr="00270662" w:rsidRDefault="006B19DB" w:rsidP="006B19DB">
            <w:pPr>
              <w:pStyle w:val="Prrafodelista"/>
              <w:numPr>
                <w:ilvl w:val="0"/>
                <w:numId w:val="19"/>
              </w:numPr>
              <w:ind w:left="240" w:right="68" w:hanging="240"/>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lang w:val="en-US"/>
              </w:rPr>
            </w:pPr>
            <w:r w:rsidRPr="00270662">
              <w:rPr>
                <w:rFonts w:ascii="Arial" w:hAnsi="Arial" w:cs="Arial"/>
                <w:noProof/>
                <w:sz w:val="18"/>
                <w:szCs w:val="18"/>
                <w:lang w:val="en-US"/>
              </w:rPr>
              <w:t>Informix Dinamyc Server 10, Data Director for web 2.0, POSTGRESQL, POOSTGIS, APACHEY PHP</w:t>
            </w:r>
          </w:p>
          <w:p w14:paraId="74CF0363" w14:textId="77777777" w:rsidR="006B19DB" w:rsidRPr="00270662" w:rsidRDefault="006B19DB" w:rsidP="006B19DB">
            <w:pPr>
              <w:pStyle w:val="Prrafodelista"/>
              <w:numPr>
                <w:ilvl w:val="0"/>
                <w:numId w:val="19"/>
              </w:numPr>
              <w:ind w:left="240" w:right="68" w:hanging="240"/>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lang w:val="en-US"/>
              </w:rPr>
            </w:pPr>
            <w:r w:rsidRPr="00270662">
              <w:rPr>
                <w:rFonts w:ascii="Arial" w:hAnsi="Arial" w:cs="Arial"/>
                <w:noProof/>
                <w:sz w:val="18"/>
                <w:szCs w:val="18"/>
                <w:lang w:val="en-US"/>
              </w:rPr>
              <w:t>Informix TXT</w:t>
            </w:r>
          </w:p>
          <w:p w14:paraId="44C1F243" w14:textId="77777777" w:rsidR="006B19DB" w:rsidRPr="00270662" w:rsidRDefault="006B19DB" w:rsidP="006B19DB">
            <w:pPr>
              <w:pStyle w:val="Prrafodelista"/>
              <w:numPr>
                <w:ilvl w:val="0"/>
                <w:numId w:val="19"/>
              </w:numPr>
              <w:ind w:left="240" w:right="68" w:hanging="240"/>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lang w:val="en-US"/>
              </w:rPr>
            </w:pPr>
            <w:r w:rsidRPr="00270662">
              <w:rPr>
                <w:rFonts w:ascii="Arial" w:hAnsi="Arial" w:cs="Arial"/>
                <w:noProof/>
                <w:sz w:val="18"/>
                <w:szCs w:val="18"/>
                <w:lang w:val="en-US"/>
              </w:rPr>
              <w:t>Web datablade</w:t>
            </w:r>
          </w:p>
          <w:p w14:paraId="5F77D392" w14:textId="77777777" w:rsidR="006B19DB" w:rsidRPr="00270662" w:rsidRDefault="006B19DB" w:rsidP="006B19DB">
            <w:pPr>
              <w:pStyle w:val="Prrafodelista"/>
              <w:numPr>
                <w:ilvl w:val="0"/>
                <w:numId w:val="19"/>
              </w:numPr>
              <w:ind w:left="240" w:right="68" w:hanging="240"/>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 xml:space="preserve">IBM Tivoli Client </w:t>
            </w:r>
          </w:p>
        </w:tc>
      </w:tr>
      <w:tr w:rsidR="00270662" w:rsidRPr="00270662" w14:paraId="13B0DE9F" w14:textId="77777777" w:rsidTr="00270662">
        <w:tc>
          <w:tcPr>
            <w:cnfStyle w:val="001000000000" w:firstRow="0" w:lastRow="0" w:firstColumn="1" w:lastColumn="0" w:oddVBand="0" w:evenVBand="0" w:oddHBand="0" w:evenHBand="0" w:firstRowFirstColumn="0" w:firstRowLastColumn="0" w:lastRowFirstColumn="0" w:lastRowLastColumn="0"/>
            <w:tcW w:w="483" w:type="dxa"/>
            <w:vAlign w:val="center"/>
          </w:tcPr>
          <w:p w14:paraId="7C3D2D1E" w14:textId="77777777" w:rsidR="006B19DB" w:rsidRPr="00270662" w:rsidRDefault="006B19DB" w:rsidP="00116EE9">
            <w:pPr>
              <w:keepLines/>
              <w:ind w:right="-664"/>
              <w:jc w:val="both"/>
              <w:rPr>
                <w:rFonts w:ascii="Arial" w:hAnsi="Arial" w:cs="Arial"/>
                <w:noProof/>
                <w:sz w:val="18"/>
                <w:szCs w:val="18"/>
              </w:rPr>
            </w:pPr>
            <w:r w:rsidRPr="00270662">
              <w:rPr>
                <w:rFonts w:ascii="Arial" w:hAnsi="Arial" w:cs="Arial"/>
                <w:noProof/>
                <w:sz w:val="18"/>
                <w:szCs w:val="18"/>
              </w:rPr>
              <w:t>1</w:t>
            </w:r>
          </w:p>
        </w:tc>
        <w:tc>
          <w:tcPr>
            <w:tcW w:w="1559" w:type="dxa"/>
            <w:vAlign w:val="center"/>
          </w:tcPr>
          <w:p w14:paraId="51F8C119" w14:textId="77777777" w:rsidR="006B19DB" w:rsidRPr="00270662" w:rsidRDefault="006B19DB" w:rsidP="00116EE9">
            <w:pPr>
              <w:keepLines/>
              <w:ind w:right="-27"/>
              <w:jc w:val="both"/>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Oldwas – Servidor de Aplicaciones. Aprobación de certificados y generación de claves</w:t>
            </w:r>
          </w:p>
        </w:tc>
        <w:tc>
          <w:tcPr>
            <w:tcW w:w="1134" w:type="dxa"/>
            <w:vAlign w:val="center"/>
          </w:tcPr>
          <w:p w14:paraId="4F14B6D2" w14:textId="77777777" w:rsidR="006B19DB" w:rsidRPr="00270662" w:rsidRDefault="006B19DB" w:rsidP="00116EE9">
            <w:pPr>
              <w:keepLines/>
              <w:ind w:right="-49"/>
              <w:jc w:val="both"/>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HP</w:t>
            </w:r>
            <w:r w:rsidR="00762A18" w:rsidRPr="00270662">
              <w:rPr>
                <w:rFonts w:ascii="Arial" w:hAnsi="Arial" w:cs="Arial"/>
                <w:noProof/>
                <w:sz w:val="18"/>
                <w:szCs w:val="18"/>
              </w:rPr>
              <w:t xml:space="preserve"> </w:t>
            </w:r>
            <w:r w:rsidRPr="00270662">
              <w:rPr>
                <w:rFonts w:ascii="Arial" w:hAnsi="Arial" w:cs="Arial"/>
                <w:noProof/>
                <w:sz w:val="18"/>
                <w:szCs w:val="18"/>
              </w:rPr>
              <w:t>ML370 G4</w:t>
            </w:r>
          </w:p>
        </w:tc>
        <w:tc>
          <w:tcPr>
            <w:tcW w:w="1417" w:type="dxa"/>
            <w:vAlign w:val="center"/>
          </w:tcPr>
          <w:p w14:paraId="68B66EDA" w14:textId="77777777" w:rsidR="006B19DB" w:rsidRPr="00270662" w:rsidRDefault="006B19DB" w:rsidP="00116EE9">
            <w:pPr>
              <w:keepLines/>
              <w:jc w:val="both"/>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lang w:val="en-US"/>
              </w:rPr>
            </w:pPr>
            <w:r w:rsidRPr="00270662">
              <w:rPr>
                <w:rFonts w:ascii="Arial" w:hAnsi="Arial" w:cs="Arial"/>
                <w:noProof/>
                <w:sz w:val="18"/>
                <w:szCs w:val="18"/>
                <w:lang w:val="en-US"/>
              </w:rPr>
              <w:t>2 Proc 3.2 Ghz x86-64 bits, Pentium Xeon DP</w:t>
            </w:r>
          </w:p>
        </w:tc>
        <w:tc>
          <w:tcPr>
            <w:tcW w:w="993" w:type="dxa"/>
            <w:vAlign w:val="center"/>
          </w:tcPr>
          <w:p w14:paraId="39C795DC" w14:textId="77777777" w:rsidR="006B19DB" w:rsidRPr="00270662" w:rsidRDefault="006B19DB" w:rsidP="00116EE9">
            <w:pPr>
              <w:keepLines/>
              <w:ind w:right="-664"/>
              <w:jc w:val="both"/>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4 GB</w:t>
            </w:r>
          </w:p>
        </w:tc>
        <w:tc>
          <w:tcPr>
            <w:tcW w:w="1701" w:type="dxa"/>
            <w:vAlign w:val="center"/>
          </w:tcPr>
          <w:p w14:paraId="38CCEBA5" w14:textId="77777777" w:rsidR="006B19DB" w:rsidRPr="00270662" w:rsidRDefault="006B19DB" w:rsidP="00116EE9">
            <w:pPr>
              <w:keepLines/>
              <w:ind w:right="-40"/>
              <w:jc w:val="both"/>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u w:val="single"/>
              </w:rPr>
            </w:pPr>
            <w:r w:rsidRPr="00270662">
              <w:rPr>
                <w:rFonts w:ascii="Arial" w:hAnsi="Arial" w:cs="Arial"/>
                <w:noProof/>
                <w:sz w:val="18"/>
                <w:szCs w:val="18"/>
                <w:u w:val="single"/>
              </w:rPr>
              <w:t>Interno:</w:t>
            </w:r>
          </w:p>
          <w:p w14:paraId="2878E0CD" w14:textId="77777777" w:rsidR="006B19DB" w:rsidRPr="00270662" w:rsidRDefault="006B19DB" w:rsidP="00116EE9">
            <w:pPr>
              <w:keepLines/>
              <w:ind w:right="-40"/>
              <w:jc w:val="both"/>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Dos (2) discos</w:t>
            </w:r>
            <w:r w:rsidR="00762A18" w:rsidRPr="00270662">
              <w:rPr>
                <w:rFonts w:ascii="Arial" w:hAnsi="Arial" w:cs="Arial"/>
                <w:noProof/>
                <w:sz w:val="18"/>
                <w:szCs w:val="18"/>
              </w:rPr>
              <w:t xml:space="preserve"> </w:t>
            </w:r>
            <w:r w:rsidRPr="00270662">
              <w:rPr>
                <w:rFonts w:ascii="Arial" w:hAnsi="Arial" w:cs="Arial"/>
                <w:noProof/>
                <w:sz w:val="18"/>
                <w:szCs w:val="18"/>
              </w:rPr>
              <w:t>de 72 GB</w:t>
            </w:r>
          </w:p>
          <w:p w14:paraId="4054D35E" w14:textId="77777777" w:rsidR="006B19DB" w:rsidRPr="00270662" w:rsidRDefault="006B19DB" w:rsidP="00116EE9">
            <w:pPr>
              <w:keepLines/>
              <w:ind w:right="-40"/>
              <w:jc w:val="both"/>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SCSI Ultra 320 15K rpm</w:t>
            </w:r>
          </w:p>
        </w:tc>
        <w:tc>
          <w:tcPr>
            <w:tcW w:w="2693" w:type="dxa"/>
            <w:vAlign w:val="center"/>
          </w:tcPr>
          <w:p w14:paraId="113D8E26" w14:textId="77777777" w:rsidR="006B19DB" w:rsidRPr="00270662" w:rsidRDefault="006B19DB" w:rsidP="006B19DB">
            <w:pPr>
              <w:pStyle w:val="Prrafodelista"/>
              <w:numPr>
                <w:ilvl w:val="0"/>
                <w:numId w:val="19"/>
              </w:numPr>
              <w:ind w:left="240" w:right="68" w:hanging="240"/>
              <w:jc w:val="both"/>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lang w:val="en-US"/>
              </w:rPr>
            </w:pPr>
            <w:r w:rsidRPr="00270662">
              <w:rPr>
                <w:rFonts w:ascii="Arial" w:hAnsi="Arial" w:cs="Arial"/>
                <w:noProof/>
                <w:sz w:val="18"/>
                <w:szCs w:val="18"/>
                <w:lang w:val="en-US"/>
              </w:rPr>
              <w:t>Windows 2003 Server Standard</w:t>
            </w:r>
          </w:p>
          <w:p w14:paraId="018308D9" w14:textId="77777777" w:rsidR="006B19DB" w:rsidRPr="00270662" w:rsidRDefault="006B19DB" w:rsidP="006B19DB">
            <w:pPr>
              <w:pStyle w:val="Prrafodelista"/>
              <w:numPr>
                <w:ilvl w:val="0"/>
                <w:numId w:val="19"/>
              </w:numPr>
              <w:ind w:left="240" w:right="68" w:hanging="240"/>
              <w:jc w:val="both"/>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lang w:val="en-US"/>
              </w:rPr>
            </w:pPr>
            <w:r w:rsidRPr="00270662">
              <w:rPr>
                <w:rFonts w:ascii="Arial" w:hAnsi="Arial" w:cs="Arial"/>
                <w:noProof/>
                <w:sz w:val="18"/>
                <w:szCs w:val="18"/>
                <w:lang w:val="en-US"/>
              </w:rPr>
              <w:t>WAS- WebShere Application Server</w:t>
            </w:r>
          </w:p>
          <w:p w14:paraId="1AF7136C" w14:textId="77777777" w:rsidR="006B19DB" w:rsidRPr="00270662" w:rsidRDefault="006B19DB" w:rsidP="006B19DB">
            <w:pPr>
              <w:pStyle w:val="Prrafodelista"/>
              <w:numPr>
                <w:ilvl w:val="0"/>
                <w:numId w:val="19"/>
              </w:numPr>
              <w:ind w:left="240" w:right="68" w:hanging="240"/>
              <w:jc w:val="both"/>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 xml:space="preserve">IBM Tivoli Client </w:t>
            </w:r>
          </w:p>
        </w:tc>
      </w:tr>
      <w:tr w:rsidR="00270662" w:rsidRPr="00270662" w14:paraId="0170426E" w14:textId="77777777" w:rsidTr="00270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 w:type="dxa"/>
            <w:vAlign w:val="center"/>
          </w:tcPr>
          <w:p w14:paraId="03592436" w14:textId="77777777" w:rsidR="006B19DB" w:rsidRPr="00270662" w:rsidRDefault="006B19DB" w:rsidP="00116EE9">
            <w:pPr>
              <w:keepLines/>
              <w:ind w:right="-664"/>
              <w:jc w:val="both"/>
              <w:rPr>
                <w:rFonts w:ascii="Arial" w:hAnsi="Arial" w:cs="Arial"/>
                <w:noProof/>
                <w:sz w:val="18"/>
                <w:szCs w:val="18"/>
              </w:rPr>
            </w:pPr>
            <w:r w:rsidRPr="00270662">
              <w:rPr>
                <w:rFonts w:ascii="Arial" w:hAnsi="Arial" w:cs="Arial"/>
                <w:noProof/>
                <w:sz w:val="18"/>
                <w:szCs w:val="18"/>
              </w:rPr>
              <w:t>1</w:t>
            </w:r>
          </w:p>
        </w:tc>
        <w:tc>
          <w:tcPr>
            <w:tcW w:w="1559" w:type="dxa"/>
            <w:vAlign w:val="center"/>
          </w:tcPr>
          <w:p w14:paraId="0DCEEE6B" w14:textId="77777777" w:rsidR="006B19DB" w:rsidRPr="00270662" w:rsidRDefault="006B19DB" w:rsidP="00116EE9">
            <w:pPr>
              <w:keepLines/>
              <w:ind w:right="-27"/>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WAS – Servidor de aplicaciones</w:t>
            </w:r>
          </w:p>
          <w:p w14:paraId="569D42F1" w14:textId="77777777" w:rsidR="006B19DB" w:rsidRPr="00270662" w:rsidRDefault="006B19DB" w:rsidP="00116EE9">
            <w:pPr>
              <w:keepLines/>
              <w:ind w:right="-27"/>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p>
          <w:p w14:paraId="6A1E055B" w14:textId="77777777" w:rsidR="006B19DB" w:rsidRPr="00270662" w:rsidRDefault="006B19DB" w:rsidP="00116EE9">
            <w:pPr>
              <w:keepLines/>
              <w:ind w:right="-27"/>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5 servidores virtuales, discriminados asi:</w:t>
            </w:r>
          </w:p>
          <w:p w14:paraId="1CC06880" w14:textId="77777777" w:rsidR="006B19DB" w:rsidRPr="00270662" w:rsidRDefault="006B19DB" w:rsidP="00116EE9">
            <w:pPr>
              <w:keepLines/>
              <w:ind w:right="-27"/>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- 1 Servidor IO. Administra los 5 servidores</w:t>
            </w:r>
          </w:p>
          <w:p w14:paraId="1C75B451" w14:textId="77777777" w:rsidR="006B19DB" w:rsidRPr="00270662" w:rsidRDefault="006B19DB" w:rsidP="00116EE9">
            <w:pPr>
              <w:keepLines/>
              <w:ind w:right="-27"/>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- 1 Servidor administra el Cluster.</w:t>
            </w:r>
          </w:p>
          <w:p w14:paraId="6A935BA5" w14:textId="77777777" w:rsidR="006B19DB" w:rsidRPr="00270662" w:rsidRDefault="006B19DB" w:rsidP="00116EE9">
            <w:pPr>
              <w:keepLines/>
              <w:ind w:right="-27"/>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- 2 Servidores en Cluster aplicaciones WEB</w:t>
            </w:r>
          </w:p>
          <w:p w14:paraId="322FA913" w14:textId="77777777" w:rsidR="006B19DB" w:rsidRPr="00270662" w:rsidRDefault="006B19DB" w:rsidP="00116EE9">
            <w:pPr>
              <w:keepLines/>
              <w:ind w:right="-27"/>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-1 Servidor SIREM</w:t>
            </w:r>
          </w:p>
        </w:tc>
        <w:tc>
          <w:tcPr>
            <w:tcW w:w="1134" w:type="dxa"/>
            <w:vAlign w:val="center"/>
          </w:tcPr>
          <w:p w14:paraId="69761976" w14:textId="77777777" w:rsidR="006B19DB" w:rsidRPr="00270662" w:rsidRDefault="006B19DB" w:rsidP="00116EE9">
            <w:pPr>
              <w:keepLines/>
              <w:ind w:right="-49"/>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lastRenderedPageBreak/>
              <w:t>9135-55A</w:t>
            </w:r>
          </w:p>
          <w:p w14:paraId="72BBC2B8" w14:textId="77777777" w:rsidR="006B19DB" w:rsidRPr="00270662" w:rsidRDefault="006B19DB" w:rsidP="00116EE9">
            <w:pPr>
              <w:keepLines/>
              <w:ind w:right="-49"/>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p>
          <w:p w14:paraId="2829FA8A" w14:textId="77777777" w:rsidR="006B19DB" w:rsidRPr="00270662" w:rsidRDefault="006B19DB" w:rsidP="00116EE9">
            <w:pPr>
              <w:keepLines/>
              <w:ind w:right="-49"/>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p>
        </w:tc>
        <w:tc>
          <w:tcPr>
            <w:tcW w:w="1417" w:type="dxa"/>
            <w:vAlign w:val="center"/>
          </w:tcPr>
          <w:p w14:paraId="6D7D56F9" w14:textId="77777777" w:rsidR="006B19DB" w:rsidRPr="00270662" w:rsidRDefault="006B19DB" w:rsidP="00116EE9">
            <w:pPr>
              <w:keepLines/>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lastRenderedPageBreak/>
              <w:t>2 Proc Power 5 64 bits</w:t>
            </w:r>
          </w:p>
        </w:tc>
        <w:tc>
          <w:tcPr>
            <w:tcW w:w="993" w:type="dxa"/>
            <w:vAlign w:val="center"/>
          </w:tcPr>
          <w:p w14:paraId="7C7E7C4C" w14:textId="77777777" w:rsidR="006B19DB" w:rsidRPr="00270662" w:rsidRDefault="006B19DB" w:rsidP="00116EE9">
            <w:pPr>
              <w:keepLines/>
              <w:ind w:right="-664"/>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36 GB</w:t>
            </w:r>
          </w:p>
        </w:tc>
        <w:tc>
          <w:tcPr>
            <w:tcW w:w="1701" w:type="dxa"/>
            <w:vAlign w:val="center"/>
          </w:tcPr>
          <w:p w14:paraId="1B737AE7" w14:textId="77777777" w:rsidR="006B19DB" w:rsidRPr="00270662" w:rsidRDefault="006B19DB" w:rsidP="00116EE9">
            <w:pPr>
              <w:keepLines/>
              <w:ind w:right="-40"/>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u w:val="single"/>
              </w:rPr>
            </w:pPr>
            <w:r w:rsidRPr="00270662">
              <w:rPr>
                <w:rFonts w:ascii="Arial" w:hAnsi="Arial" w:cs="Arial"/>
                <w:noProof/>
                <w:sz w:val="18"/>
                <w:szCs w:val="18"/>
                <w:u w:val="single"/>
              </w:rPr>
              <w:t>Interno:</w:t>
            </w:r>
          </w:p>
          <w:p w14:paraId="383EBD2B" w14:textId="77777777" w:rsidR="006B19DB" w:rsidRPr="00270662" w:rsidRDefault="006B19DB" w:rsidP="00116EE9">
            <w:pPr>
              <w:keepLines/>
              <w:ind w:right="-40"/>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lastRenderedPageBreak/>
              <w:t>Cuatro (4) discos de 73 GB</w:t>
            </w:r>
          </w:p>
          <w:p w14:paraId="59EBFEE0" w14:textId="77777777" w:rsidR="006B19DB" w:rsidRPr="00270662" w:rsidRDefault="006B19DB" w:rsidP="00116EE9">
            <w:pPr>
              <w:keepLines/>
              <w:ind w:right="-40"/>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u w:val="single"/>
              </w:rPr>
            </w:pPr>
            <w:r w:rsidRPr="00270662">
              <w:rPr>
                <w:rFonts w:ascii="Arial" w:hAnsi="Arial" w:cs="Arial"/>
                <w:noProof/>
                <w:sz w:val="18"/>
                <w:szCs w:val="18"/>
                <w:u w:val="single"/>
              </w:rPr>
              <w:t>Externo:</w:t>
            </w:r>
          </w:p>
          <w:p w14:paraId="4D9DB290" w14:textId="77777777" w:rsidR="006B19DB" w:rsidRPr="00270662" w:rsidRDefault="006B19DB" w:rsidP="00116EE9">
            <w:pPr>
              <w:keepLines/>
              <w:ind w:right="-40"/>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SAN:10GB</w:t>
            </w:r>
          </w:p>
        </w:tc>
        <w:tc>
          <w:tcPr>
            <w:tcW w:w="2693" w:type="dxa"/>
            <w:vAlign w:val="center"/>
          </w:tcPr>
          <w:p w14:paraId="35D81A53" w14:textId="77777777" w:rsidR="006B19DB" w:rsidRPr="00270662" w:rsidRDefault="006B19DB" w:rsidP="006B19DB">
            <w:pPr>
              <w:pStyle w:val="Prrafodelista"/>
              <w:numPr>
                <w:ilvl w:val="0"/>
                <w:numId w:val="19"/>
              </w:numPr>
              <w:ind w:left="240" w:right="68" w:hanging="240"/>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lang w:val="en-US"/>
              </w:rPr>
            </w:pPr>
            <w:r w:rsidRPr="00270662">
              <w:rPr>
                <w:rFonts w:ascii="Arial" w:hAnsi="Arial" w:cs="Arial"/>
                <w:noProof/>
                <w:sz w:val="18"/>
                <w:szCs w:val="18"/>
              </w:rPr>
              <w:lastRenderedPageBreak/>
              <w:t>AIX 5.3.</w:t>
            </w:r>
          </w:p>
          <w:p w14:paraId="3E76BE17" w14:textId="77777777" w:rsidR="006B19DB" w:rsidRPr="00270662" w:rsidRDefault="006B19DB" w:rsidP="006B19DB">
            <w:pPr>
              <w:pStyle w:val="Prrafodelista"/>
              <w:numPr>
                <w:ilvl w:val="0"/>
                <w:numId w:val="19"/>
              </w:numPr>
              <w:ind w:left="240" w:right="68" w:hanging="240"/>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lang w:val="en-US"/>
              </w:rPr>
            </w:pPr>
            <w:r w:rsidRPr="00270662">
              <w:rPr>
                <w:rFonts w:ascii="Arial" w:hAnsi="Arial" w:cs="Arial"/>
                <w:noProof/>
                <w:sz w:val="18"/>
                <w:szCs w:val="18"/>
                <w:lang w:val="en-US"/>
              </w:rPr>
              <w:lastRenderedPageBreak/>
              <w:t>WAS- WebShere Application Server</w:t>
            </w:r>
          </w:p>
          <w:p w14:paraId="6C674D52" w14:textId="77777777" w:rsidR="006B19DB" w:rsidRPr="00270662" w:rsidRDefault="006B19DB" w:rsidP="006B19DB">
            <w:pPr>
              <w:pStyle w:val="Prrafodelista"/>
              <w:numPr>
                <w:ilvl w:val="0"/>
                <w:numId w:val="19"/>
              </w:numPr>
              <w:ind w:left="240" w:right="68" w:hanging="240"/>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Aplicación Baranda Virtual</w:t>
            </w:r>
          </w:p>
          <w:p w14:paraId="520E423E" w14:textId="77777777" w:rsidR="006B19DB" w:rsidRPr="00270662" w:rsidRDefault="006B19DB" w:rsidP="006B19DB">
            <w:pPr>
              <w:pStyle w:val="Prrafodelista"/>
              <w:numPr>
                <w:ilvl w:val="0"/>
                <w:numId w:val="19"/>
              </w:numPr>
              <w:ind w:left="240" w:right="68" w:hanging="240"/>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Aplicaciones WEB</w:t>
            </w:r>
          </w:p>
          <w:p w14:paraId="08101D51" w14:textId="77777777" w:rsidR="006B19DB" w:rsidRPr="00270662" w:rsidRDefault="006B19DB" w:rsidP="006B19DB">
            <w:pPr>
              <w:pStyle w:val="Prrafodelista"/>
              <w:numPr>
                <w:ilvl w:val="0"/>
                <w:numId w:val="19"/>
              </w:numPr>
              <w:ind w:left="240" w:right="68" w:hanging="240"/>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Aplicaciones de STORM “Reporteadores”</w:t>
            </w:r>
          </w:p>
          <w:p w14:paraId="6D416944" w14:textId="77777777" w:rsidR="006B19DB" w:rsidRPr="00270662" w:rsidRDefault="006B19DB" w:rsidP="006B19DB">
            <w:pPr>
              <w:pStyle w:val="Prrafodelista"/>
              <w:numPr>
                <w:ilvl w:val="0"/>
                <w:numId w:val="19"/>
              </w:numPr>
              <w:ind w:left="240" w:right="68" w:hanging="240"/>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Firma Digital</w:t>
            </w:r>
          </w:p>
        </w:tc>
      </w:tr>
      <w:tr w:rsidR="00270662" w:rsidRPr="00270662" w14:paraId="71CA60A0" w14:textId="77777777" w:rsidTr="00270662">
        <w:tc>
          <w:tcPr>
            <w:cnfStyle w:val="001000000000" w:firstRow="0" w:lastRow="0" w:firstColumn="1" w:lastColumn="0" w:oddVBand="0" w:evenVBand="0" w:oddHBand="0" w:evenHBand="0" w:firstRowFirstColumn="0" w:firstRowLastColumn="0" w:lastRowFirstColumn="0" w:lastRowLastColumn="0"/>
            <w:tcW w:w="483" w:type="dxa"/>
            <w:vAlign w:val="center"/>
          </w:tcPr>
          <w:p w14:paraId="4AB118A7" w14:textId="77777777" w:rsidR="006B19DB" w:rsidRPr="00270662" w:rsidRDefault="006B19DB" w:rsidP="00116EE9">
            <w:pPr>
              <w:keepLines/>
              <w:ind w:right="-664"/>
              <w:jc w:val="both"/>
              <w:rPr>
                <w:rFonts w:ascii="Arial" w:hAnsi="Arial" w:cs="Arial"/>
                <w:noProof/>
                <w:sz w:val="18"/>
                <w:szCs w:val="18"/>
              </w:rPr>
            </w:pPr>
            <w:r w:rsidRPr="00270662">
              <w:rPr>
                <w:rFonts w:ascii="Arial" w:hAnsi="Arial" w:cs="Arial"/>
                <w:noProof/>
                <w:sz w:val="18"/>
                <w:szCs w:val="18"/>
              </w:rPr>
              <w:lastRenderedPageBreak/>
              <w:t>1</w:t>
            </w:r>
          </w:p>
        </w:tc>
        <w:tc>
          <w:tcPr>
            <w:tcW w:w="1559" w:type="dxa"/>
            <w:vAlign w:val="center"/>
          </w:tcPr>
          <w:p w14:paraId="070B9C55" w14:textId="77777777" w:rsidR="006B19DB" w:rsidRPr="00270662" w:rsidRDefault="006B19DB" w:rsidP="00116EE9">
            <w:pPr>
              <w:keepLines/>
              <w:ind w:right="-27"/>
              <w:jc w:val="both"/>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SBITACO 31 – Servicio de Colas “NO SE RADICARIA EN WEB”</w:t>
            </w:r>
          </w:p>
        </w:tc>
        <w:tc>
          <w:tcPr>
            <w:tcW w:w="1134" w:type="dxa"/>
            <w:vAlign w:val="center"/>
          </w:tcPr>
          <w:p w14:paraId="637929C4" w14:textId="77777777" w:rsidR="006B19DB" w:rsidRPr="00270662" w:rsidRDefault="006B19DB" w:rsidP="00116EE9">
            <w:pPr>
              <w:keepLines/>
              <w:ind w:right="-49"/>
              <w:jc w:val="both"/>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HP</w:t>
            </w:r>
            <w:r w:rsidR="00762A18" w:rsidRPr="00270662">
              <w:rPr>
                <w:rFonts w:ascii="Arial" w:hAnsi="Arial" w:cs="Arial"/>
                <w:noProof/>
                <w:sz w:val="18"/>
                <w:szCs w:val="18"/>
              </w:rPr>
              <w:t xml:space="preserve"> </w:t>
            </w:r>
            <w:r w:rsidRPr="00270662">
              <w:rPr>
                <w:rFonts w:ascii="Arial" w:hAnsi="Arial" w:cs="Arial"/>
                <w:noProof/>
                <w:sz w:val="18"/>
                <w:szCs w:val="18"/>
              </w:rPr>
              <w:t>ML370 G4</w:t>
            </w:r>
          </w:p>
        </w:tc>
        <w:tc>
          <w:tcPr>
            <w:tcW w:w="1417" w:type="dxa"/>
            <w:vAlign w:val="center"/>
          </w:tcPr>
          <w:p w14:paraId="3A442995" w14:textId="77777777" w:rsidR="006B19DB" w:rsidRPr="00270662" w:rsidRDefault="006B19DB" w:rsidP="00116EE9">
            <w:pPr>
              <w:keepLines/>
              <w:jc w:val="both"/>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lang w:val="en-US"/>
              </w:rPr>
            </w:pPr>
            <w:r w:rsidRPr="00270662">
              <w:rPr>
                <w:rFonts w:ascii="Arial" w:hAnsi="Arial" w:cs="Arial"/>
                <w:noProof/>
                <w:sz w:val="18"/>
                <w:szCs w:val="18"/>
                <w:lang w:val="en-US"/>
              </w:rPr>
              <w:t>2 Proc 3.2 Ghz x86-64 bits, Pentium Xeon DP</w:t>
            </w:r>
          </w:p>
        </w:tc>
        <w:tc>
          <w:tcPr>
            <w:tcW w:w="993" w:type="dxa"/>
            <w:vAlign w:val="center"/>
          </w:tcPr>
          <w:p w14:paraId="63FC09C0" w14:textId="77777777" w:rsidR="006B19DB" w:rsidRPr="00270662" w:rsidRDefault="006B19DB" w:rsidP="00116EE9">
            <w:pPr>
              <w:keepLines/>
              <w:ind w:right="-664"/>
              <w:jc w:val="both"/>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4 GB</w:t>
            </w:r>
          </w:p>
        </w:tc>
        <w:tc>
          <w:tcPr>
            <w:tcW w:w="1701" w:type="dxa"/>
            <w:vAlign w:val="center"/>
          </w:tcPr>
          <w:p w14:paraId="570EF5AC" w14:textId="77777777" w:rsidR="006B19DB" w:rsidRPr="00270662" w:rsidRDefault="006B19DB" w:rsidP="00116EE9">
            <w:pPr>
              <w:keepLines/>
              <w:ind w:right="-40"/>
              <w:jc w:val="both"/>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u w:val="single"/>
              </w:rPr>
            </w:pPr>
            <w:r w:rsidRPr="00270662">
              <w:rPr>
                <w:rFonts w:ascii="Arial" w:hAnsi="Arial" w:cs="Arial"/>
                <w:noProof/>
                <w:sz w:val="18"/>
                <w:szCs w:val="18"/>
                <w:u w:val="single"/>
              </w:rPr>
              <w:t>Interno:</w:t>
            </w:r>
          </w:p>
          <w:p w14:paraId="73F3A90A" w14:textId="77777777" w:rsidR="006B19DB" w:rsidRPr="00270662" w:rsidRDefault="006B19DB" w:rsidP="00116EE9">
            <w:pPr>
              <w:keepLines/>
              <w:ind w:right="-40"/>
              <w:jc w:val="both"/>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Dos (2) discos</w:t>
            </w:r>
            <w:r w:rsidR="00762A18" w:rsidRPr="00270662">
              <w:rPr>
                <w:rFonts w:ascii="Arial" w:hAnsi="Arial" w:cs="Arial"/>
                <w:noProof/>
                <w:sz w:val="18"/>
                <w:szCs w:val="18"/>
              </w:rPr>
              <w:t xml:space="preserve"> </w:t>
            </w:r>
            <w:r w:rsidRPr="00270662">
              <w:rPr>
                <w:rFonts w:ascii="Arial" w:hAnsi="Arial" w:cs="Arial"/>
                <w:noProof/>
                <w:sz w:val="18"/>
                <w:szCs w:val="18"/>
              </w:rPr>
              <w:t>de 72 GB</w:t>
            </w:r>
          </w:p>
          <w:p w14:paraId="65A8D180" w14:textId="77777777" w:rsidR="006B19DB" w:rsidRPr="00270662" w:rsidRDefault="006B19DB" w:rsidP="00116EE9">
            <w:pPr>
              <w:keepLines/>
              <w:ind w:right="-40"/>
              <w:jc w:val="both"/>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u w:val="single"/>
              </w:rPr>
            </w:pPr>
            <w:r w:rsidRPr="00270662">
              <w:rPr>
                <w:rFonts w:ascii="Arial" w:hAnsi="Arial" w:cs="Arial"/>
                <w:noProof/>
                <w:sz w:val="18"/>
                <w:szCs w:val="18"/>
              </w:rPr>
              <w:t>SCSI Ultra 320 15K rpm</w:t>
            </w:r>
          </w:p>
        </w:tc>
        <w:tc>
          <w:tcPr>
            <w:tcW w:w="2693" w:type="dxa"/>
            <w:vAlign w:val="center"/>
          </w:tcPr>
          <w:p w14:paraId="187A18DC" w14:textId="77777777" w:rsidR="006B19DB" w:rsidRPr="00270662" w:rsidRDefault="006B19DB" w:rsidP="006B19DB">
            <w:pPr>
              <w:pStyle w:val="Prrafodelista"/>
              <w:numPr>
                <w:ilvl w:val="0"/>
                <w:numId w:val="19"/>
              </w:numPr>
              <w:ind w:left="240" w:right="68" w:hanging="240"/>
              <w:jc w:val="both"/>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Windows 2003 Server Standard SP1</w:t>
            </w:r>
          </w:p>
          <w:p w14:paraId="1F185EFB" w14:textId="77777777" w:rsidR="006B19DB" w:rsidRPr="00270662" w:rsidRDefault="006B19DB" w:rsidP="006B19DB">
            <w:pPr>
              <w:pStyle w:val="Prrafodelista"/>
              <w:numPr>
                <w:ilvl w:val="0"/>
                <w:numId w:val="19"/>
              </w:numPr>
              <w:ind w:left="240" w:right="68" w:hanging="240"/>
              <w:jc w:val="both"/>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lang w:val="en-US"/>
              </w:rPr>
            </w:pPr>
            <w:r w:rsidRPr="00270662">
              <w:rPr>
                <w:rFonts w:ascii="Arial" w:hAnsi="Arial" w:cs="Arial"/>
                <w:noProof/>
                <w:sz w:val="18"/>
                <w:szCs w:val="18"/>
                <w:lang w:val="en-US"/>
              </w:rPr>
              <w:t>Hummingbird DM</w:t>
            </w:r>
          </w:p>
          <w:p w14:paraId="0500795C" w14:textId="77777777" w:rsidR="006B19DB" w:rsidRPr="00270662" w:rsidRDefault="006B19DB" w:rsidP="006B19DB">
            <w:pPr>
              <w:pStyle w:val="Prrafodelista"/>
              <w:numPr>
                <w:ilvl w:val="0"/>
                <w:numId w:val="19"/>
              </w:numPr>
              <w:ind w:left="240" w:right="68" w:hanging="240"/>
              <w:jc w:val="both"/>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lang w:val="en-US"/>
              </w:rPr>
            </w:pPr>
            <w:r w:rsidRPr="00270662">
              <w:rPr>
                <w:rFonts w:ascii="Arial" w:hAnsi="Arial" w:cs="Arial"/>
                <w:noProof/>
                <w:sz w:val="18"/>
                <w:szCs w:val="18"/>
                <w:lang w:val="en-US"/>
              </w:rPr>
              <w:t>Radicador</w:t>
            </w:r>
          </w:p>
          <w:p w14:paraId="7E3C7E68" w14:textId="77777777" w:rsidR="006B19DB" w:rsidRPr="00270662" w:rsidRDefault="006B19DB" w:rsidP="006B19DB">
            <w:pPr>
              <w:pStyle w:val="Prrafodelista"/>
              <w:numPr>
                <w:ilvl w:val="0"/>
                <w:numId w:val="19"/>
              </w:numPr>
              <w:ind w:left="240" w:right="68" w:hanging="240"/>
              <w:jc w:val="both"/>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lang w:val="en-US"/>
              </w:rPr>
            </w:pPr>
            <w:r w:rsidRPr="00270662">
              <w:rPr>
                <w:rFonts w:ascii="Arial" w:hAnsi="Arial" w:cs="Arial"/>
                <w:noProof/>
                <w:sz w:val="18"/>
                <w:szCs w:val="18"/>
                <w:lang w:val="en-US"/>
              </w:rPr>
              <w:t>Informix Connect</w:t>
            </w:r>
          </w:p>
        </w:tc>
      </w:tr>
      <w:tr w:rsidR="00270662" w:rsidRPr="00270662" w14:paraId="5006D5D6" w14:textId="77777777" w:rsidTr="00270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 w:type="dxa"/>
            <w:vAlign w:val="center"/>
          </w:tcPr>
          <w:p w14:paraId="7BE9DC46" w14:textId="77777777" w:rsidR="002B038B" w:rsidRPr="00270662" w:rsidRDefault="002B038B" w:rsidP="00176353">
            <w:pPr>
              <w:keepLines/>
              <w:ind w:right="-664"/>
              <w:jc w:val="both"/>
              <w:rPr>
                <w:rFonts w:ascii="Arial" w:hAnsi="Arial" w:cs="Arial"/>
                <w:noProof/>
                <w:sz w:val="18"/>
                <w:szCs w:val="18"/>
              </w:rPr>
            </w:pPr>
            <w:r w:rsidRPr="00270662">
              <w:rPr>
                <w:rFonts w:ascii="Arial" w:hAnsi="Arial" w:cs="Arial"/>
                <w:noProof/>
                <w:sz w:val="18"/>
                <w:szCs w:val="18"/>
              </w:rPr>
              <w:t>2</w:t>
            </w:r>
          </w:p>
        </w:tc>
        <w:tc>
          <w:tcPr>
            <w:tcW w:w="1559" w:type="dxa"/>
            <w:vAlign w:val="center"/>
          </w:tcPr>
          <w:p w14:paraId="55B456E6" w14:textId="77777777" w:rsidR="002B038B" w:rsidRPr="00270662" w:rsidRDefault="002B038B" w:rsidP="00176353">
            <w:pPr>
              <w:keepLines/>
              <w:ind w:right="-27"/>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 xml:space="preserve">Switch Core </w:t>
            </w:r>
          </w:p>
        </w:tc>
        <w:tc>
          <w:tcPr>
            <w:tcW w:w="1134" w:type="dxa"/>
            <w:vAlign w:val="center"/>
          </w:tcPr>
          <w:p w14:paraId="02769DEF" w14:textId="77777777" w:rsidR="002B038B" w:rsidRPr="00270662" w:rsidRDefault="002B038B" w:rsidP="00176353">
            <w:pPr>
              <w:keepLines/>
              <w:ind w:right="-49"/>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Huawei S7700</w:t>
            </w:r>
          </w:p>
        </w:tc>
        <w:tc>
          <w:tcPr>
            <w:tcW w:w="1417" w:type="dxa"/>
            <w:vAlign w:val="center"/>
          </w:tcPr>
          <w:p w14:paraId="1B958E47" w14:textId="77777777" w:rsidR="002B038B" w:rsidRPr="00270662" w:rsidRDefault="002B038B" w:rsidP="00176353">
            <w:pPr>
              <w:keepLines/>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p>
        </w:tc>
        <w:tc>
          <w:tcPr>
            <w:tcW w:w="993" w:type="dxa"/>
            <w:vAlign w:val="center"/>
          </w:tcPr>
          <w:p w14:paraId="537FF2F7" w14:textId="77777777" w:rsidR="002B038B" w:rsidRPr="00270662" w:rsidRDefault="002B038B" w:rsidP="00176353">
            <w:pPr>
              <w:keepLines/>
              <w:ind w:right="-664"/>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p>
        </w:tc>
        <w:tc>
          <w:tcPr>
            <w:tcW w:w="1701" w:type="dxa"/>
            <w:vAlign w:val="center"/>
          </w:tcPr>
          <w:p w14:paraId="6E98CEE9" w14:textId="77777777" w:rsidR="002B038B" w:rsidRPr="00270662" w:rsidRDefault="002B038B" w:rsidP="00176353">
            <w:pPr>
              <w:keepLines/>
              <w:ind w:right="-40"/>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p>
        </w:tc>
        <w:tc>
          <w:tcPr>
            <w:tcW w:w="2693" w:type="dxa"/>
            <w:vAlign w:val="center"/>
          </w:tcPr>
          <w:p w14:paraId="7746B109" w14:textId="77777777" w:rsidR="002B038B" w:rsidRPr="00270662" w:rsidRDefault="002B038B" w:rsidP="00176353">
            <w:pPr>
              <w:keepLines/>
              <w:ind w:right="-664"/>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12 puertos 10 Gb fibra</w:t>
            </w:r>
          </w:p>
          <w:p w14:paraId="6E0291CA" w14:textId="77777777" w:rsidR="002B038B" w:rsidRPr="00270662" w:rsidRDefault="002B038B" w:rsidP="00176353">
            <w:pPr>
              <w:keepLines/>
              <w:ind w:right="-664"/>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12 puertos 1 Gb fibra</w:t>
            </w:r>
          </w:p>
          <w:p w14:paraId="739FE565" w14:textId="77777777" w:rsidR="002B038B" w:rsidRPr="00270662" w:rsidRDefault="002B038B" w:rsidP="00176353">
            <w:pPr>
              <w:keepLines/>
              <w:ind w:right="-664"/>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60 puertos 1 Gb Cobre</w:t>
            </w:r>
          </w:p>
          <w:p w14:paraId="58304D00" w14:textId="77777777" w:rsidR="002B038B" w:rsidRPr="00270662" w:rsidRDefault="002B038B" w:rsidP="00176353">
            <w:pPr>
              <w:keepLines/>
              <w:ind w:right="-664"/>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p>
        </w:tc>
      </w:tr>
      <w:tr w:rsidR="00270662" w:rsidRPr="00270662" w14:paraId="2A3FC244" w14:textId="77777777" w:rsidTr="00270662">
        <w:tc>
          <w:tcPr>
            <w:cnfStyle w:val="001000000000" w:firstRow="0" w:lastRow="0" w:firstColumn="1" w:lastColumn="0" w:oddVBand="0" w:evenVBand="0" w:oddHBand="0" w:evenHBand="0" w:firstRowFirstColumn="0" w:firstRowLastColumn="0" w:lastRowFirstColumn="0" w:lastRowLastColumn="0"/>
            <w:tcW w:w="483" w:type="dxa"/>
            <w:vAlign w:val="center"/>
          </w:tcPr>
          <w:p w14:paraId="31464E9B" w14:textId="77777777" w:rsidR="002B038B" w:rsidRPr="00270662" w:rsidRDefault="002B038B" w:rsidP="00176353">
            <w:pPr>
              <w:keepLines/>
              <w:ind w:right="-664"/>
              <w:jc w:val="both"/>
              <w:rPr>
                <w:rFonts w:ascii="Arial" w:hAnsi="Arial" w:cs="Arial"/>
                <w:noProof/>
                <w:sz w:val="18"/>
                <w:szCs w:val="18"/>
              </w:rPr>
            </w:pPr>
            <w:r w:rsidRPr="00270662">
              <w:rPr>
                <w:rFonts w:ascii="Arial" w:hAnsi="Arial" w:cs="Arial"/>
                <w:noProof/>
                <w:sz w:val="18"/>
                <w:szCs w:val="18"/>
              </w:rPr>
              <w:t>2</w:t>
            </w:r>
          </w:p>
        </w:tc>
        <w:tc>
          <w:tcPr>
            <w:tcW w:w="1559" w:type="dxa"/>
            <w:vAlign w:val="center"/>
          </w:tcPr>
          <w:p w14:paraId="71425E4E" w14:textId="77777777" w:rsidR="002B038B" w:rsidRPr="00270662" w:rsidRDefault="002B038B" w:rsidP="001374D8">
            <w:pPr>
              <w:keepLines/>
              <w:ind w:right="-27"/>
              <w:jc w:val="both"/>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Switch de distribución</w:t>
            </w:r>
          </w:p>
        </w:tc>
        <w:tc>
          <w:tcPr>
            <w:tcW w:w="1134" w:type="dxa"/>
            <w:vAlign w:val="center"/>
          </w:tcPr>
          <w:p w14:paraId="1A28D9EA" w14:textId="77777777" w:rsidR="002B038B" w:rsidRPr="00270662" w:rsidRDefault="002B038B" w:rsidP="00176353">
            <w:pPr>
              <w:keepLines/>
              <w:ind w:right="-49"/>
              <w:jc w:val="both"/>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Huawei S5700</w:t>
            </w:r>
          </w:p>
        </w:tc>
        <w:tc>
          <w:tcPr>
            <w:tcW w:w="1417" w:type="dxa"/>
            <w:vAlign w:val="center"/>
          </w:tcPr>
          <w:p w14:paraId="2C3C97FD" w14:textId="77777777" w:rsidR="002B038B" w:rsidRPr="00270662" w:rsidRDefault="002B038B" w:rsidP="00176353">
            <w:pPr>
              <w:keepLines/>
              <w:jc w:val="both"/>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p>
        </w:tc>
        <w:tc>
          <w:tcPr>
            <w:tcW w:w="993" w:type="dxa"/>
            <w:vAlign w:val="center"/>
          </w:tcPr>
          <w:p w14:paraId="2B9F7E4F" w14:textId="77777777" w:rsidR="002B038B" w:rsidRPr="00270662" w:rsidRDefault="002B038B" w:rsidP="00176353">
            <w:pPr>
              <w:keepLines/>
              <w:ind w:right="-664"/>
              <w:jc w:val="both"/>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p>
        </w:tc>
        <w:tc>
          <w:tcPr>
            <w:tcW w:w="1701" w:type="dxa"/>
            <w:vAlign w:val="center"/>
          </w:tcPr>
          <w:p w14:paraId="20BD556C" w14:textId="77777777" w:rsidR="002B038B" w:rsidRPr="00270662" w:rsidRDefault="002B038B" w:rsidP="00176353">
            <w:pPr>
              <w:keepLines/>
              <w:ind w:right="-40"/>
              <w:jc w:val="both"/>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p>
        </w:tc>
        <w:tc>
          <w:tcPr>
            <w:tcW w:w="2693" w:type="dxa"/>
            <w:vAlign w:val="center"/>
          </w:tcPr>
          <w:p w14:paraId="1A82D6F8" w14:textId="77777777" w:rsidR="002B038B" w:rsidRPr="00270662" w:rsidRDefault="002B038B" w:rsidP="00176353">
            <w:pPr>
              <w:keepLines/>
              <w:ind w:right="-664"/>
              <w:jc w:val="both"/>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4 puertos 10 Gb fibra</w:t>
            </w:r>
          </w:p>
          <w:p w14:paraId="287DAD8E" w14:textId="77777777" w:rsidR="002B038B" w:rsidRPr="00270662" w:rsidRDefault="002B038B" w:rsidP="00176353">
            <w:pPr>
              <w:keepLines/>
              <w:ind w:right="-664"/>
              <w:jc w:val="both"/>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48 puertos 1 Gb cobre</w:t>
            </w:r>
          </w:p>
          <w:p w14:paraId="7877E2AB" w14:textId="77777777" w:rsidR="002B038B" w:rsidRPr="00270662" w:rsidRDefault="002B038B" w:rsidP="00176353">
            <w:pPr>
              <w:keepLines/>
              <w:ind w:right="-664"/>
              <w:jc w:val="both"/>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p>
        </w:tc>
      </w:tr>
      <w:tr w:rsidR="00270662" w:rsidRPr="00270662" w14:paraId="040FE6D4" w14:textId="77777777" w:rsidTr="00270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 w:type="dxa"/>
            <w:vAlign w:val="center"/>
          </w:tcPr>
          <w:p w14:paraId="6B0C8630" w14:textId="77777777" w:rsidR="00707015" w:rsidRPr="00270662" w:rsidRDefault="00707015" w:rsidP="00176353">
            <w:pPr>
              <w:keepLines/>
              <w:ind w:right="-664"/>
              <w:jc w:val="both"/>
              <w:rPr>
                <w:rFonts w:ascii="Arial" w:hAnsi="Arial" w:cs="Arial"/>
                <w:noProof/>
                <w:sz w:val="18"/>
                <w:szCs w:val="18"/>
              </w:rPr>
            </w:pPr>
            <w:r w:rsidRPr="00270662">
              <w:rPr>
                <w:rFonts w:ascii="Arial" w:hAnsi="Arial" w:cs="Arial"/>
                <w:noProof/>
                <w:sz w:val="18"/>
                <w:szCs w:val="18"/>
              </w:rPr>
              <w:t>1</w:t>
            </w:r>
          </w:p>
        </w:tc>
        <w:tc>
          <w:tcPr>
            <w:tcW w:w="1559" w:type="dxa"/>
            <w:vAlign w:val="center"/>
          </w:tcPr>
          <w:p w14:paraId="5A84D752" w14:textId="77777777" w:rsidR="00707015" w:rsidRPr="00270662" w:rsidRDefault="00707015" w:rsidP="001374D8">
            <w:pPr>
              <w:keepLines/>
              <w:ind w:right="-27"/>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SSWV1-NAP01</w:t>
            </w:r>
          </w:p>
          <w:p w14:paraId="3545569B" w14:textId="77777777" w:rsidR="00707015" w:rsidRPr="00270662" w:rsidRDefault="00707015" w:rsidP="00707015">
            <w:pPr>
              <w:keepLines/>
              <w:ind w:right="-27"/>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SSWV1-NAP02</w:t>
            </w:r>
          </w:p>
          <w:p w14:paraId="40184EC7" w14:textId="77777777" w:rsidR="00707015" w:rsidRPr="00270662" w:rsidRDefault="00707015" w:rsidP="001374D8">
            <w:pPr>
              <w:keepLines/>
              <w:ind w:right="-27"/>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p>
        </w:tc>
        <w:tc>
          <w:tcPr>
            <w:tcW w:w="1134" w:type="dxa"/>
            <w:vAlign w:val="center"/>
          </w:tcPr>
          <w:p w14:paraId="7F92F34B" w14:textId="77777777" w:rsidR="00707015" w:rsidRPr="00270662" w:rsidRDefault="00707015" w:rsidP="00176353">
            <w:pPr>
              <w:keepLines/>
              <w:ind w:right="-49"/>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p>
        </w:tc>
        <w:tc>
          <w:tcPr>
            <w:tcW w:w="1417" w:type="dxa"/>
            <w:vAlign w:val="center"/>
          </w:tcPr>
          <w:p w14:paraId="438C7DA1" w14:textId="77777777" w:rsidR="00707015" w:rsidRPr="00270662" w:rsidRDefault="00707015" w:rsidP="00176353">
            <w:pPr>
              <w:keepLines/>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p>
        </w:tc>
        <w:tc>
          <w:tcPr>
            <w:tcW w:w="993" w:type="dxa"/>
            <w:vAlign w:val="center"/>
          </w:tcPr>
          <w:p w14:paraId="7FBC6D37" w14:textId="77777777" w:rsidR="00707015" w:rsidRPr="00270662" w:rsidRDefault="00707015" w:rsidP="00176353">
            <w:pPr>
              <w:keepLines/>
              <w:ind w:right="-664"/>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p>
        </w:tc>
        <w:tc>
          <w:tcPr>
            <w:tcW w:w="1701" w:type="dxa"/>
            <w:vAlign w:val="center"/>
          </w:tcPr>
          <w:p w14:paraId="7AB6CE1D" w14:textId="77777777" w:rsidR="00707015" w:rsidRPr="00270662" w:rsidRDefault="00707015" w:rsidP="00176353">
            <w:pPr>
              <w:keepLines/>
              <w:ind w:right="-40"/>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p>
        </w:tc>
        <w:tc>
          <w:tcPr>
            <w:tcW w:w="2693" w:type="dxa"/>
            <w:vAlign w:val="center"/>
          </w:tcPr>
          <w:p w14:paraId="520E278B" w14:textId="77777777" w:rsidR="00707015" w:rsidRPr="00270662" w:rsidRDefault="00707015" w:rsidP="00176353">
            <w:pPr>
              <w:keepLines/>
              <w:ind w:right="-664"/>
              <w:jc w:val="both"/>
              <w:cnfStyle w:val="000000100000" w:firstRow="0" w:lastRow="0" w:firstColumn="0" w:lastColumn="0" w:oddVBand="0" w:evenVBand="0" w:oddHBand="1"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SIARELIS</w:t>
            </w:r>
          </w:p>
        </w:tc>
      </w:tr>
      <w:tr w:rsidR="00270662" w:rsidRPr="00270662" w14:paraId="60F0BD07" w14:textId="77777777" w:rsidTr="00270662">
        <w:tc>
          <w:tcPr>
            <w:cnfStyle w:val="001000000000" w:firstRow="0" w:lastRow="0" w:firstColumn="1" w:lastColumn="0" w:oddVBand="0" w:evenVBand="0" w:oddHBand="0" w:evenHBand="0" w:firstRowFirstColumn="0" w:firstRowLastColumn="0" w:lastRowFirstColumn="0" w:lastRowLastColumn="0"/>
            <w:tcW w:w="483" w:type="dxa"/>
            <w:vAlign w:val="center"/>
          </w:tcPr>
          <w:p w14:paraId="7116F2A2" w14:textId="77777777" w:rsidR="00707015" w:rsidRPr="00270662" w:rsidRDefault="00707015" w:rsidP="00176353">
            <w:pPr>
              <w:keepLines/>
              <w:ind w:right="-664"/>
              <w:jc w:val="both"/>
              <w:rPr>
                <w:rFonts w:ascii="Arial" w:hAnsi="Arial" w:cs="Arial"/>
                <w:noProof/>
                <w:sz w:val="18"/>
                <w:szCs w:val="18"/>
              </w:rPr>
            </w:pPr>
            <w:r w:rsidRPr="00270662">
              <w:rPr>
                <w:rFonts w:ascii="Arial" w:hAnsi="Arial" w:cs="Arial"/>
                <w:noProof/>
                <w:sz w:val="18"/>
                <w:szCs w:val="18"/>
              </w:rPr>
              <w:t>3</w:t>
            </w:r>
          </w:p>
        </w:tc>
        <w:tc>
          <w:tcPr>
            <w:tcW w:w="1559" w:type="dxa"/>
            <w:vAlign w:val="center"/>
          </w:tcPr>
          <w:p w14:paraId="186723B8" w14:textId="77777777" w:rsidR="00707015" w:rsidRPr="00270662" w:rsidRDefault="009615C8" w:rsidP="001374D8">
            <w:pPr>
              <w:keepLines/>
              <w:ind w:right="-27"/>
              <w:jc w:val="both"/>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SSBPM-VA01</w:t>
            </w:r>
          </w:p>
          <w:p w14:paraId="47D20EDA" w14:textId="77777777" w:rsidR="009615C8" w:rsidRPr="00270662" w:rsidRDefault="009615C8" w:rsidP="001374D8">
            <w:pPr>
              <w:keepLines/>
              <w:ind w:right="-27"/>
              <w:jc w:val="both"/>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SSBPM-VA02</w:t>
            </w:r>
          </w:p>
          <w:p w14:paraId="6090A632" w14:textId="77777777" w:rsidR="009615C8" w:rsidRPr="00270662" w:rsidRDefault="009615C8" w:rsidP="009615C8">
            <w:pPr>
              <w:keepLines/>
              <w:ind w:right="-27"/>
              <w:jc w:val="both"/>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SSBPM-VA03</w:t>
            </w:r>
          </w:p>
        </w:tc>
        <w:tc>
          <w:tcPr>
            <w:tcW w:w="1134" w:type="dxa"/>
            <w:vAlign w:val="center"/>
          </w:tcPr>
          <w:p w14:paraId="2844C6AC" w14:textId="77777777" w:rsidR="00707015" w:rsidRPr="00270662" w:rsidRDefault="00707015" w:rsidP="00176353">
            <w:pPr>
              <w:keepLines/>
              <w:ind w:right="-49"/>
              <w:jc w:val="both"/>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p>
        </w:tc>
        <w:tc>
          <w:tcPr>
            <w:tcW w:w="1417" w:type="dxa"/>
            <w:vAlign w:val="center"/>
          </w:tcPr>
          <w:p w14:paraId="71868DA5" w14:textId="77777777" w:rsidR="00707015" w:rsidRPr="00270662" w:rsidRDefault="00707015" w:rsidP="00176353">
            <w:pPr>
              <w:keepLines/>
              <w:jc w:val="both"/>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p>
        </w:tc>
        <w:tc>
          <w:tcPr>
            <w:tcW w:w="993" w:type="dxa"/>
            <w:vAlign w:val="center"/>
          </w:tcPr>
          <w:p w14:paraId="51F4F8FD" w14:textId="77777777" w:rsidR="00707015" w:rsidRPr="00270662" w:rsidRDefault="00707015" w:rsidP="00176353">
            <w:pPr>
              <w:keepLines/>
              <w:ind w:right="-664"/>
              <w:jc w:val="both"/>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p>
        </w:tc>
        <w:tc>
          <w:tcPr>
            <w:tcW w:w="1701" w:type="dxa"/>
            <w:vAlign w:val="center"/>
          </w:tcPr>
          <w:p w14:paraId="3E00DA1A" w14:textId="77777777" w:rsidR="00707015" w:rsidRPr="00270662" w:rsidRDefault="00707015" w:rsidP="00176353">
            <w:pPr>
              <w:keepLines/>
              <w:ind w:right="-40"/>
              <w:jc w:val="both"/>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p>
        </w:tc>
        <w:tc>
          <w:tcPr>
            <w:tcW w:w="2693" w:type="dxa"/>
            <w:vAlign w:val="center"/>
          </w:tcPr>
          <w:p w14:paraId="41BBE944" w14:textId="77777777" w:rsidR="00707015" w:rsidRPr="00270662" w:rsidRDefault="00707015" w:rsidP="00176353">
            <w:pPr>
              <w:keepLines/>
              <w:ind w:right="-664"/>
              <w:jc w:val="both"/>
              <w:cnfStyle w:val="000000000000" w:firstRow="0" w:lastRow="0" w:firstColumn="0" w:lastColumn="0" w:oddVBand="0" w:evenVBand="0" w:oddHBand="0" w:evenHBand="0" w:firstRowFirstColumn="0" w:firstRowLastColumn="0" w:lastRowFirstColumn="0" w:lastRowLastColumn="0"/>
              <w:rPr>
                <w:rFonts w:ascii="Arial" w:hAnsi="Arial" w:cs="Arial"/>
                <w:noProof/>
                <w:sz w:val="18"/>
                <w:szCs w:val="18"/>
              </w:rPr>
            </w:pPr>
            <w:r w:rsidRPr="00270662">
              <w:rPr>
                <w:rFonts w:ascii="Arial" w:hAnsi="Arial" w:cs="Arial"/>
                <w:noProof/>
                <w:sz w:val="18"/>
                <w:szCs w:val="18"/>
              </w:rPr>
              <w:t>BPM</w:t>
            </w:r>
          </w:p>
        </w:tc>
      </w:tr>
    </w:tbl>
    <w:p w14:paraId="0E90A1E5" w14:textId="77777777" w:rsidR="006B19DB" w:rsidRPr="008F1F62" w:rsidRDefault="006B19DB" w:rsidP="006B19DB">
      <w:pPr>
        <w:ind w:right="-664"/>
        <w:jc w:val="both"/>
        <w:rPr>
          <w:rFonts w:ascii="Arial" w:hAnsi="Arial" w:cs="Arial"/>
        </w:rPr>
      </w:pPr>
    </w:p>
    <w:p w14:paraId="5D9F7454" w14:textId="77777777" w:rsidR="005C464B" w:rsidRPr="008F1F62" w:rsidRDefault="005C464B" w:rsidP="006B19DB">
      <w:pPr>
        <w:ind w:right="-664"/>
        <w:jc w:val="both"/>
        <w:rPr>
          <w:rFonts w:ascii="Arial" w:hAnsi="Arial" w:cs="Arial"/>
          <w:color w:val="FF0000"/>
        </w:rPr>
      </w:pPr>
    </w:p>
    <w:p w14:paraId="493EA5D0" w14:textId="77777777" w:rsidR="006B19DB" w:rsidRPr="00BA7392" w:rsidRDefault="006B19DB" w:rsidP="00E810E1">
      <w:pPr>
        <w:numPr>
          <w:ilvl w:val="0"/>
          <w:numId w:val="1"/>
        </w:numPr>
        <w:tabs>
          <w:tab w:val="clear" w:pos="360"/>
        </w:tabs>
        <w:ind w:left="-142" w:right="-234" w:firstLine="142"/>
        <w:jc w:val="both"/>
        <w:rPr>
          <w:rFonts w:ascii="Arial" w:hAnsi="Arial" w:cs="Arial"/>
          <w:b/>
          <w:lang w:val="es-MX"/>
        </w:rPr>
      </w:pPr>
      <w:r w:rsidRPr="00BA7392">
        <w:rPr>
          <w:rFonts w:ascii="Arial" w:hAnsi="Arial" w:cs="Arial"/>
          <w:b/>
          <w:lang w:val="es-MX"/>
        </w:rPr>
        <w:t>ACTIVIDADES DE RECUPERACIÓN Y CONTINGENCIA</w:t>
      </w:r>
    </w:p>
    <w:p w14:paraId="036BFA9A" w14:textId="77777777" w:rsidR="006B19DB" w:rsidRPr="00BA7392" w:rsidRDefault="006B19DB" w:rsidP="00E810E1">
      <w:pPr>
        <w:ind w:right="-234"/>
        <w:jc w:val="both"/>
        <w:rPr>
          <w:rFonts w:ascii="Arial" w:hAnsi="Arial" w:cs="Arial"/>
          <w:lang w:val="es-MX"/>
        </w:rPr>
      </w:pPr>
    </w:p>
    <w:p w14:paraId="607997D9" w14:textId="77777777" w:rsidR="006B19DB" w:rsidRPr="00BA7392" w:rsidRDefault="006B19DB" w:rsidP="00E810E1">
      <w:pPr>
        <w:ind w:right="-234"/>
        <w:jc w:val="both"/>
        <w:rPr>
          <w:rFonts w:ascii="Arial" w:hAnsi="Arial" w:cs="Arial"/>
          <w:lang w:val="es-MX"/>
        </w:rPr>
      </w:pPr>
      <w:r w:rsidRPr="00BA7392">
        <w:rPr>
          <w:rFonts w:ascii="Arial" w:hAnsi="Arial" w:cs="Arial"/>
          <w:lang w:val="es-MX"/>
        </w:rPr>
        <w:t xml:space="preserve">A </w:t>
      </w:r>
      <w:r w:rsidR="00201410" w:rsidRPr="00BA7392">
        <w:rPr>
          <w:rFonts w:ascii="Arial" w:hAnsi="Arial" w:cs="Arial"/>
          <w:lang w:val="es-MX"/>
        </w:rPr>
        <w:t>continuación,</w:t>
      </w:r>
      <w:r w:rsidRPr="00BA7392">
        <w:rPr>
          <w:rFonts w:ascii="Arial" w:hAnsi="Arial" w:cs="Arial"/>
          <w:lang w:val="es-MX"/>
        </w:rPr>
        <w:t xml:space="preserve"> se definen las guías o pasos a seguir para recuperar componentes de la plataforma tecnológica:</w:t>
      </w:r>
    </w:p>
    <w:p w14:paraId="33C338A0" w14:textId="77777777" w:rsidR="006B19DB" w:rsidRPr="00BA7392" w:rsidRDefault="006B19DB" w:rsidP="00E810E1">
      <w:pPr>
        <w:ind w:right="-234"/>
        <w:jc w:val="both"/>
        <w:rPr>
          <w:rFonts w:ascii="Arial" w:hAnsi="Arial" w:cs="Arial"/>
          <w:highlight w:val="yellow"/>
          <w:lang w:val="es-MX"/>
        </w:rPr>
      </w:pPr>
    </w:p>
    <w:p w14:paraId="63600EF7" w14:textId="77777777" w:rsidR="006B19DB" w:rsidRPr="00BA7392" w:rsidRDefault="006B19DB" w:rsidP="00E810E1">
      <w:pPr>
        <w:numPr>
          <w:ilvl w:val="1"/>
          <w:numId w:val="1"/>
        </w:numPr>
        <w:tabs>
          <w:tab w:val="clear" w:pos="792"/>
          <w:tab w:val="num" w:pos="426"/>
        </w:tabs>
        <w:ind w:right="-234" w:hanging="792"/>
        <w:jc w:val="both"/>
        <w:rPr>
          <w:rFonts w:ascii="Arial" w:hAnsi="Arial" w:cs="Arial"/>
          <w:b/>
        </w:rPr>
      </w:pPr>
      <w:r w:rsidRPr="00BA7392">
        <w:rPr>
          <w:rFonts w:ascii="Arial" w:hAnsi="Arial" w:cs="Arial"/>
          <w:b/>
          <w:color w:val="000000"/>
        </w:rPr>
        <w:t>¿Cómo configurar el switch de contingencia en caso de falla del switch core?</w:t>
      </w:r>
    </w:p>
    <w:p w14:paraId="772B0673" w14:textId="77777777" w:rsidR="002B038B" w:rsidRDefault="002B038B" w:rsidP="00F44EB0">
      <w:pPr>
        <w:numPr>
          <w:ilvl w:val="1"/>
          <w:numId w:val="35"/>
        </w:numPr>
        <w:spacing w:before="120"/>
        <w:ind w:left="709" w:right="-664" w:hanging="283"/>
        <w:jc w:val="both"/>
        <w:rPr>
          <w:rFonts w:ascii="Arial" w:hAnsi="Arial" w:cs="Arial"/>
          <w:sz w:val="22"/>
          <w:szCs w:val="22"/>
          <w:lang w:val="es-MX"/>
        </w:rPr>
      </w:pPr>
      <w:r>
        <w:rPr>
          <w:rFonts w:ascii="Arial" w:hAnsi="Arial" w:cs="Arial"/>
          <w:sz w:val="22"/>
          <w:szCs w:val="22"/>
          <w:lang w:val="es-MX"/>
        </w:rPr>
        <w:t>Tener la documentación de operación en contingencia del Switch de Core en alta disponibilidad.</w:t>
      </w:r>
    </w:p>
    <w:p w14:paraId="48A3591F" w14:textId="77777777" w:rsidR="002B038B" w:rsidRDefault="002B038B" w:rsidP="00532482">
      <w:pPr>
        <w:numPr>
          <w:ilvl w:val="1"/>
          <w:numId w:val="35"/>
        </w:numPr>
        <w:spacing w:before="120"/>
        <w:ind w:left="709" w:right="-664" w:hanging="283"/>
        <w:jc w:val="both"/>
        <w:rPr>
          <w:rFonts w:ascii="Arial" w:hAnsi="Arial" w:cs="Arial"/>
          <w:sz w:val="22"/>
          <w:szCs w:val="22"/>
          <w:lang w:val="es-MX"/>
        </w:rPr>
      </w:pPr>
      <w:r w:rsidRPr="003D22B4">
        <w:rPr>
          <w:rFonts w:ascii="Arial" w:hAnsi="Arial" w:cs="Arial"/>
          <w:sz w:val="22"/>
          <w:szCs w:val="22"/>
          <w:lang w:val="es-MX"/>
        </w:rPr>
        <w:t xml:space="preserve">Verificación </w:t>
      </w:r>
      <w:r w:rsidR="006152DC">
        <w:rPr>
          <w:rFonts w:ascii="Arial" w:hAnsi="Arial" w:cs="Arial"/>
          <w:sz w:val="22"/>
          <w:szCs w:val="22"/>
          <w:lang w:val="es-MX"/>
        </w:rPr>
        <w:t>la recuperación de los servicios de red por parte del switch activo.</w:t>
      </w:r>
      <w:r w:rsidR="00532482">
        <w:rPr>
          <w:rFonts w:ascii="Arial" w:hAnsi="Arial" w:cs="Arial"/>
          <w:sz w:val="22"/>
          <w:szCs w:val="22"/>
          <w:lang w:val="es-MX"/>
        </w:rPr>
        <w:t xml:space="preserve"> Acondicionar cableado de servicio de voz, videoconferencia y activar puerto de contingencia para la gestión de la red </w:t>
      </w:r>
      <w:proofErr w:type="spellStart"/>
      <w:r w:rsidR="00532482">
        <w:rPr>
          <w:rFonts w:ascii="Arial" w:hAnsi="Arial" w:cs="Arial"/>
          <w:sz w:val="22"/>
          <w:szCs w:val="22"/>
          <w:lang w:val="es-MX"/>
        </w:rPr>
        <w:t>WiFi</w:t>
      </w:r>
      <w:proofErr w:type="spellEnd"/>
      <w:r w:rsidR="00532482">
        <w:rPr>
          <w:rFonts w:ascii="Arial" w:hAnsi="Arial" w:cs="Arial"/>
          <w:sz w:val="22"/>
          <w:szCs w:val="22"/>
          <w:lang w:val="es-MX"/>
        </w:rPr>
        <w:t>.</w:t>
      </w:r>
    </w:p>
    <w:p w14:paraId="3D9ED11B" w14:textId="77777777" w:rsidR="006152DC" w:rsidRDefault="006152DC" w:rsidP="002B038B">
      <w:pPr>
        <w:numPr>
          <w:ilvl w:val="1"/>
          <w:numId w:val="35"/>
        </w:numPr>
        <w:spacing w:before="120"/>
        <w:ind w:right="-664" w:hanging="1014"/>
        <w:jc w:val="both"/>
        <w:rPr>
          <w:rFonts w:ascii="Arial" w:hAnsi="Arial" w:cs="Arial"/>
          <w:sz w:val="22"/>
          <w:szCs w:val="22"/>
          <w:lang w:val="es-MX"/>
        </w:rPr>
      </w:pPr>
      <w:r>
        <w:rPr>
          <w:rFonts w:ascii="Arial" w:hAnsi="Arial" w:cs="Arial"/>
          <w:sz w:val="22"/>
          <w:szCs w:val="22"/>
          <w:lang w:val="es-MX"/>
        </w:rPr>
        <w:lastRenderedPageBreak/>
        <w:t>Iniciar proceso de aplicación de garantía y soporte sobre switch afectado.</w:t>
      </w:r>
    </w:p>
    <w:p w14:paraId="10C8C04B" w14:textId="77777777" w:rsidR="002B038B" w:rsidRDefault="002B038B" w:rsidP="002B038B">
      <w:pPr>
        <w:numPr>
          <w:ilvl w:val="1"/>
          <w:numId w:val="35"/>
        </w:numPr>
        <w:spacing w:before="120"/>
        <w:ind w:right="-664" w:hanging="1014"/>
        <w:jc w:val="both"/>
        <w:rPr>
          <w:rFonts w:ascii="Arial" w:hAnsi="Arial" w:cs="Arial"/>
          <w:sz w:val="22"/>
          <w:szCs w:val="22"/>
          <w:lang w:val="es-MX"/>
        </w:rPr>
      </w:pPr>
      <w:r w:rsidRPr="00A51ACA">
        <w:rPr>
          <w:rFonts w:ascii="Arial" w:hAnsi="Arial" w:cs="Arial"/>
          <w:sz w:val="22"/>
          <w:szCs w:val="22"/>
          <w:lang w:val="es-MX"/>
        </w:rPr>
        <w:t xml:space="preserve">Una vez corregida la falla del </w:t>
      </w:r>
      <w:r>
        <w:rPr>
          <w:rFonts w:ascii="Arial" w:hAnsi="Arial" w:cs="Arial"/>
          <w:sz w:val="22"/>
          <w:szCs w:val="22"/>
          <w:lang w:val="es-MX"/>
        </w:rPr>
        <w:t>Switch de C</w:t>
      </w:r>
      <w:r w:rsidRPr="00A51ACA">
        <w:rPr>
          <w:rFonts w:ascii="Arial" w:hAnsi="Arial" w:cs="Arial"/>
          <w:sz w:val="22"/>
          <w:szCs w:val="22"/>
          <w:lang w:val="es-MX"/>
        </w:rPr>
        <w:t xml:space="preserve">ore </w:t>
      </w:r>
      <w:r w:rsidR="006152DC">
        <w:rPr>
          <w:rFonts w:ascii="Arial" w:hAnsi="Arial" w:cs="Arial"/>
          <w:sz w:val="22"/>
          <w:szCs w:val="22"/>
          <w:lang w:val="es-MX"/>
        </w:rPr>
        <w:t xml:space="preserve">principal </w:t>
      </w:r>
      <w:r w:rsidRPr="00A51ACA">
        <w:rPr>
          <w:rFonts w:ascii="Arial" w:hAnsi="Arial" w:cs="Arial"/>
          <w:sz w:val="22"/>
          <w:szCs w:val="22"/>
          <w:lang w:val="es-MX"/>
        </w:rPr>
        <w:t>y cuando este se</w:t>
      </w:r>
      <w:r>
        <w:rPr>
          <w:rFonts w:ascii="Arial" w:hAnsi="Arial" w:cs="Arial"/>
          <w:sz w:val="22"/>
          <w:szCs w:val="22"/>
          <w:lang w:val="es-MX"/>
        </w:rPr>
        <w:t xml:space="preserve"> encuentre en operación normal:</w:t>
      </w:r>
    </w:p>
    <w:p w14:paraId="0085BBAA" w14:textId="77777777" w:rsidR="002B038B" w:rsidRDefault="002B038B" w:rsidP="002B038B">
      <w:pPr>
        <w:numPr>
          <w:ilvl w:val="2"/>
          <w:numId w:val="36"/>
        </w:numPr>
        <w:spacing w:before="120"/>
        <w:ind w:left="1134" w:right="-664" w:hanging="425"/>
        <w:jc w:val="both"/>
        <w:rPr>
          <w:rFonts w:ascii="Arial" w:hAnsi="Arial" w:cs="Arial"/>
          <w:sz w:val="22"/>
          <w:szCs w:val="22"/>
          <w:lang w:val="es-MX"/>
        </w:rPr>
      </w:pPr>
      <w:r>
        <w:rPr>
          <w:rFonts w:ascii="Arial" w:hAnsi="Arial" w:cs="Arial"/>
          <w:sz w:val="22"/>
          <w:szCs w:val="22"/>
          <w:lang w:val="es-MX"/>
        </w:rPr>
        <w:t>Obtener la documentación de mapa de conexión de dispositivos al CORE.</w:t>
      </w:r>
    </w:p>
    <w:p w14:paraId="257D2800" w14:textId="77777777" w:rsidR="002B038B" w:rsidRDefault="00532482" w:rsidP="002B038B">
      <w:pPr>
        <w:numPr>
          <w:ilvl w:val="2"/>
          <w:numId w:val="36"/>
        </w:numPr>
        <w:spacing w:before="120"/>
        <w:ind w:left="1134" w:right="-664" w:hanging="425"/>
        <w:jc w:val="both"/>
        <w:rPr>
          <w:rFonts w:ascii="Arial" w:hAnsi="Arial" w:cs="Arial"/>
          <w:sz w:val="22"/>
          <w:szCs w:val="22"/>
          <w:lang w:val="es-MX"/>
        </w:rPr>
      </w:pPr>
      <w:r>
        <w:rPr>
          <w:rFonts w:ascii="Arial" w:hAnsi="Arial" w:cs="Arial"/>
          <w:sz w:val="22"/>
          <w:szCs w:val="22"/>
          <w:lang w:val="es-MX"/>
        </w:rPr>
        <w:t xml:space="preserve">Reconectar el Switch afectado y servicio de voz, videoconferencia y activar puerto de contingencia para la gestión de la red </w:t>
      </w:r>
      <w:proofErr w:type="spellStart"/>
      <w:r>
        <w:rPr>
          <w:rFonts w:ascii="Arial" w:hAnsi="Arial" w:cs="Arial"/>
          <w:sz w:val="22"/>
          <w:szCs w:val="22"/>
          <w:lang w:val="es-MX"/>
        </w:rPr>
        <w:t>WiFi</w:t>
      </w:r>
      <w:proofErr w:type="spellEnd"/>
      <w:r w:rsidR="002B038B">
        <w:rPr>
          <w:rFonts w:ascii="Arial" w:hAnsi="Arial" w:cs="Arial"/>
          <w:sz w:val="22"/>
          <w:szCs w:val="22"/>
          <w:lang w:val="es-MX"/>
        </w:rPr>
        <w:t>.</w:t>
      </w:r>
    </w:p>
    <w:p w14:paraId="4D74472A" w14:textId="77777777" w:rsidR="002B038B" w:rsidRDefault="002B038B" w:rsidP="002B038B">
      <w:pPr>
        <w:numPr>
          <w:ilvl w:val="2"/>
          <w:numId w:val="36"/>
        </w:numPr>
        <w:spacing w:before="120"/>
        <w:ind w:left="1134" w:right="-664" w:hanging="425"/>
        <w:jc w:val="both"/>
        <w:rPr>
          <w:rFonts w:ascii="Arial" w:hAnsi="Arial" w:cs="Arial"/>
          <w:sz w:val="22"/>
          <w:szCs w:val="22"/>
          <w:lang w:val="es-MX"/>
        </w:rPr>
      </w:pPr>
      <w:r w:rsidRPr="009B7636">
        <w:rPr>
          <w:rFonts w:ascii="Arial" w:hAnsi="Arial" w:cs="Arial"/>
          <w:sz w:val="22"/>
          <w:szCs w:val="22"/>
          <w:lang w:val="es-MX"/>
        </w:rPr>
        <w:t xml:space="preserve">Conectar </w:t>
      </w:r>
      <w:r>
        <w:rPr>
          <w:rFonts w:ascii="Arial" w:hAnsi="Arial" w:cs="Arial"/>
          <w:sz w:val="22"/>
          <w:szCs w:val="22"/>
          <w:lang w:val="es-MX"/>
        </w:rPr>
        <w:t>cables según mapa de conectividad de dispositivos al CORE.</w:t>
      </w:r>
    </w:p>
    <w:p w14:paraId="00DB0053" w14:textId="77777777" w:rsidR="002B038B" w:rsidRPr="009B7636" w:rsidRDefault="002B038B" w:rsidP="002B038B">
      <w:pPr>
        <w:numPr>
          <w:ilvl w:val="2"/>
          <w:numId w:val="36"/>
        </w:numPr>
        <w:spacing w:before="120"/>
        <w:ind w:left="1134" w:right="-664" w:hanging="425"/>
        <w:jc w:val="both"/>
        <w:rPr>
          <w:rFonts w:ascii="Arial" w:hAnsi="Arial" w:cs="Arial"/>
          <w:sz w:val="22"/>
          <w:szCs w:val="22"/>
          <w:lang w:val="es-MX"/>
        </w:rPr>
      </w:pPr>
      <w:r>
        <w:rPr>
          <w:rFonts w:ascii="Arial" w:hAnsi="Arial" w:cs="Arial"/>
          <w:sz w:val="22"/>
          <w:szCs w:val="22"/>
          <w:lang w:val="es-MX"/>
        </w:rPr>
        <w:t>P</w:t>
      </w:r>
      <w:r w:rsidRPr="009B7636">
        <w:rPr>
          <w:rFonts w:ascii="Arial" w:hAnsi="Arial" w:cs="Arial"/>
          <w:sz w:val="22"/>
          <w:szCs w:val="22"/>
          <w:lang w:val="es-MX"/>
        </w:rPr>
        <w:t>render el Switch de Core y verificar su funcionamiento.</w:t>
      </w:r>
    </w:p>
    <w:p w14:paraId="6CA814B7" w14:textId="77777777" w:rsidR="002B038B" w:rsidRDefault="00532482" w:rsidP="002B038B">
      <w:pPr>
        <w:numPr>
          <w:ilvl w:val="1"/>
          <w:numId w:val="35"/>
        </w:numPr>
        <w:spacing w:before="120"/>
        <w:ind w:right="-664" w:hanging="1014"/>
        <w:jc w:val="both"/>
        <w:rPr>
          <w:rFonts w:ascii="Arial" w:hAnsi="Arial" w:cs="Arial"/>
          <w:sz w:val="22"/>
          <w:szCs w:val="22"/>
          <w:lang w:val="es-MX"/>
        </w:rPr>
      </w:pPr>
      <w:r>
        <w:rPr>
          <w:rFonts w:ascii="Arial" w:hAnsi="Arial" w:cs="Arial"/>
          <w:sz w:val="22"/>
          <w:szCs w:val="22"/>
          <w:lang w:val="es-MX"/>
        </w:rPr>
        <w:t>Verificar su funcionalidad y todos los servicios.</w:t>
      </w:r>
    </w:p>
    <w:p w14:paraId="072FA2E7" w14:textId="77777777" w:rsidR="002B038B" w:rsidRDefault="002B038B" w:rsidP="00F44EB0">
      <w:pPr>
        <w:numPr>
          <w:ilvl w:val="1"/>
          <w:numId w:val="35"/>
        </w:numPr>
        <w:spacing w:before="120"/>
        <w:ind w:left="709" w:right="-664" w:hanging="283"/>
        <w:jc w:val="both"/>
        <w:rPr>
          <w:rFonts w:ascii="Arial" w:hAnsi="Arial" w:cs="Arial"/>
          <w:sz w:val="22"/>
          <w:szCs w:val="22"/>
          <w:lang w:val="es-MX"/>
        </w:rPr>
      </w:pPr>
      <w:r w:rsidRPr="00882F76">
        <w:rPr>
          <w:rFonts w:ascii="Arial" w:hAnsi="Arial" w:cs="Arial"/>
          <w:sz w:val="22"/>
          <w:szCs w:val="22"/>
          <w:lang w:val="es-MX"/>
        </w:rPr>
        <w:t>Comunicar a los funcionarios y personas correspondientes del retorno a la operación normal y el agradecimiento por su comprensión y apoyo.</w:t>
      </w:r>
    </w:p>
    <w:p w14:paraId="49891EA8" w14:textId="77777777" w:rsidR="006B19DB" w:rsidRPr="00BA7392" w:rsidRDefault="006B19DB" w:rsidP="006B19DB">
      <w:pPr>
        <w:spacing w:before="120"/>
        <w:ind w:left="426" w:right="-664" w:hanging="426"/>
        <w:jc w:val="both"/>
        <w:rPr>
          <w:rFonts w:ascii="Arial" w:hAnsi="Arial" w:cs="Arial"/>
          <w:b/>
          <w:lang w:val="es-MX"/>
        </w:rPr>
      </w:pPr>
    </w:p>
    <w:p w14:paraId="2C69E95A" w14:textId="77777777" w:rsidR="006B19DB" w:rsidRPr="00BA7392" w:rsidRDefault="006B19DB" w:rsidP="00186656">
      <w:pPr>
        <w:numPr>
          <w:ilvl w:val="1"/>
          <w:numId w:val="1"/>
        </w:numPr>
        <w:tabs>
          <w:tab w:val="clear" w:pos="792"/>
          <w:tab w:val="num" w:pos="426"/>
        </w:tabs>
        <w:ind w:left="426" w:right="-234" w:hanging="426"/>
        <w:jc w:val="both"/>
        <w:rPr>
          <w:rFonts w:ascii="Arial" w:hAnsi="Arial" w:cs="Arial"/>
          <w:b/>
          <w:noProof/>
          <w:lang w:eastAsia="es-CO"/>
        </w:rPr>
      </w:pPr>
      <w:r w:rsidRPr="00BA7392">
        <w:rPr>
          <w:rFonts w:ascii="Arial" w:hAnsi="Arial" w:cs="Arial"/>
          <w:b/>
          <w:noProof/>
          <w:lang w:eastAsia="es-CO"/>
        </w:rPr>
        <w:t>Cómo utilizar el switch de contingencia ante una falla de un switch de piso en Centro de Cableado en la sede de Bogotá?</w:t>
      </w:r>
    </w:p>
    <w:p w14:paraId="7629DEC2" w14:textId="77777777" w:rsidR="006B19DB" w:rsidRPr="00BA7392" w:rsidRDefault="006B19DB" w:rsidP="00186656">
      <w:pPr>
        <w:numPr>
          <w:ilvl w:val="0"/>
          <w:numId w:val="21"/>
        </w:numPr>
        <w:spacing w:before="120"/>
        <w:ind w:right="-234"/>
        <w:jc w:val="both"/>
        <w:rPr>
          <w:rFonts w:ascii="Arial" w:hAnsi="Arial" w:cs="Arial"/>
          <w:lang w:val="es-MX"/>
        </w:rPr>
      </w:pPr>
      <w:r w:rsidRPr="00BA7392">
        <w:rPr>
          <w:rFonts w:ascii="Arial" w:hAnsi="Arial" w:cs="Arial"/>
          <w:lang w:val="es-MX"/>
        </w:rPr>
        <w:t>Ubicar el switch de contingencia en el centro de cableado correspondiente.</w:t>
      </w:r>
    </w:p>
    <w:p w14:paraId="3F53BA1A" w14:textId="77777777" w:rsidR="006B19DB" w:rsidRPr="00BA7392" w:rsidRDefault="006B19DB" w:rsidP="00186656">
      <w:pPr>
        <w:numPr>
          <w:ilvl w:val="0"/>
          <w:numId w:val="21"/>
        </w:numPr>
        <w:spacing w:before="120"/>
        <w:ind w:right="-234"/>
        <w:jc w:val="both"/>
        <w:rPr>
          <w:rFonts w:ascii="Arial" w:hAnsi="Arial" w:cs="Arial"/>
          <w:lang w:val="es-MX"/>
        </w:rPr>
      </w:pPr>
      <w:r w:rsidRPr="00BA7392">
        <w:rPr>
          <w:rFonts w:ascii="Arial" w:hAnsi="Arial" w:cs="Arial"/>
          <w:lang w:val="es-MX"/>
        </w:rPr>
        <w:t xml:space="preserve">Conectar el switch de contingencia en el Centro de Cableado </w:t>
      </w:r>
    </w:p>
    <w:p w14:paraId="0A175A94" w14:textId="77777777" w:rsidR="006B19DB" w:rsidRPr="00BA7392" w:rsidRDefault="006B19DB" w:rsidP="00186656">
      <w:pPr>
        <w:numPr>
          <w:ilvl w:val="0"/>
          <w:numId w:val="21"/>
        </w:numPr>
        <w:spacing w:before="120"/>
        <w:ind w:right="-234"/>
        <w:jc w:val="both"/>
        <w:rPr>
          <w:rFonts w:ascii="Arial" w:hAnsi="Arial" w:cs="Arial"/>
          <w:lang w:val="es-MX"/>
        </w:rPr>
      </w:pPr>
      <w:r w:rsidRPr="00BA7392">
        <w:rPr>
          <w:rFonts w:ascii="Arial" w:hAnsi="Arial" w:cs="Arial"/>
          <w:lang w:val="es-MX"/>
        </w:rPr>
        <w:t>Conectar con un patchcore un punto de un switch funcional por el frente y desconectar el cable de fibra del switch dañado.</w:t>
      </w:r>
    </w:p>
    <w:p w14:paraId="3CFA9F28" w14:textId="77777777" w:rsidR="006B19DB" w:rsidRPr="00BA7392" w:rsidRDefault="006B19DB" w:rsidP="00186656">
      <w:pPr>
        <w:numPr>
          <w:ilvl w:val="0"/>
          <w:numId w:val="21"/>
        </w:numPr>
        <w:spacing w:before="120"/>
        <w:ind w:right="-234"/>
        <w:jc w:val="both"/>
        <w:rPr>
          <w:rFonts w:ascii="Arial" w:hAnsi="Arial" w:cs="Arial"/>
          <w:lang w:val="es-MX"/>
        </w:rPr>
      </w:pPr>
      <w:r w:rsidRPr="00BA7392">
        <w:rPr>
          <w:rFonts w:ascii="Arial" w:hAnsi="Arial" w:cs="Arial"/>
          <w:lang w:val="es-MX"/>
        </w:rPr>
        <w:t>Verificar la conectividad con la operación de los lets.</w:t>
      </w:r>
    </w:p>
    <w:p w14:paraId="75B88EA1" w14:textId="77777777" w:rsidR="006B19DB" w:rsidRPr="00BA7392" w:rsidRDefault="006B19DB" w:rsidP="00186656">
      <w:pPr>
        <w:numPr>
          <w:ilvl w:val="0"/>
          <w:numId w:val="21"/>
        </w:numPr>
        <w:spacing w:before="120"/>
        <w:ind w:right="-234"/>
        <w:jc w:val="both"/>
        <w:rPr>
          <w:rFonts w:ascii="Arial" w:hAnsi="Arial" w:cs="Arial"/>
          <w:lang w:val="es-MX"/>
        </w:rPr>
      </w:pPr>
      <w:r w:rsidRPr="00BA7392">
        <w:rPr>
          <w:rFonts w:ascii="Arial" w:hAnsi="Arial" w:cs="Arial"/>
          <w:lang w:val="es-MX"/>
        </w:rPr>
        <w:t>Desconectar el cable de stack de la parte posterior del Switch.</w:t>
      </w:r>
    </w:p>
    <w:p w14:paraId="4444B32B" w14:textId="77777777" w:rsidR="006B19DB" w:rsidRPr="00BA7392" w:rsidRDefault="006B19DB" w:rsidP="00186656">
      <w:pPr>
        <w:numPr>
          <w:ilvl w:val="0"/>
          <w:numId w:val="21"/>
        </w:numPr>
        <w:spacing w:before="120"/>
        <w:ind w:right="-234"/>
        <w:jc w:val="both"/>
        <w:rPr>
          <w:rFonts w:ascii="Arial" w:hAnsi="Arial" w:cs="Arial"/>
          <w:lang w:val="es-MX"/>
        </w:rPr>
      </w:pPr>
      <w:r w:rsidRPr="00BA7392">
        <w:rPr>
          <w:rFonts w:ascii="Arial" w:hAnsi="Arial" w:cs="Arial"/>
          <w:lang w:val="es-MX"/>
        </w:rPr>
        <w:t>Conectar todos los puntos del switch que está fallando al switch de contingencia.</w:t>
      </w:r>
    </w:p>
    <w:p w14:paraId="1A9A5C0E" w14:textId="77777777" w:rsidR="006B19DB" w:rsidRPr="00BA7392" w:rsidRDefault="006B19DB" w:rsidP="00186656">
      <w:pPr>
        <w:numPr>
          <w:ilvl w:val="0"/>
          <w:numId w:val="21"/>
        </w:numPr>
        <w:spacing w:before="120"/>
        <w:ind w:right="-234"/>
        <w:jc w:val="both"/>
        <w:rPr>
          <w:rFonts w:ascii="Arial" w:hAnsi="Arial" w:cs="Arial"/>
          <w:lang w:val="es-MX"/>
        </w:rPr>
      </w:pPr>
      <w:r w:rsidRPr="00BA7392">
        <w:rPr>
          <w:rFonts w:ascii="Arial" w:hAnsi="Arial" w:cs="Arial"/>
          <w:lang w:val="es-MX"/>
        </w:rPr>
        <w:t>Verificar conectividad.</w:t>
      </w:r>
    </w:p>
    <w:p w14:paraId="2ECA39FD" w14:textId="77777777" w:rsidR="006B19DB" w:rsidRPr="00BA7392" w:rsidRDefault="006B19DB" w:rsidP="00186656">
      <w:pPr>
        <w:numPr>
          <w:ilvl w:val="0"/>
          <w:numId w:val="21"/>
        </w:numPr>
        <w:spacing w:before="120"/>
        <w:ind w:right="-234"/>
        <w:jc w:val="both"/>
        <w:rPr>
          <w:rFonts w:ascii="Arial" w:hAnsi="Arial" w:cs="Arial"/>
          <w:lang w:val="es-MX"/>
        </w:rPr>
      </w:pPr>
      <w:r w:rsidRPr="00BA7392">
        <w:rPr>
          <w:rFonts w:ascii="Arial" w:hAnsi="Arial" w:cs="Arial"/>
          <w:lang w:val="es-MX"/>
        </w:rPr>
        <w:t>Tramitar el arreglo o compra del switch defectuoso.</w:t>
      </w:r>
    </w:p>
    <w:p w14:paraId="1F1F5B88" w14:textId="77777777" w:rsidR="006B19DB" w:rsidRPr="00BA7392" w:rsidRDefault="006B19DB" w:rsidP="00186656">
      <w:pPr>
        <w:numPr>
          <w:ilvl w:val="0"/>
          <w:numId w:val="21"/>
        </w:numPr>
        <w:spacing w:before="120"/>
        <w:ind w:right="-234"/>
        <w:jc w:val="both"/>
        <w:rPr>
          <w:rFonts w:ascii="Arial" w:hAnsi="Arial" w:cs="Arial"/>
          <w:lang w:val="es-MX"/>
        </w:rPr>
      </w:pPr>
      <w:r w:rsidRPr="00BA7392">
        <w:rPr>
          <w:rFonts w:ascii="Arial" w:hAnsi="Arial" w:cs="Arial"/>
          <w:lang w:val="es-MX"/>
        </w:rPr>
        <w:t>Ubicar y configurar el switch nuevo o ajustado.</w:t>
      </w:r>
    </w:p>
    <w:p w14:paraId="110721DD" w14:textId="77777777" w:rsidR="006B19DB" w:rsidRPr="00BA7392" w:rsidRDefault="006B19DB" w:rsidP="00186656">
      <w:pPr>
        <w:numPr>
          <w:ilvl w:val="0"/>
          <w:numId w:val="21"/>
        </w:numPr>
        <w:spacing w:before="120"/>
        <w:ind w:right="-234"/>
        <w:jc w:val="both"/>
        <w:rPr>
          <w:rFonts w:ascii="Arial" w:hAnsi="Arial" w:cs="Arial"/>
          <w:lang w:val="es-MX"/>
        </w:rPr>
      </w:pPr>
      <w:r w:rsidRPr="00BA7392">
        <w:rPr>
          <w:rFonts w:ascii="Arial" w:hAnsi="Arial" w:cs="Arial"/>
          <w:lang w:val="es-MX"/>
        </w:rPr>
        <w:t>Conectar el stack, y la fibra óptica.</w:t>
      </w:r>
    </w:p>
    <w:p w14:paraId="59AACA44" w14:textId="77777777" w:rsidR="006B19DB" w:rsidRPr="00BA7392" w:rsidRDefault="006B19DB" w:rsidP="00186656">
      <w:pPr>
        <w:numPr>
          <w:ilvl w:val="0"/>
          <w:numId w:val="21"/>
        </w:numPr>
        <w:spacing w:before="120"/>
        <w:ind w:right="-234"/>
        <w:jc w:val="both"/>
        <w:rPr>
          <w:rFonts w:ascii="Arial" w:hAnsi="Arial" w:cs="Arial"/>
          <w:lang w:val="es-MX"/>
        </w:rPr>
      </w:pPr>
      <w:r w:rsidRPr="00BA7392">
        <w:rPr>
          <w:rFonts w:ascii="Arial" w:hAnsi="Arial" w:cs="Arial"/>
          <w:lang w:val="es-MX"/>
        </w:rPr>
        <w:t>Mover los parch core del switch de contingencia al switch</w:t>
      </w:r>
    </w:p>
    <w:p w14:paraId="081E6846" w14:textId="77777777" w:rsidR="006B19DB" w:rsidRPr="00BA7392" w:rsidRDefault="006B19DB" w:rsidP="00186656">
      <w:pPr>
        <w:numPr>
          <w:ilvl w:val="0"/>
          <w:numId w:val="21"/>
        </w:numPr>
        <w:spacing w:before="120"/>
        <w:ind w:right="-234"/>
        <w:jc w:val="both"/>
        <w:rPr>
          <w:rFonts w:ascii="Arial" w:hAnsi="Arial" w:cs="Arial"/>
          <w:lang w:val="es-MX"/>
        </w:rPr>
      </w:pPr>
      <w:r w:rsidRPr="00BA7392">
        <w:rPr>
          <w:rFonts w:ascii="Arial" w:hAnsi="Arial" w:cs="Arial"/>
          <w:lang w:val="es-MX"/>
        </w:rPr>
        <w:t>Verificar conectividad.</w:t>
      </w:r>
    </w:p>
    <w:p w14:paraId="1193098B" w14:textId="77777777" w:rsidR="006B19DB" w:rsidRPr="00BA7392" w:rsidRDefault="006B19DB" w:rsidP="00186656">
      <w:pPr>
        <w:numPr>
          <w:ilvl w:val="0"/>
          <w:numId w:val="21"/>
        </w:numPr>
        <w:spacing w:before="120"/>
        <w:ind w:right="-234"/>
        <w:jc w:val="both"/>
        <w:rPr>
          <w:rFonts w:ascii="Arial" w:hAnsi="Arial" w:cs="Arial"/>
          <w:lang w:val="es-MX"/>
        </w:rPr>
      </w:pPr>
      <w:r w:rsidRPr="00BA7392">
        <w:rPr>
          <w:rFonts w:ascii="Arial" w:hAnsi="Arial" w:cs="Arial"/>
          <w:lang w:val="es-MX"/>
        </w:rPr>
        <w:t>Comunicar el restablecimiento del servicio en contingencia.</w:t>
      </w:r>
    </w:p>
    <w:p w14:paraId="50E1D13E" w14:textId="77777777" w:rsidR="006B19DB" w:rsidRPr="00BA7392" w:rsidRDefault="006B19DB" w:rsidP="00186656">
      <w:pPr>
        <w:numPr>
          <w:ilvl w:val="0"/>
          <w:numId w:val="21"/>
        </w:numPr>
        <w:spacing w:before="120"/>
        <w:ind w:right="-234"/>
        <w:jc w:val="both"/>
        <w:rPr>
          <w:rFonts w:ascii="Arial" w:hAnsi="Arial" w:cs="Arial"/>
          <w:lang w:val="es-MX"/>
        </w:rPr>
      </w:pPr>
      <w:r w:rsidRPr="00BA7392">
        <w:rPr>
          <w:rFonts w:ascii="Arial" w:hAnsi="Arial" w:cs="Arial"/>
          <w:lang w:val="es-MX"/>
        </w:rPr>
        <w:t>Programar la fecha de retorno y las consideraciones necesarias para garantizar la disponibilidad de las comunicaciones</w:t>
      </w:r>
    </w:p>
    <w:p w14:paraId="022516C3" w14:textId="77777777" w:rsidR="006B19DB" w:rsidRPr="00BA7392" w:rsidRDefault="006B19DB" w:rsidP="00186656">
      <w:pPr>
        <w:numPr>
          <w:ilvl w:val="0"/>
          <w:numId w:val="21"/>
        </w:numPr>
        <w:spacing w:before="120"/>
        <w:ind w:right="-234"/>
        <w:jc w:val="both"/>
        <w:rPr>
          <w:rFonts w:ascii="Arial" w:hAnsi="Arial" w:cs="Arial"/>
          <w:lang w:val="es-MX"/>
        </w:rPr>
      </w:pPr>
      <w:r w:rsidRPr="00BA7392">
        <w:rPr>
          <w:rFonts w:ascii="Arial" w:hAnsi="Arial" w:cs="Arial"/>
          <w:lang w:val="es-MX"/>
        </w:rPr>
        <w:t>Ubicar y conectar el nuevo switch de piso.</w:t>
      </w:r>
    </w:p>
    <w:p w14:paraId="63E6E525" w14:textId="77777777" w:rsidR="006B19DB" w:rsidRPr="00BA7392" w:rsidRDefault="006B19DB" w:rsidP="00186656">
      <w:pPr>
        <w:numPr>
          <w:ilvl w:val="0"/>
          <w:numId w:val="21"/>
        </w:numPr>
        <w:spacing w:before="120"/>
        <w:ind w:right="-234"/>
        <w:jc w:val="both"/>
        <w:rPr>
          <w:rFonts w:ascii="Arial" w:hAnsi="Arial" w:cs="Arial"/>
          <w:lang w:val="es-MX"/>
        </w:rPr>
      </w:pPr>
      <w:r w:rsidRPr="00BA7392">
        <w:rPr>
          <w:rFonts w:ascii="Arial" w:hAnsi="Arial" w:cs="Arial"/>
          <w:lang w:val="es-MX"/>
        </w:rPr>
        <w:t>Conectar el cable de stack de la parte posterior del switch.</w:t>
      </w:r>
    </w:p>
    <w:p w14:paraId="2BF1A006" w14:textId="77777777" w:rsidR="006B19DB" w:rsidRPr="00BA7392" w:rsidRDefault="006B19DB" w:rsidP="00186656">
      <w:pPr>
        <w:numPr>
          <w:ilvl w:val="0"/>
          <w:numId w:val="21"/>
        </w:numPr>
        <w:spacing w:before="120"/>
        <w:ind w:right="-234"/>
        <w:jc w:val="both"/>
        <w:rPr>
          <w:rFonts w:ascii="Arial" w:hAnsi="Arial" w:cs="Arial"/>
          <w:lang w:val="es-MX"/>
        </w:rPr>
      </w:pPr>
      <w:r w:rsidRPr="00BA7392">
        <w:rPr>
          <w:rFonts w:ascii="Arial" w:hAnsi="Arial" w:cs="Arial"/>
          <w:lang w:val="es-MX"/>
        </w:rPr>
        <w:lastRenderedPageBreak/>
        <w:t>Verificar conectividad.</w:t>
      </w:r>
    </w:p>
    <w:p w14:paraId="6F94E004" w14:textId="77777777" w:rsidR="006B19DB" w:rsidRPr="00BA7392" w:rsidRDefault="006B19DB" w:rsidP="00186656">
      <w:pPr>
        <w:numPr>
          <w:ilvl w:val="0"/>
          <w:numId w:val="21"/>
        </w:numPr>
        <w:spacing w:before="120"/>
        <w:ind w:right="-234"/>
        <w:jc w:val="both"/>
        <w:rPr>
          <w:rFonts w:ascii="Arial" w:hAnsi="Arial" w:cs="Arial"/>
          <w:lang w:val="es-MX"/>
        </w:rPr>
      </w:pPr>
      <w:r w:rsidRPr="00BA7392">
        <w:rPr>
          <w:rFonts w:ascii="Arial" w:hAnsi="Arial" w:cs="Arial"/>
          <w:lang w:val="es-MX"/>
        </w:rPr>
        <w:t>Desconectar y conectar todos los puntos del switch de contingencia al switch.</w:t>
      </w:r>
    </w:p>
    <w:p w14:paraId="3D62F17D" w14:textId="77777777" w:rsidR="006B19DB" w:rsidRPr="00BA7392" w:rsidRDefault="006B19DB" w:rsidP="00186656">
      <w:pPr>
        <w:numPr>
          <w:ilvl w:val="0"/>
          <w:numId w:val="21"/>
        </w:numPr>
        <w:spacing w:before="120"/>
        <w:ind w:right="-234"/>
        <w:jc w:val="both"/>
        <w:rPr>
          <w:rFonts w:ascii="Arial" w:hAnsi="Arial" w:cs="Arial"/>
          <w:lang w:val="es-MX"/>
        </w:rPr>
      </w:pPr>
      <w:r w:rsidRPr="00BA7392">
        <w:rPr>
          <w:rFonts w:ascii="Arial" w:hAnsi="Arial" w:cs="Arial"/>
          <w:lang w:val="es-MX"/>
        </w:rPr>
        <w:t>Comunicar del restablecimiento del servicio.</w:t>
      </w:r>
    </w:p>
    <w:p w14:paraId="17D721F4" w14:textId="77777777" w:rsidR="006B19DB" w:rsidRPr="008F1F62" w:rsidRDefault="006B19DB" w:rsidP="006B19DB">
      <w:pPr>
        <w:spacing w:before="120"/>
        <w:ind w:left="360" w:right="-664"/>
        <w:jc w:val="both"/>
        <w:rPr>
          <w:rFonts w:ascii="Arial" w:hAnsi="Arial" w:cs="Arial"/>
        </w:rPr>
      </w:pPr>
    </w:p>
    <w:p w14:paraId="333E4371" w14:textId="77777777" w:rsidR="006B19DB" w:rsidRDefault="006B19DB" w:rsidP="00186656">
      <w:pPr>
        <w:numPr>
          <w:ilvl w:val="1"/>
          <w:numId w:val="1"/>
        </w:numPr>
        <w:tabs>
          <w:tab w:val="clear" w:pos="792"/>
          <w:tab w:val="num" w:pos="426"/>
        </w:tabs>
        <w:ind w:left="426" w:right="-93" w:hanging="426"/>
        <w:jc w:val="both"/>
        <w:rPr>
          <w:rFonts w:ascii="Arial" w:hAnsi="Arial" w:cs="Arial"/>
          <w:b/>
          <w:noProof/>
          <w:lang w:eastAsia="es-CO"/>
        </w:rPr>
      </w:pPr>
      <w:r w:rsidRPr="008F1F62">
        <w:rPr>
          <w:rFonts w:ascii="Arial" w:hAnsi="Arial" w:cs="Arial"/>
          <w:b/>
          <w:noProof/>
          <w:lang w:eastAsia="es-CO"/>
        </w:rPr>
        <w:t>Cómo utilizar el switch de contingencia ante una falla de un switch de la intendencia Regional?</w:t>
      </w:r>
    </w:p>
    <w:p w14:paraId="76AE098F" w14:textId="77777777" w:rsidR="006520D3" w:rsidRPr="008F1F62" w:rsidRDefault="006520D3" w:rsidP="006520D3">
      <w:pPr>
        <w:ind w:left="426" w:right="-93"/>
        <w:jc w:val="both"/>
        <w:rPr>
          <w:rFonts w:ascii="Arial" w:hAnsi="Arial" w:cs="Arial"/>
          <w:b/>
          <w:noProof/>
          <w:lang w:eastAsia="es-CO"/>
        </w:rPr>
      </w:pPr>
    </w:p>
    <w:p w14:paraId="0DB1A60B" w14:textId="77777777" w:rsidR="006B19DB" w:rsidRPr="008F1F62" w:rsidRDefault="006B19DB" w:rsidP="00186656">
      <w:pPr>
        <w:numPr>
          <w:ilvl w:val="0"/>
          <w:numId w:val="22"/>
        </w:numPr>
        <w:spacing w:before="120"/>
        <w:ind w:right="-93"/>
        <w:jc w:val="both"/>
        <w:rPr>
          <w:rFonts w:ascii="Arial" w:hAnsi="Arial" w:cs="Arial"/>
          <w:lang w:val="es-MX"/>
        </w:rPr>
      </w:pPr>
      <w:r w:rsidRPr="008F1F62">
        <w:rPr>
          <w:rFonts w:ascii="Arial" w:hAnsi="Arial" w:cs="Arial"/>
          <w:lang w:val="es-MX"/>
        </w:rPr>
        <w:t>Conectar el cable del Router del equipo de comunicaciones de Telecom.</w:t>
      </w:r>
    </w:p>
    <w:p w14:paraId="733BA778" w14:textId="77777777" w:rsidR="006B19DB" w:rsidRPr="008F1F62" w:rsidRDefault="006B19DB" w:rsidP="00186656">
      <w:pPr>
        <w:numPr>
          <w:ilvl w:val="0"/>
          <w:numId w:val="22"/>
        </w:numPr>
        <w:spacing w:before="120"/>
        <w:ind w:right="-93"/>
        <w:jc w:val="both"/>
        <w:rPr>
          <w:rFonts w:ascii="Arial" w:hAnsi="Arial" w:cs="Arial"/>
          <w:lang w:val="es-MX"/>
        </w:rPr>
      </w:pPr>
      <w:r w:rsidRPr="008F1F62">
        <w:rPr>
          <w:rFonts w:ascii="Arial" w:hAnsi="Arial" w:cs="Arial"/>
          <w:lang w:val="es-MX"/>
        </w:rPr>
        <w:t>Verificar el servicio de comunicaciones.</w:t>
      </w:r>
    </w:p>
    <w:p w14:paraId="52949EA1" w14:textId="77777777" w:rsidR="006B19DB" w:rsidRPr="008F1F62" w:rsidRDefault="006B19DB" w:rsidP="00186656">
      <w:pPr>
        <w:numPr>
          <w:ilvl w:val="0"/>
          <w:numId w:val="22"/>
        </w:numPr>
        <w:spacing w:before="120"/>
        <w:ind w:right="-93"/>
        <w:jc w:val="both"/>
        <w:rPr>
          <w:rFonts w:ascii="Arial" w:hAnsi="Arial" w:cs="Arial"/>
          <w:lang w:val="es-MX"/>
        </w:rPr>
      </w:pPr>
      <w:r w:rsidRPr="008F1F62">
        <w:rPr>
          <w:rFonts w:ascii="Arial" w:hAnsi="Arial" w:cs="Arial"/>
          <w:lang w:val="es-MX"/>
        </w:rPr>
        <w:t>Mover los patc core del switch dañado al de contingencia.</w:t>
      </w:r>
    </w:p>
    <w:p w14:paraId="2A966007" w14:textId="77777777" w:rsidR="006B19DB" w:rsidRPr="008F1F62" w:rsidRDefault="006B19DB" w:rsidP="00186656">
      <w:pPr>
        <w:numPr>
          <w:ilvl w:val="0"/>
          <w:numId w:val="22"/>
        </w:numPr>
        <w:spacing w:before="120"/>
        <w:ind w:right="-93"/>
        <w:jc w:val="both"/>
        <w:rPr>
          <w:rFonts w:ascii="Arial" w:hAnsi="Arial" w:cs="Arial"/>
          <w:lang w:val="es-MX"/>
        </w:rPr>
      </w:pPr>
      <w:r w:rsidRPr="008F1F62">
        <w:rPr>
          <w:rFonts w:ascii="Arial" w:hAnsi="Arial" w:cs="Arial"/>
          <w:lang w:val="es-MX"/>
        </w:rPr>
        <w:t>Verificar los servicios de comunicaciones</w:t>
      </w:r>
    </w:p>
    <w:p w14:paraId="65EEC8B4" w14:textId="77777777" w:rsidR="006B19DB" w:rsidRPr="008F1F62" w:rsidRDefault="006B19DB" w:rsidP="00186656">
      <w:pPr>
        <w:numPr>
          <w:ilvl w:val="0"/>
          <w:numId w:val="22"/>
        </w:numPr>
        <w:spacing w:before="120"/>
        <w:ind w:right="-93"/>
        <w:jc w:val="both"/>
        <w:rPr>
          <w:rFonts w:ascii="Arial" w:hAnsi="Arial" w:cs="Arial"/>
          <w:lang w:val="es-MX"/>
        </w:rPr>
      </w:pPr>
      <w:r w:rsidRPr="008F1F62">
        <w:rPr>
          <w:rFonts w:ascii="Arial" w:hAnsi="Arial" w:cs="Arial"/>
          <w:lang w:val="es-MX"/>
        </w:rPr>
        <w:t>Retirar y En</w:t>
      </w:r>
      <w:r w:rsidR="00EC4935">
        <w:rPr>
          <w:rFonts w:ascii="Arial" w:hAnsi="Arial" w:cs="Arial"/>
          <w:lang w:val="es-MX"/>
        </w:rPr>
        <w:t>viar el switch para el arreglo.</w:t>
      </w:r>
    </w:p>
    <w:p w14:paraId="14968B44" w14:textId="77777777" w:rsidR="006B19DB" w:rsidRPr="008F1F62" w:rsidRDefault="006B19DB" w:rsidP="00186656">
      <w:pPr>
        <w:numPr>
          <w:ilvl w:val="0"/>
          <w:numId w:val="22"/>
        </w:numPr>
        <w:spacing w:before="120"/>
        <w:ind w:right="-93"/>
        <w:jc w:val="both"/>
        <w:rPr>
          <w:rFonts w:ascii="Arial" w:hAnsi="Arial" w:cs="Arial"/>
          <w:lang w:val="es-MX"/>
        </w:rPr>
      </w:pPr>
      <w:r w:rsidRPr="008F1F62">
        <w:rPr>
          <w:rFonts w:ascii="Arial" w:hAnsi="Arial" w:cs="Arial"/>
          <w:lang w:val="es-MX"/>
        </w:rPr>
        <w:t>Configurar el nuevo switche</w:t>
      </w:r>
    </w:p>
    <w:p w14:paraId="6E697C6D" w14:textId="77777777" w:rsidR="006B19DB" w:rsidRPr="008F1F62" w:rsidRDefault="006B19DB" w:rsidP="00186656">
      <w:pPr>
        <w:numPr>
          <w:ilvl w:val="0"/>
          <w:numId w:val="22"/>
        </w:numPr>
        <w:spacing w:before="120"/>
        <w:ind w:right="-93"/>
        <w:jc w:val="both"/>
        <w:rPr>
          <w:rFonts w:ascii="Arial" w:hAnsi="Arial" w:cs="Arial"/>
          <w:lang w:val="es-MX"/>
        </w:rPr>
      </w:pPr>
      <w:r w:rsidRPr="008F1F62">
        <w:rPr>
          <w:rFonts w:ascii="Arial" w:hAnsi="Arial" w:cs="Arial"/>
          <w:lang w:val="es-MX"/>
        </w:rPr>
        <w:t>Tramitar el arreglo o compra del switch defectuoso</w:t>
      </w:r>
    </w:p>
    <w:p w14:paraId="5FD761CC" w14:textId="77777777" w:rsidR="006B19DB" w:rsidRPr="008F1F62" w:rsidRDefault="006B19DB" w:rsidP="00186656">
      <w:pPr>
        <w:numPr>
          <w:ilvl w:val="0"/>
          <w:numId w:val="22"/>
        </w:numPr>
        <w:spacing w:before="120"/>
        <w:ind w:right="-93"/>
        <w:jc w:val="both"/>
        <w:rPr>
          <w:rFonts w:ascii="Arial" w:hAnsi="Arial" w:cs="Arial"/>
          <w:lang w:val="es-MX"/>
        </w:rPr>
      </w:pPr>
      <w:r w:rsidRPr="008F1F62">
        <w:rPr>
          <w:rFonts w:ascii="Arial" w:hAnsi="Arial" w:cs="Arial"/>
          <w:lang w:val="es-MX"/>
        </w:rPr>
        <w:t>Realizar el retorno a la operación normal de acuerdo con las recomendaciones correspondientes</w:t>
      </w:r>
    </w:p>
    <w:p w14:paraId="64CFC738" w14:textId="77777777" w:rsidR="006B19DB" w:rsidRPr="008F1F62" w:rsidRDefault="006B19DB" w:rsidP="004C2F58">
      <w:pPr>
        <w:spacing w:before="120"/>
        <w:ind w:left="720" w:right="-664"/>
        <w:jc w:val="both"/>
        <w:rPr>
          <w:rFonts w:ascii="Arial" w:hAnsi="Arial" w:cs="Arial"/>
          <w:lang w:val="es-MX"/>
        </w:rPr>
      </w:pPr>
    </w:p>
    <w:p w14:paraId="121A8FB4" w14:textId="77777777" w:rsidR="006B19DB" w:rsidRDefault="006B19DB" w:rsidP="00E57FCF">
      <w:pPr>
        <w:numPr>
          <w:ilvl w:val="1"/>
          <w:numId w:val="1"/>
        </w:numPr>
        <w:tabs>
          <w:tab w:val="clear" w:pos="792"/>
          <w:tab w:val="num" w:pos="426"/>
        </w:tabs>
        <w:ind w:left="426" w:right="-234" w:hanging="426"/>
        <w:jc w:val="both"/>
        <w:rPr>
          <w:rFonts w:ascii="Arial" w:hAnsi="Arial" w:cs="Arial"/>
          <w:b/>
          <w:noProof/>
          <w:lang w:eastAsia="es-CO"/>
        </w:rPr>
      </w:pPr>
      <w:r w:rsidRPr="008F1F62">
        <w:rPr>
          <w:rFonts w:ascii="Arial" w:hAnsi="Arial" w:cs="Arial"/>
          <w:b/>
          <w:noProof/>
          <w:lang w:eastAsia="es-CO"/>
        </w:rPr>
        <w:t xml:space="preserve">¿Cómo utilizar el switch de </w:t>
      </w:r>
      <w:r w:rsidR="00F03557" w:rsidRPr="008F1F62">
        <w:rPr>
          <w:rFonts w:ascii="Arial" w:hAnsi="Arial" w:cs="Arial"/>
          <w:b/>
          <w:noProof/>
          <w:lang w:eastAsia="es-CO"/>
        </w:rPr>
        <w:t>contingente</w:t>
      </w:r>
      <w:r w:rsidRPr="008F1F62">
        <w:rPr>
          <w:rFonts w:ascii="Arial" w:hAnsi="Arial" w:cs="Arial"/>
          <w:b/>
          <w:noProof/>
          <w:lang w:eastAsia="es-CO"/>
        </w:rPr>
        <w:t xml:space="preserve"> como contingencia ante una falla del switch del firewall?</w:t>
      </w:r>
    </w:p>
    <w:p w14:paraId="2007B67F" w14:textId="77777777" w:rsidR="006520D3" w:rsidRPr="008F1F62" w:rsidRDefault="006520D3" w:rsidP="006520D3">
      <w:pPr>
        <w:ind w:left="426" w:right="-234"/>
        <w:jc w:val="both"/>
        <w:rPr>
          <w:rFonts w:ascii="Arial" w:hAnsi="Arial" w:cs="Arial"/>
          <w:b/>
          <w:noProof/>
          <w:lang w:eastAsia="es-CO"/>
        </w:rPr>
      </w:pPr>
    </w:p>
    <w:p w14:paraId="62F0F243" w14:textId="77777777" w:rsidR="006B19DB" w:rsidRPr="008F1F62" w:rsidRDefault="006B19DB" w:rsidP="00E57FCF">
      <w:pPr>
        <w:numPr>
          <w:ilvl w:val="0"/>
          <w:numId w:val="23"/>
        </w:numPr>
        <w:spacing w:before="120"/>
        <w:ind w:right="-234"/>
        <w:jc w:val="both"/>
        <w:rPr>
          <w:rFonts w:ascii="Arial" w:hAnsi="Arial" w:cs="Arial"/>
          <w:lang w:val="es-MX"/>
        </w:rPr>
      </w:pPr>
      <w:r w:rsidRPr="008F1F62">
        <w:rPr>
          <w:rFonts w:ascii="Arial" w:hAnsi="Arial" w:cs="Arial"/>
          <w:lang w:val="es-MX"/>
        </w:rPr>
        <w:t>Obtener la documentación de operación del switch de contingencia para el switch de firewall</w:t>
      </w:r>
    </w:p>
    <w:p w14:paraId="508AE328" w14:textId="77777777" w:rsidR="006B19DB" w:rsidRPr="008F1F62" w:rsidRDefault="006B19DB" w:rsidP="00E57FCF">
      <w:pPr>
        <w:numPr>
          <w:ilvl w:val="0"/>
          <w:numId w:val="23"/>
        </w:numPr>
        <w:spacing w:before="120"/>
        <w:ind w:right="-234"/>
        <w:jc w:val="both"/>
        <w:rPr>
          <w:rFonts w:ascii="Arial" w:hAnsi="Arial" w:cs="Arial"/>
          <w:lang w:val="es-MX"/>
        </w:rPr>
      </w:pPr>
      <w:r w:rsidRPr="008F1F62">
        <w:rPr>
          <w:rFonts w:ascii="Arial" w:hAnsi="Arial" w:cs="Arial"/>
          <w:lang w:val="es-MX"/>
        </w:rPr>
        <w:t>Desconectar la salida de Internet.</w:t>
      </w:r>
    </w:p>
    <w:p w14:paraId="7B39682B" w14:textId="77777777" w:rsidR="006B19DB" w:rsidRPr="008F1F62" w:rsidRDefault="006B19DB" w:rsidP="00E57FCF">
      <w:pPr>
        <w:numPr>
          <w:ilvl w:val="0"/>
          <w:numId w:val="23"/>
        </w:numPr>
        <w:spacing w:before="120"/>
        <w:ind w:right="-234"/>
        <w:jc w:val="both"/>
        <w:rPr>
          <w:rFonts w:ascii="Arial" w:hAnsi="Arial" w:cs="Arial"/>
          <w:lang w:val="es-MX"/>
        </w:rPr>
      </w:pPr>
      <w:r w:rsidRPr="008F1F62">
        <w:rPr>
          <w:rFonts w:ascii="Arial" w:hAnsi="Arial" w:cs="Arial"/>
          <w:lang w:val="es-MX"/>
        </w:rPr>
        <w:t>Ubicar y conectar el switch de contingencia.</w:t>
      </w:r>
    </w:p>
    <w:p w14:paraId="645E3660" w14:textId="77777777" w:rsidR="006B19DB" w:rsidRPr="008F1F62" w:rsidRDefault="006B19DB" w:rsidP="00E57FCF">
      <w:pPr>
        <w:numPr>
          <w:ilvl w:val="0"/>
          <w:numId w:val="23"/>
        </w:numPr>
        <w:spacing w:before="120"/>
        <w:ind w:right="-234"/>
        <w:jc w:val="both"/>
        <w:rPr>
          <w:rFonts w:ascii="Arial" w:hAnsi="Arial" w:cs="Arial"/>
          <w:lang w:val="es-MX"/>
        </w:rPr>
      </w:pPr>
      <w:r w:rsidRPr="008F1F62">
        <w:rPr>
          <w:rFonts w:ascii="Arial" w:hAnsi="Arial" w:cs="Arial"/>
          <w:lang w:val="es-MX"/>
        </w:rPr>
        <w:t xml:space="preserve">Verificar que este operativo el firewall </w:t>
      </w:r>
    </w:p>
    <w:p w14:paraId="0D58EB5A" w14:textId="77777777" w:rsidR="006B19DB" w:rsidRPr="008F1F62" w:rsidRDefault="006B19DB" w:rsidP="00E57FCF">
      <w:pPr>
        <w:numPr>
          <w:ilvl w:val="0"/>
          <w:numId w:val="23"/>
        </w:numPr>
        <w:spacing w:before="120"/>
        <w:ind w:right="-234"/>
        <w:jc w:val="both"/>
        <w:rPr>
          <w:rFonts w:ascii="Arial" w:hAnsi="Arial" w:cs="Arial"/>
          <w:lang w:val="es-MX"/>
        </w:rPr>
      </w:pPr>
      <w:r w:rsidRPr="008F1F62">
        <w:rPr>
          <w:rFonts w:ascii="Arial" w:hAnsi="Arial" w:cs="Arial"/>
          <w:lang w:val="es-MX"/>
        </w:rPr>
        <w:t>Retirar el switch del firewall que falló y reemplazarlo por el switch de contingencia.</w:t>
      </w:r>
    </w:p>
    <w:p w14:paraId="27499372" w14:textId="77777777" w:rsidR="006B19DB" w:rsidRPr="008F1F62" w:rsidRDefault="006B19DB" w:rsidP="00E57FCF">
      <w:pPr>
        <w:numPr>
          <w:ilvl w:val="0"/>
          <w:numId w:val="23"/>
        </w:numPr>
        <w:spacing w:before="120"/>
        <w:ind w:right="-234"/>
        <w:jc w:val="both"/>
        <w:rPr>
          <w:rFonts w:ascii="Arial" w:hAnsi="Arial" w:cs="Arial"/>
          <w:lang w:val="es-MX"/>
        </w:rPr>
      </w:pPr>
      <w:r w:rsidRPr="008F1F62">
        <w:rPr>
          <w:rFonts w:ascii="Arial" w:hAnsi="Arial" w:cs="Arial"/>
          <w:lang w:val="es-MX"/>
        </w:rPr>
        <w:t xml:space="preserve">Verificar conectividad hacia Internet </w:t>
      </w:r>
    </w:p>
    <w:p w14:paraId="4CAA3549" w14:textId="77777777" w:rsidR="006B19DB" w:rsidRPr="008F1F62" w:rsidRDefault="006B19DB" w:rsidP="00E57FCF">
      <w:pPr>
        <w:numPr>
          <w:ilvl w:val="0"/>
          <w:numId w:val="23"/>
        </w:numPr>
        <w:spacing w:before="120"/>
        <w:ind w:right="-234"/>
        <w:jc w:val="both"/>
        <w:rPr>
          <w:rFonts w:ascii="Arial" w:hAnsi="Arial" w:cs="Arial"/>
          <w:lang w:val="es-MX"/>
        </w:rPr>
      </w:pPr>
      <w:r w:rsidRPr="008F1F62">
        <w:rPr>
          <w:rFonts w:ascii="Arial" w:hAnsi="Arial" w:cs="Arial"/>
          <w:lang w:val="es-MX"/>
        </w:rPr>
        <w:t>Tramitar el arreglo o compra del switch defectuoso.</w:t>
      </w:r>
    </w:p>
    <w:p w14:paraId="38CB0630" w14:textId="77777777" w:rsidR="006B19DB" w:rsidRDefault="006B19DB" w:rsidP="00E57FCF">
      <w:pPr>
        <w:numPr>
          <w:ilvl w:val="0"/>
          <w:numId w:val="23"/>
        </w:numPr>
        <w:spacing w:before="120"/>
        <w:ind w:right="-234"/>
        <w:jc w:val="both"/>
        <w:rPr>
          <w:rFonts w:ascii="Arial" w:hAnsi="Arial" w:cs="Arial"/>
          <w:lang w:val="es-MX"/>
        </w:rPr>
      </w:pPr>
      <w:r w:rsidRPr="008F1F62">
        <w:rPr>
          <w:rFonts w:ascii="Arial" w:hAnsi="Arial" w:cs="Arial"/>
          <w:lang w:val="es-MX"/>
        </w:rPr>
        <w:t>Realizar el retorno a la operación normal de acuerdo con las recomendaciones correspondientes</w:t>
      </w:r>
    </w:p>
    <w:p w14:paraId="5FB94304" w14:textId="77777777" w:rsidR="00BA7392" w:rsidRDefault="00BA7392" w:rsidP="00BA7392">
      <w:pPr>
        <w:spacing w:before="120"/>
        <w:ind w:left="720" w:right="-234"/>
        <w:jc w:val="both"/>
        <w:rPr>
          <w:rFonts w:ascii="Arial" w:hAnsi="Arial" w:cs="Arial"/>
          <w:lang w:val="es-MX"/>
        </w:rPr>
      </w:pPr>
    </w:p>
    <w:p w14:paraId="614CD9A7" w14:textId="77777777" w:rsidR="00A5521B" w:rsidRDefault="00A5521B" w:rsidP="00220CAA">
      <w:pPr>
        <w:numPr>
          <w:ilvl w:val="1"/>
          <w:numId w:val="1"/>
        </w:numPr>
        <w:tabs>
          <w:tab w:val="clear" w:pos="792"/>
          <w:tab w:val="num" w:pos="426"/>
        </w:tabs>
        <w:ind w:left="426" w:right="-234" w:firstLine="0"/>
        <w:jc w:val="both"/>
        <w:rPr>
          <w:rFonts w:ascii="Arial" w:hAnsi="Arial" w:cs="Arial"/>
          <w:b/>
          <w:noProof/>
          <w:lang w:eastAsia="es-CO"/>
        </w:rPr>
      </w:pPr>
      <w:bookmarkStart w:id="0" w:name="_Toc181779037"/>
      <w:bookmarkStart w:id="1" w:name="_Toc184996918"/>
      <w:bookmarkStart w:id="2" w:name="_Toc187807285"/>
      <w:bookmarkStart w:id="3" w:name="_Toc226260785"/>
      <w:r w:rsidRPr="008F1F62">
        <w:rPr>
          <w:rFonts w:ascii="Arial" w:hAnsi="Arial" w:cs="Arial"/>
          <w:b/>
          <w:noProof/>
          <w:lang w:eastAsia="es-CO"/>
        </w:rPr>
        <w:t xml:space="preserve">¿Cómo </w:t>
      </w:r>
      <w:r>
        <w:rPr>
          <w:rFonts w:ascii="Arial" w:hAnsi="Arial" w:cs="Arial"/>
          <w:b/>
          <w:noProof/>
          <w:lang w:eastAsia="es-CO"/>
        </w:rPr>
        <w:t>reportar y atender clientes externos ante fallas del portal institucional.</w:t>
      </w:r>
      <w:r w:rsidRPr="008F1F62">
        <w:rPr>
          <w:rFonts w:ascii="Arial" w:hAnsi="Arial" w:cs="Arial"/>
          <w:b/>
          <w:noProof/>
          <w:lang w:eastAsia="es-CO"/>
        </w:rPr>
        <w:t>?</w:t>
      </w:r>
    </w:p>
    <w:p w14:paraId="5C46B668" w14:textId="77777777" w:rsidR="00A5521B" w:rsidRDefault="00A5521B" w:rsidP="00A5521B">
      <w:pPr>
        <w:ind w:right="-234"/>
        <w:jc w:val="both"/>
        <w:rPr>
          <w:rFonts w:ascii="Arial" w:hAnsi="Arial" w:cs="Arial"/>
          <w:b/>
          <w:noProof/>
          <w:lang w:eastAsia="es-CO"/>
        </w:rPr>
      </w:pPr>
    </w:p>
    <w:p w14:paraId="1FD08C59" w14:textId="77777777" w:rsidR="00667FD7" w:rsidRDefault="00A5521B" w:rsidP="00667FD7">
      <w:pPr>
        <w:ind w:left="360" w:right="-234"/>
        <w:jc w:val="both"/>
        <w:rPr>
          <w:rFonts w:ascii="Arial" w:hAnsi="Arial" w:cs="Arial"/>
          <w:noProof/>
          <w:lang w:eastAsia="es-CO"/>
        </w:rPr>
      </w:pPr>
      <w:r w:rsidRPr="00A5521B">
        <w:rPr>
          <w:rFonts w:ascii="Arial" w:hAnsi="Arial" w:cs="Arial"/>
          <w:noProof/>
          <w:lang w:eastAsia="es-CO"/>
        </w:rPr>
        <w:t>Sin que sea un evento de desastre,</w:t>
      </w:r>
      <w:r>
        <w:rPr>
          <w:rFonts w:ascii="Arial" w:hAnsi="Arial" w:cs="Arial"/>
          <w:noProof/>
          <w:lang w:eastAsia="es-CO"/>
        </w:rPr>
        <w:t xml:space="preserve"> los servicios expuestos hacia los clientes externos son de gran importancia para la Supersociedades. Por eso se deben atender de manera especial</w:t>
      </w:r>
      <w:r w:rsidR="00C222DA">
        <w:rPr>
          <w:rFonts w:ascii="Arial" w:hAnsi="Arial" w:cs="Arial"/>
          <w:noProof/>
          <w:lang w:eastAsia="es-CO"/>
        </w:rPr>
        <w:t xml:space="preserve"> cuando existan indisponibilidades del servicio</w:t>
      </w:r>
      <w:r>
        <w:rPr>
          <w:rFonts w:ascii="Arial" w:hAnsi="Arial" w:cs="Arial"/>
          <w:noProof/>
          <w:lang w:eastAsia="es-CO"/>
        </w:rPr>
        <w:t>.</w:t>
      </w:r>
      <w:r w:rsidR="00762A18">
        <w:rPr>
          <w:rFonts w:ascii="Arial" w:hAnsi="Arial" w:cs="Arial"/>
          <w:noProof/>
          <w:lang w:eastAsia="es-CO"/>
        </w:rPr>
        <w:t xml:space="preserve"> </w:t>
      </w:r>
      <w:r>
        <w:rPr>
          <w:rFonts w:ascii="Arial" w:hAnsi="Arial" w:cs="Arial"/>
          <w:noProof/>
          <w:lang w:eastAsia="es-CO"/>
        </w:rPr>
        <w:t xml:space="preserve">Para esto existen las </w:t>
      </w:r>
      <w:r w:rsidR="005F3B6F">
        <w:rPr>
          <w:rFonts w:ascii="Arial" w:hAnsi="Arial" w:cs="Arial"/>
          <w:noProof/>
          <w:lang w:eastAsia="es-CO"/>
        </w:rPr>
        <w:t>siguientes instancias</w:t>
      </w:r>
      <w:r w:rsidR="00F760F5">
        <w:rPr>
          <w:rFonts w:ascii="Arial" w:hAnsi="Arial" w:cs="Arial"/>
          <w:noProof/>
          <w:lang w:eastAsia="es-CO"/>
        </w:rPr>
        <w:t xml:space="preserve"> y </w:t>
      </w:r>
      <w:r w:rsidR="009429B3">
        <w:rPr>
          <w:rFonts w:ascii="Arial" w:hAnsi="Arial" w:cs="Arial"/>
          <w:noProof/>
          <w:lang w:eastAsia="es-CO"/>
        </w:rPr>
        <w:t>canales</w:t>
      </w:r>
      <w:r w:rsidR="00F760F5">
        <w:rPr>
          <w:rFonts w:ascii="Arial" w:hAnsi="Arial" w:cs="Arial"/>
          <w:noProof/>
          <w:lang w:eastAsia="es-CO"/>
        </w:rPr>
        <w:t xml:space="preserve"> de atención al ciudadano</w:t>
      </w:r>
      <w:r w:rsidR="00667FD7">
        <w:rPr>
          <w:rFonts w:ascii="Arial" w:hAnsi="Arial" w:cs="Arial"/>
          <w:noProof/>
          <w:lang w:eastAsia="es-CO"/>
        </w:rPr>
        <w:t>:</w:t>
      </w:r>
    </w:p>
    <w:p w14:paraId="1EA500A2" w14:textId="77777777" w:rsidR="005A274D" w:rsidRDefault="005A274D" w:rsidP="00667FD7">
      <w:pPr>
        <w:ind w:left="360" w:right="-234"/>
        <w:jc w:val="both"/>
        <w:rPr>
          <w:rFonts w:ascii="Arial" w:hAnsi="Arial" w:cs="Arial"/>
          <w:noProof/>
          <w:lang w:eastAsia="es-CO"/>
        </w:rPr>
      </w:pPr>
    </w:p>
    <w:p w14:paraId="3B161993" w14:textId="77777777" w:rsidR="00F760F5" w:rsidRPr="00667FD7" w:rsidRDefault="002969E2" w:rsidP="00667FD7">
      <w:pPr>
        <w:numPr>
          <w:ilvl w:val="2"/>
          <w:numId w:val="1"/>
        </w:numPr>
        <w:ind w:left="851" w:right="-234"/>
        <w:jc w:val="both"/>
        <w:rPr>
          <w:rFonts w:ascii="Arial" w:hAnsi="Arial" w:cs="Arial"/>
          <w:b/>
          <w:noProof/>
          <w:lang w:eastAsia="es-CO"/>
        </w:rPr>
      </w:pPr>
      <w:r>
        <w:rPr>
          <w:rFonts w:ascii="Arial" w:hAnsi="Arial" w:cs="Arial"/>
          <w:b/>
          <w:noProof/>
          <w:lang w:eastAsia="es-CO"/>
        </w:rPr>
        <w:t>Lí</w:t>
      </w:r>
      <w:r w:rsidR="00C222DA" w:rsidRPr="002969E2">
        <w:rPr>
          <w:rFonts w:ascii="Arial" w:hAnsi="Arial" w:cs="Arial"/>
          <w:b/>
          <w:noProof/>
          <w:lang w:eastAsia="es-CO"/>
        </w:rPr>
        <w:t>nea</w:t>
      </w:r>
      <w:r>
        <w:rPr>
          <w:rFonts w:ascii="Arial" w:hAnsi="Arial" w:cs="Arial"/>
          <w:b/>
          <w:noProof/>
          <w:lang w:eastAsia="es-CO"/>
        </w:rPr>
        <w:t xml:space="preserve"> de atenció</w:t>
      </w:r>
      <w:r w:rsidR="00C222DA" w:rsidRPr="002969E2">
        <w:rPr>
          <w:rFonts w:ascii="Arial" w:hAnsi="Arial" w:cs="Arial"/>
          <w:b/>
          <w:noProof/>
          <w:lang w:eastAsia="es-CO"/>
        </w:rPr>
        <w:t>n al ciudadano:</w:t>
      </w:r>
    </w:p>
    <w:p w14:paraId="59DFE442" w14:textId="77777777" w:rsidR="002969E2" w:rsidRDefault="002969E2" w:rsidP="002969E2">
      <w:pPr>
        <w:ind w:right="-234"/>
        <w:jc w:val="both"/>
        <w:rPr>
          <w:rFonts w:ascii="Arial" w:hAnsi="Arial" w:cs="Arial"/>
          <w:b/>
          <w:noProof/>
          <w:lang w:eastAsia="es-CO"/>
        </w:rPr>
      </w:pPr>
    </w:p>
    <w:p w14:paraId="7D44993B" w14:textId="77777777" w:rsidR="002969E2" w:rsidRPr="002969E2" w:rsidRDefault="002969E2" w:rsidP="002969E2">
      <w:pPr>
        <w:ind w:left="360" w:right="-234"/>
        <w:jc w:val="both"/>
        <w:rPr>
          <w:rFonts w:ascii="Arial" w:hAnsi="Arial" w:cs="Arial"/>
          <w:b/>
          <w:noProof/>
          <w:lang w:eastAsia="es-CO"/>
        </w:rPr>
      </w:pPr>
      <w:r w:rsidRPr="002969E2">
        <w:rPr>
          <w:rFonts w:ascii="Arial" w:hAnsi="Arial" w:cs="Arial"/>
          <w:noProof/>
          <w:lang w:eastAsia="es-CO"/>
        </w:rPr>
        <w:t xml:space="preserve">Es el medio </w:t>
      </w:r>
      <w:r>
        <w:rPr>
          <w:rFonts w:ascii="Arial" w:hAnsi="Arial" w:cs="Arial"/>
          <w:noProof/>
          <w:lang w:eastAsia="es-CO"/>
        </w:rPr>
        <w:t xml:space="preserve">de comunicación </w:t>
      </w:r>
      <w:r w:rsidRPr="002969E2">
        <w:rPr>
          <w:rFonts w:ascii="Arial" w:hAnsi="Arial" w:cs="Arial"/>
          <w:noProof/>
          <w:lang w:eastAsia="es-CO"/>
        </w:rPr>
        <w:t xml:space="preserve">externo con el cual un ciudadano puede reportar un hecho irregular </w:t>
      </w:r>
      <w:r>
        <w:rPr>
          <w:rFonts w:ascii="Arial" w:hAnsi="Arial" w:cs="Arial"/>
          <w:noProof/>
          <w:lang w:eastAsia="es-CO"/>
        </w:rPr>
        <w:t xml:space="preserve">o deficiente funcionamiento de enlaces del Portal WEB, o sugerencias de mejoras de los servicios expuestos </w:t>
      </w:r>
      <w:r w:rsidRPr="002969E2">
        <w:rPr>
          <w:rFonts w:ascii="Arial" w:hAnsi="Arial" w:cs="Arial"/>
          <w:noProof/>
          <w:lang w:eastAsia="es-CO"/>
        </w:rPr>
        <w:t>de la Superintendencia de Sociedades</w:t>
      </w:r>
      <w:r>
        <w:rPr>
          <w:rFonts w:ascii="Arial" w:hAnsi="Arial" w:cs="Arial"/>
          <w:noProof/>
          <w:lang w:eastAsia="es-CO"/>
        </w:rPr>
        <w:t xml:space="preserve">. </w:t>
      </w:r>
      <w:r w:rsidR="006520D3">
        <w:rPr>
          <w:rFonts w:ascii="Arial" w:hAnsi="Arial" w:cs="Arial"/>
          <w:noProof/>
          <w:lang w:eastAsia="es-CO"/>
        </w:rPr>
        <w:t>Se encuentra en la parte inferior izquierda de la página web.</w:t>
      </w:r>
    </w:p>
    <w:p w14:paraId="4BB763CB" w14:textId="77777777" w:rsidR="00C222DA" w:rsidRDefault="00C222DA" w:rsidP="00A5521B">
      <w:pPr>
        <w:ind w:left="360" w:right="-234"/>
        <w:jc w:val="both"/>
        <w:rPr>
          <w:rFonts w:ascii="Arial" w:hAnsi="Arial" w:cs="Arial"/>
          <w:noProof/>
          <w:lang w:eastAsia="es-CO"/>
        </w:rPr>
      </w:pPr>
    </w:p>
    <w:p w14:paraId="557C4A39" w14:textId="77777777" w:rsidR="00514CF8" w:rsidRPr="00514CF8" w:rsidRDefault="00514CF8" w:rsidP="00514CF8">
      <w:pPr>
        <w:shd w:val="clear" w:color="auto" w:fill="FFFFFF"/>
        <w:ind w:left="360"/>
        <w:rPr>
          <w:rFonts w:ascii="Arial" w:hAnsi="Arial" w:cs="Arial"/>
          <w:noProof/>
          <w:lang w:eastAsia="es-CO"/>
        </w:rPr>
      </w:pPr>
      <w:r w:rsidRPr="00514CF8">
        <w:rPr>
          <w:rFonts w:ascii="Arial" w:hAnsi="Arial" w:cs="Arial"/>
          <w:noProof/>
          <w:lang w:eastAsia="es-CO"/>
        </w:rPr>
        <w:t>Dirección: Av. El Dorado No. 51-80 Bogotá, D.C.</w:t>
      </w:r>
      <w:r w:rsidRPr="00514CF8">
        <w:rPr>
          <w:rFonts w:ascii="Arial" w:hAnsi="Arial" w:cs="Arial"/>
          <w:noProof/>
          <w:lang w:eastAsia="es-CO"/>
        </w:rPr>
        <w:br/>
        <w:t>Código Postal: 111321</w:t>
      </w:r>
      <w:r w:rsidRPr="00514CF8">
        <w:rPr>
          <w:rFonts w:ascii="Arial" w:hAnsi="Arial" w:cs="Arial"/>
          <w:noProof/>
          <w:lang w:eastAsia="es-CO"/>
        </w:rPr>
        <w:br/>
        <w:t>Horario de Atención: Lunes a Viernes de 8:00 am a 5:00 pm</w:t>
      </w:r>
      <w:r w:rsidRPr="00514CF8">
        <w:rPr>
          <w:rFonts w:ascii="Arial" w:hAnsi="Arial" w:cs="Arial"/>
          <w:noProof/>
          <w:lang w:eastAsia="es-CO"/>
        </w:rPr>
        <w:br/>
        <w:t>Teléfono Conmutador:  </w:t>
      </w:r>
      <w:hyperlink r:id="rId16" w:history="1">
        <w:r w:rsidRPr="00514CF8">
          <w:rPr>
            <w:rFonts w:ascii="Arial" w:hAnsi="Arial" w:cs="Arial"/>
            <w:noProof/>
            <w:lang w:eastAsia="es-CO"/>
          </w:rPr>
          <w:t>+57(601) 220 10 00</w:t>
        </w:r>
      </w:hyperlink>
      <w:r w:rsidRPr="00514CF8">
        <w:rPr>
          <w:rFonts w:ascii="Arial" w:hAnsi="Arial" w:cs="Arial"/>
          <w:noProof/>
          <w:lang w:eastAsia="es-CO"/>
        </w:rPr>
        <w:br/>
        <w:t>Línea gratuita:  </w:t>
      </w:r>
      <w:hyperlink r:id="rId17" w:history="1">
        <w:r w:rsidRPr="00514CF8">
          <w:rPr>
            <w:rFonts w:ascii="Arial" w:hAnsi="Arial" w:cs="Arial"/>
            <w:noProof/>
            <w:lang w:eastAsia="es-CO"/>
          </w:rPr>
          <w:t>01-8000-114319</w:t>
        </w:r>
      </w:hyperlink>
      <w:r w:rsidRPr="00514CF8">
        <w:rPr>
          <w:rFonts w:ascii="Arial" w:hAnsi="Arial" w:cs="Arial"/>
          <w:noProof/>
          <w:lang w:eastAsia="es-CO"/>
        </w:rPr>
        <w:br/>
        <w:t>Correo Institucional: </w:t>
      </w:r>
      <w:hyperlink r:id="rId18" w:history="1">
        <w:r w:rsidRPr="00514CF8">
          <w:rPr>
            <w:rFonts w:ascii="Arial" w:hAnsi="Arial" w:cs="Arial"/>
            <w:noProof/>
            <w:lang w:eastAsia="es-CO"/>
          </w:rPr>
          <w:t>webmaster@supersociedades.gov.co</w:t>
        </w:r>
      </w:hyperlink>
      <w:r w:rsidRPr="00514CF8">
        <w:rPr>
          <w:rFonts w:ascii="Arial" w:hAnsi="Arial" w:cs="Arial"/>
          <w:noProof/>
          <w:lang w:eastAsia="es-CO"/>
        </w:rPr>
        <w:br/>
        <w:t>Correo de notificaciones judiciales: </w:t>
      </w:r>
      <w:hyperlink r:id="rId19" w:history="1">
        <w:r w:rsidRPr="00514CF8">
          <w:rPr>
            <w:rFonts w:ascii="Arial" w:hAnsi="Arial" w:cs="Arial"/>
            <w:noProof/>
            <w:lang w:eastAsia="es-CO"/>
          </w:rPr>
          <w:t>notificacionesjudiciales@supersociedades.gov.co</w:t>
        </w:r>
      </w:hyperlink>
    </w:p>
    <w:p w14:paraId="1C3840A1" w14:textId="77777777" w:rsidR="00C222DA" w:rsidRDefault="00C222DA" w:rsidP="00A5521B">
      <w:pPr>
        <w:ind w:left="360" w:right="-234"/>
        <w:jc w:val="both"/>
        <w:rPr>
          <w:rFonts w:ascii="Arial" w:hAnsi="Arial" w:cs="Arial"/>
          <w:noProof/>
          <w:lang w:eastAsia="es-CO"/>
        </w:rPr>
      </w:pPr>
    </w:p>
    <w:p w14:paraId="351424C0" w14:textId="77777777" w:rsidR="002969E2" w:rsidRDefault="002969E2" w:rsidP="00667FD7">
      <w:pPr>
        <w:numPr>
          <w:ilvl w:val="2"/>
          <w:numId w:val="1"/>
        </w:numPr>
        <w:ind w:left="851" w:right="-234"/>
        <w:jc w:val="both"/>
        <w:rPr>
          <w:rFonts w:ascii="Arial" w:hAnsi="Arial" w:cs="Arial"/>
          <w:b/>
          <w:noProof/>
          <w:lang w:eastAsia="es-CO"/>
        </w:rPr>
      </w:pPr>
      <w:r w:rsidRPr="002969E2">
        <w:rPr>
          <w:rFonts w:ascii="Arial" w:hAnsi="Arial" w:cs="Arial"/>
          <w:b/>
          <w:noProof/>
          <w:lang w:eastAsia="es-CO"/>
        </w:rPr>
        <w:t xml:space="preserve">Modulo de </w:t>
      </w:r>
      <w:r w:rsidR="00F70933">
        <w:rPr>
          <w:rFonts w:ascii="Arial" w:hAnsi="Arial" w:cs="Arial"/>
          <w:b/>
          <w:noProof/>
          <w:lang w:eastAsia="es-CO"/>
        </w:rPr>
        <w:t>Servicios al Ciudadano.</w:t>
      </w:r>
    </w:p>
    <w:p w14:paraId="60D29F6E" w14:textId="77777777" w:rsidR="00F70933" w:rsidRDefault="00F70933" w:rsidP="00F70933">
      <w:pPr>
        <w:ind w:right="-234"/>
        <w:jc w:val="both"/>
        <w:rPr>
          <w:rFonts w:ascii="Arial" w:hAnsi="Arial" w:cs="Arial"/>
          <w:b/>
          <w:noProof/>
          <w:lang w:eastAsia="es-CO"/>
        </w:rPr>
      </w:pPr>
    </w:p>
    <w:p w14:paraId="0B3B3C52" w14:textId="77777777" w:rsidR="00F70933" w:rsidRPr="00F70933" w:rsidRDefault="00F70933" w:rsidP="00F70933">
      <w:pPr>
        <w:ind w:left="360" w:right="-234"/>
        <w:jc w:val="both"/>
        <w:rPr>
          <w:rFonts w:ascii="Arial" w:hAnsi="Arial" w:cs="Arial"/>
          <w:noProof/>
          <w:lang w:eastAsia="es-CO"/>
        </w:rPr>
      </w:pPr>
      <w:r w:rsidRPr="00F70933">
        <w:rPr>
          <w:rFonts w:ascii="Arial" w:hAnsi="Arial" w:cs="Arial"/>
          <w:noProof/>
          <w:lang w:eastAsia="es-CO"/>
        </w:rPr>
        <w:t>En el menu de acceso que aparece en el portal WEB, se encuenta al lado derecho, la opción de Servicios al Ciudadano, donde se presentan a los diferentes modulos</w:t>
      </w:r>
      <w:r w:rsidR="00762A18">
        <w:rPr>
          <w:rFonts w:ascii="Arial" w:hAnsi="Arial" w:cs="Arial"/>
          <w:noProof/>
          <w:lang w:eastAsia="es-CO"/>
        </w:rPr>
        <w:t xml:space="preserve"> </w:t>
      </w:r>
      <w:r>
        <w:rPr>
          <w:rFonts w:ascii="Arial" w:hAnsi="Arial" w:cs="Arial"/>
          <w:noProof/>
          <w:lang w:eastAsia="es-CO"/>
        </w:rPr>
        <w:t>que puede acceder. Uno de ellos es “</w:t>
      </w:r>
      <w:r w:rsidRPr="00F70933">
        <w:rPr>
          <w:rFonts w:ascii="Arial" w:hAnsi="Arial" w:cs="Arial"/>
          <w:b/>
          <w:noProof/>
          <w:lang w:eastAsia="es-CO"/>
        </w:rPr>
        <w:t>Atencion al Ciudadano</w:t>
      </w:r>
      <w:r>
        <w:rPr>
          <w:rFonts w:ascii="Arial" w:hAnsi="Arial" w:cs="Arial"/>
          <w:noProof/>
          <w:lang w:eastAsia="es-CO"/>
        </w:rPr>
        <w:t>”, que genera la presentación grafica de los servicios a los cuales puede acceder</w:t>
      </w:r>
      <w:r w:rsidR="009429B3">
        <w:rPr>
          <w:rFonts w:ascii="Arial" w:hAnsi="Arial" w:cs="Arial"/>
          <w:noProof/>
          <w:lang w:eastAsia="es-CO"/>
        </w:rPr>
        <w:t>, incluidos los canales de atención</w:t>
      </w:r>
      <w:r>
        <w:rPr>
          <w:rFonts w:ascii="Arial" w:hAnsi="Arial" w:cs="Arial"/>
          <w:noProof/>
          <w:lang w:eastAsia="es-CO"/>
        </w:rPr>
        <w:t>. Otro de ellos el “</w:t>
      </w:r>
      <w:r w:rsidRPr="00F70933">
        <w:rPr>
          <w:rFonts w:ascii="Arial" w:hAnsi="Arial" w:cs="Arial"/>
          <w:b/>
          <w:noProof/>
          <w:lang w:eastAsia="es-CO"/>
        </w:rPr>
        <w:t>Modulo de PQRS</w:t>
      </w:r>
      <w:r>
        <w:rPr>
          <w:rFonts w:ascii="Arial" w:hAnsi="Arial" w:cs="Arial"/>
          <w:noProof/>
          <w:lang w:eastAsia="es-CO"/>
        </w:rPr>
        <w:t>”.</w:t>
      </w:r>
    </w:p>
    <w:p w14:paraId="7A85C4D7" w14:textId="77777777" w:rsidR="002969E2" w:rsidRDefault="002969E2" w:rsidP="00A5521B">
      <w:pPr>
        <w:ind w:left="360" w:right="-234"/>
        <w:jc w:val="both"/>
        <w:rPr>
          <w:rFonts w:ascii="Arial" w:hAnsi="Arial" w:cs="Arial"/>
          <w:noProof/>
          <w:lang w:eastAsia="es-CO"/>
        </w:rPr>
      </w:pPr>
    </w:p>
    <w:p w14:paraId="78DD6F01" w14:textId="77777777" w:rsidR="009429B3" w:rsidRDefault="009429B3" w:rsidP="00A5521B">
      <w:pPr>
        <w:ind w:left="360" w:right="-234"/>
        <w:jc w:val="both"/>
        <w:rPr>
          <w:rFonts w:ascii="Arial" w:hAnsi="Arial" w:cs="Arial"/>
          <w:noProof/>
          <w:lang w:eastAsia="es-CO"/>
        </w:rPr>
      </w:pPr>
      <w:r>
        <w:rPr>
          <w:rFonts w:ascii="Arial" w:hAnsi="Arial" w:cs="Arial"/>
          <w:noProof/>
          <w:lang w:eastAsia="es-CO"/>
        </w:rPr>
        <w:t xml:space="preserve">Al dar clik sobre la opcion de </w:t>
      </w:r>
      <w:r w:rsidRPr="009429B3">
        <w:rPr>
          <w:rFonts w:ascii="Arial" w:hAnsi="Arial" w:cs="Arial"/>
          <w:b/>
          <w:noProof/>
          <w:lang w:eastAsia="es-CO"/>
        </w:rPr>
        <w:t>Atencion al Ciudadano</w:t>
      </w:r>
      <w:r>
        <w:rPr>
          <w:rFonts w:ascii="Arial" w:hAnsi="Arial" w:cs="Arial"/>
          <w:b/>
          <w:noProof/>
          <w:lang w:eastAsia="es-CO"/>
        </w:rPr>
        <w:t>,</w:t>
      </w:r>
      <w:r>
        <w:rPr>
          <w:rFonts w:ascii="Arial" w:hAnsi="Arial" w:cs="Arial"/>
          <w:noProof/>
          <w:lang w:eastAsia="es-CO"/>
        </w:rPr>
        <w:t xml:space="preserve"> aparecen de manera grafica los canales de atención e información adicional que puede ser de utilidad al ciudadano.</w:t>
      </w:r>
    </w:p>
    <w:p w14:paraId="61F85FCA" w14:textId="77777777" w:rsidR="009429B3" w:rsidRDefault="009429B3" w:rsidP="00A5521B">
      <w:pPr>
        <w:ind w:left="360" w:right="-234"/>
        <w:jc w:val="both"/>
        <w:rPr>
          <w:rFonts w:ascii="Arial" w:hAnsi="Arial" w:cs="Arial"/>
          <w:noProof/>
          <w:lang w:eastAsia="es-CO"/>
        </w:rPr>
      </w:pPr>
    </w:p>
    <w:p w14:paraId="107FADEA" w14:textId="77777777" w:rsidR="009429B3" w:rsidRDefault="009429B3" w:rsidP="00A5521B">
      <w:pPr>
        <w:ind w:left="360" w:right="-234"/>
        <w:jc w:val="both"/>
        <w:rPr>
          <w:rFonts w:ascii="Arial" w:hAnsi="Arial" w:cs="Arial"/>
          <w:noProof/>
          <w:lang w:eastAsia="es-CO"/>
        </w:rPr>
      </w:pPr>
      <w:r>
        <w:rPr>
          <w:rFonts w:ascii="Arial" w:hAnsi="Arial" w:cs="Arial"/>
          <w:noProof/>
          <w:lang w:eastAsia="es-CO"/>
        </w:rPr>
        <w:t>Los canales de atención son:</w:t>
      </w:r>
    </w:p>
    <w:p w14:paraId="0D3FA235" w14:textId="77777777" w:rsidR="009429B3" w:rsidRDefault="009429B3" w:rsidP="00A5521B">
      <w:pPr>
        <w:ind w:left="360" w:right="-234"/>
        <w:jc w:val="both"/>
        <w:rPr>
          <w:rFonts w:ascii="Arial" w:hAnsi="Arial" w:cs="Arial"/>
          <w:noProof/>
          <w:lang w:eastAsia="es-CO"/>
        </w:rPr>
      </w:pPr>
    </w:p>
    <w:p w14:paraId="5D3E8792" w14:textId="77777777" w:rsidR="002969E2" w:rsidRDefault="009429B3" w:rsidP="00514557">
      <w:pPr>
        <w:numPr>
          <w:ilvl w:val="1"/>
          <w:numId w:val="23"/>
        </w:numPr>
        <w:ind w:left="709" w:right="-234" w:hanging="283"/>
        <w:jc w:val="both"/>
        <w:rPr>
          <w:rFonts w:ascii="Arial" w:hAnsi="Arial" w:cs="Arial"/>
          <w:noProof/>
          <w:lang w:eastAsia="es-CO"/>
        </w:rPr>
      </w:pPr>
      <w:r w:rsidRPr="00F70933">
        <w:rPr>
          <w:rFonts w:ascii="Arial" w:hAnsi="Arial" w:cs="Arial"/>
          <w:b/>
          <w:noProof/>
          <w:lang w:eastAsia="es-CO"/>
        </w:rPr>
        <w:t>Modulo de PQRS</w:t>
      </w:r>
      <w:r>
        <w:rPr>
          <w:rFonts w:ascii="Arial" w:hAnsi="Arial" w:cs="Arial"/>
          <w:b/>
          <w:noProof/>
          <w:lang w:eastAsia="es-CO"/>
        </w:rPr>
        <w:t>.</w:t>
      </w:r>
      <w:r>
        <w:rPr>
          <w:rFonts w:ascii="Arial" w:hAnsi="Arial" w:cs="Arial"/>
          <w:noProof/>
          <w:lang w:eastAsia="es-CO"/>
        </w:rPr>
        <w:t xml:space="preserve"> </w:t>
      </w:r>
      <w:r w:rsidR="002969E2">
        <w:rPr>
          <w:rFonts w:ascii="Arial" w:hAnsi="Arial" w:cs="Arial"/>
          <w:noProof/>
          <w:lang w:eastAsia="es-CO"/>
        </w:rPr>
        <w:t>F</w:t>
      </w:r>
      <w:r w:rsidR="002969E2" w:rsidRPr="002969E2">
        <w:rPr>
          <w:rFonts w:ascii="Arial" w:hAnsi="Arial" w:cs="Arial"/>
          <w:noProof/>
          <w:lang w:eastAsia="es-CO"/>
        </w:rPr>
        <w:t xml:space="preserve">ormulario </w:t>
      </w:r>
      <w:r w:rsidR="002969E2">
        <w:rPr>
          <w:rFonts w:ascii="Arial" w:hAnsi="Arial" w:cs="Arial"/>
          <w:noProof/>
          <w:lang w:eastAsia="es-CO"/>
        </w:rPr>
        <w:t>donde los ciudadanos pueden</w:t>
      </w:r>
      <w:r w:rsidR="00762A18">
        <w:rPr>
          <w:rFonts w:ascii="Arial" w:hAnsi="Arial" w:cs="Arial"/>
          <w:noProof/>
          <w:lang w:eastAsia="es-CO"/>
        </w:rPr>
        <w:t xml:space="preserve"> </w:t>
      </w:r>
      <w:r w:rsidR="002969E2" w:rsidRPr="002969E2">
        <w:rPr>
          <w:rFonts w:ascii="Arial" w:hAnsi="Arial" w:cs="Arial"/>
          <w:noProof/>
          <w:lang w:eastAsia="es-CO"/>
        </w:rPr>
        <w:t xml:space="preserve">informarnos, en cumplimiento de su deber de solidaridad, la existencia de hechos irregulares </w:t>
      </w:r>
      <w:r w:rsidR="002969E2">
        <w:rPr>
          <w:rFonts w:ascii="Arial" w:hAnsi="Arial" w:cs="Arial"/>
          <w:noProof/>
          <w:lang w:eastAsia="es-CO"/>
        </w:rPr>
        <w:t xml:space="preserve">o deficiente funcionamiento de enlaces del Portal WEB, o sugerencias de mejoras de los servicios expuestos </w:t>
      </w:r>
      <w:r w:rsidR="002969E2" w:rsidRPr="002969E2">
        <w:rPr>
          <w:rFonts w:ascii="Arial" w:hAnsi="Arial" w:cs="Arial"/>
          <w:noProof/>
          <w:lang w:eastAsia="es-CO"/>
        </w:rPr>
        <w:t>de la Superintendencia de Sociedades</w:t>
      </w:r>
      <w:r w:rsidR="002969E2">
        <w:rPr>
          <w:rFonts w:ascii="Arial" w:hAnsi="Arial" w:cs="Arial"/>
          <w:noProof/>
          <w:lang w:eastAsia="es-CO"/>
        </w:rPr>
        <w:t xml:space="preserve">. </w:t>
      </w:r>
    </w:p>
    <w:p w14:paraId="42E3CE58" w14:textId="77777777" w:rsidR="009429B3" w:rsidRDefault="009429B3" w:rsidP="00514557">
      <w:pPr>
        <w:numPr>
          <w:ilvl w:val="1"/>
          <w:numId w:val="23"/>
        </w:numPr>
        <w:ind w:left="709" w:right="-234" w:hanging="283"/>
        <w:jc w:val="both"/>
        <w:rPr>
          <w:rFonts w:ascii="Arial" w:hAnsi="Arial" w:cs="Arial"/>
          <w:noProof/>
          <w:lang w:eastAsia="es-CO"/>
        </w:rPr>
      </w:pPr>
      <w:r>
        <w:rPr>
          <w:rFonts w:ascii="Arial" w:hAnsi="Arial" w:cs="Arial"/>
          <w:b/>
          <w:noProof/>
          <w:lang w:eastAsia="es-CO"/>
        </w:rPr>
        <w:t>Chat.</w:t>
      </w:r>
      <w:r>
        <w:rPr>
          <w:rFonts w:ascii="Arial" w:hAnsi="Arial" w:cs="Arial"/>
          <w:noProof/>
          <w:lang w:eastAsia="es-CO"/>
        </w:rPr>
        <w:t xml:space="preserve"> Chat de Orientación General. Formulario que permite </w:t>
      </w:r>
      <w:r w:rsidR="006520D3">
        <w:rPr>
          <w:rFonts w:ascii="Arial" w:hAnsi="Arial" w:cs="Arial"/>
          <w:noProof/>
          <w:lang w:eastAsia="es-CO"/>
        </w:rPr>
        <w:t xml:space="preserve">la comunicación en linea de los ciudadanos con un </w:t>
      </w:r>
      <w:r w:rsidR="006520D3" w:rsidRPr="006520D3">
        <w:rPr>
          <w:rFonts w:ascii="Arial" w:hAnsi="Arial" w:cs="Arial"/>
          <w:noProof/>
          <w:u w:val="single"/>
          <w:lang w:eastAsia="es-CO"/>
        </w:rPr>
        <w:t>Contac Center</w:t>
      </w:r>
      <w:r w:rsidR="006520D3">
        <w:rPr>
          <w:rFonts w:ascii="Arial" w:hAnsi="Arial" w:cs="Arial"/>
          <w:noProof/>
          <w:lang w:eastAsia="es-CO"/>
        </w:rPr>
        <w:t xml:space="preserve"> para realizar peticiones, informar fallas, </w:t>
      </w:r>
      <w:r w:rsidR="006520D3">
        <w:rPr>
          <w:rFonts w:ascii="Arial" w:hAnsi="Arial" w:cs="Arial"/>
          <w:noProof/>
          <w:lang w:eastAsia="es-CO"/>
        </w:rPr>
        <w:lastRenderedPageBreak/>
        <w:t>sugerencias y por el cual recibiran instrucciones inmediatas para solucionarlos o en caso contrario realizar escalamiento hacia el área correspondiente.</w:t>
      </w:r>
    </w:p>
    <w:p w14:paraId="386FEBCC" w14:textId="77777777" w:rsidR="006520D3" w:rsidRPr="002969E2" w:rsidRDefault="006520D3" w:rsidP="00514557">
      <w:pPr>
        <w:numPr>
          <w:ilvl w:val="1"/>
          <w:numId w:val="23"/>
        </w:numPr>
        <w:ind w:left="709" w:right="-234" w:hanging="283"/>
        <w:jc w:val="both"/>
        <w:rPr>
          <w:rFonts w:ascii="Arial" w:hAnsi="Arial" w:cs="Arial"/>
          <w:noProof/>
          <w:lang w:eastAsia="es-CO"/>
        </w:rPr>
      </w:pPr>
      <w:r>
        <w:rPr>
          <w:rFonts w:ascii="Arial" w:hAnsi="Arial" w:cs="Arial"/>
          <w:b/>
          <w:noProof/>
          <w:lang w:eastAsia="es-CO"/>
        </w:rPr>
        <w:t>Buzon de Cont</w:t>
      </w:r>
      <w:r w:rsidR="00EC4935">
        <w:rPr>
          <w:rFonts w:ascii="Arial" w:hAnsi="Arial" w:cs="Arial"/>
          <w:b/>
          <w:noProof/>
          <w:lang w:eastAsia="es-CO"/>
        </w:rPr>
        <w:t>á</w:t>
      </w:r>
      <w:r>
        <w:rPr>
          <w:rFonts w:ascii="Arial" w:hAnsi="Arial" w:cs="Arial"/>
          <w:b/>
          <w:noProof/>
          <w:lang w:eastAsia="es-CO"/>
        </w:rPr>
        <w:t>ctenos.</w:t>
      </w:r>
      <w:r>
        <w:rPr>
          <w:rFonts w:ascii="Arial" w:hAnsi="Arial" w:cs="Arial"/>
          <w:noProof/>
          <w:lang w:eastAsia="es-CO"/>
        </w:rPr>
        <w:t xml:space="preserve"> </w:t>
      </w:r>
      <w:r w:rsidR="00514557">
        <w:rPr>
          <w:rFonts w:ascii="Arial" w:hAnsi="Arial" w:cs="Arial"/>
          <w:noProof/>
          <w:lang w:eastAsia="es-CO"/>
        </w:rPr>
        <w:t>Opci</w:t>
      </w:r>
      <w:r w:rsidR="00EC4935">
        <w:rPr>
          <w:rFonts w:ascii="Arial" w:hAnsi="Arial" w:cs="Arial"/>
          <w:noProof/>
          <w:lang w:eastAsia="es-CO"/>
        </w:rPr>
        <w:t>ó</w:t>
      </w:r>
      <w:r w:rsidR="00514557">
        <w:rPr>
          <w:rFonts w:ascii="Arial" w:hAnsi="Arial" w:cs="Arial"/>
          <w:noProof/>
          <w:lang w:eastAsia="es-CO"/>
        </w:rPr>
        <w:t>n que permite la conexión de los diferentes servicios de correo electronico que puedan tener los ciudadanos para envio de sus solicitudes, sugerencias, reportes de fallas y cualquier petición que deseen realizar.</w:t>
      </w:r>
    </w:p>
    <w:p w14:paraId="38B5C52E" w14:textId="77777777" w:rsidR="002969E2" w:rsidRDefault="002969E2" w:rsidP="00A5521B">
      <w:pPr>
        <w:ind w:left="360" w:right="-234"/>
        <w:jc w:val="both"/>
        <w:rPr>
          <w:rFonts w:ascii="Arial" w:hAnsi="Arial" w:cs="Arial"/>
          <w:noProof/>
          <w:lang w:eastAsia="es-CO"/>
        </w:rPr>
      </w:pPr>
    </w:p>
    <w:p w14:paraId="305A47E9" w14:textId="77777777" w:rsidR="006B19DB" w:rsidRPr="008F1F62" w:rsidRDefault="006B19DB" w:rsidP="004C2F58">
      <w:pPr>
        <w:numPr>
          <w:ilvl w:val="0"/>
          <w:numId w:val="1"/>
        </w:numPr>
        <w:tabs>
          <w:tab w:val="clear" w:pos="360"/>
        </w:tabs>
        <w:ind w:left="426" w:right="-664" w:hanging="426"/>
        <w:jc w:val="both"/>
        <w:rPr>
          <w:rFonts w:ascii="Arial" w:hAnsi="Arial" w:cs="Arial"/>
          <w:b/>
          <w:i/>
          <w:lang w:val="es-MX"/>
        </w:rPr>
      </w:pPr>
      <w:r w:rsidRPr="008F1F62">
        <w:rPr>
          <w:rFonts w:ascii="Arial" w:hAnsi="Arial" w:cs="Arial"/>
          <w:b/>
          <w:i/>
          <w:lang w:val="es-MX"/>
        </w:rPr>
        <w:t>REGISTROS</w:t>
      </w:r>
    </w:p>
    <w:p w14:paraId="12857317" w14:textId="77777777" w:rsidR="006B19DB" w:rsidRPr="008F1F62" w:rsidRDefault="00ED17F4" w:rsidP="00ED17F4">
      <w:pPr>
        <w:pStyle w:val="Prrafodelista"/>
        <w:numPr>
          <w:ilvl w:val="0"/>
          <w:numId w:val="25"/>
        </w:numPr>
        <w:ind w:right="-664"/>
        <w:jc w:val="both"/>
        <w:rPr>
          <w:rFonts w:ascii="Arial" w:hAnsi="Arial" w:cs="Arial"/>
          <w:lang w:val="es-MX"/>
        </w:rPr>
      </w:pPr>
      <w:proofErr w:type="spellStart"/>
      <w:r w:rsidRPr="008F1F62">
        <w:rPr>
          <w:rFonts w:ascii="Arial" w:hAnsi="Arial" w:cs="Arial"/>
          <w:lang w:val="es-MX"/>
        </w:rPr>
        <w:t>System</w:t>
      </w:r>
      <w:proofErr w:type="spellEnd"/>
      <w:r w:rsidRPr="008F1F62">
        <w:rPr>
          <w:rFonts w:ascii="Arial" w:hAnsi="Arial" w:cs="Arial"/>
          <w:lang w:val="es-MX"/>
        </w:rPr>
        <w:t xml:space="preserve"> center módulo de gestión de incidentes.</w:t>
      </w:r>
    </w:p>
    <w:p w14:paraId="249CEABC" w14:textId="77777777" w:rsidR="00FC1402" w:rsidRPr="00311A4E" w:rsidRDefault="00FC1402" w:rsidP="00FC1402">
      <w:pPr>
        <w:pStyle w:val="Prrafodelista"/>
        <w:numPr>
          <w:ilvl w:val="0"/>
          <w:numId w:val="25"/>
        </w:numPr>
        <w:ind w:right="-664"/>
        <w:jc w:val="both"/>
        <w:rPr>
          <w:rFonts w:ascii="Arial" w:hAnsi="Arial" w:cs="Arial"/>
          <w:lang w:val="es-MX"/>
        </w:rPr>
      </w:pPr>
      <w:r w:rsidRPr="00311A4E">
        <w:rPr>
          <w:rFonts w:ascii="Arial" w:hAnsi="Arial" w:cs="Arial"/>
          <w:lang w:val="es-MX"/>
        </w:rPr>
        <w:t>Formato GINT-F-004 Plan, Diseño, Ejecución y Evaluación de pruebas.</w:t>
      </w:r>
    </w:p>
    <w:p w14:paraId="32E5FCAC" w14:textId="77777777" w:rsidR="00FC1402" w:rsidRPr="00311A4E" w:rsidRDefault="00FC1402" w:rsidP="00FC1402">
      <w:pPr>
        <w:pStyle w:val="Prrafodelista"/>
        <w:numPr>
          <w:ilvl w:val="0"/>
          <w:numId w:val="25"/>
        </w:numPr>
        <w:ind w:right="-664"/>
        <w:jc w:val="both"/>
        <w:rPr>
          <w:rFonts w:ascii="Arial" w:hAnsi="Arial" w:cs="Arial"/>
          <w:lang w:val="es-MX"/>
        </w:rPr>
      </w:pPr>
      <w:r w:rsidRPr="00311A4E">
        <w:rPr>
          <w:rFonts w:ascii="Arial" w:hAnsi="Arial" w:cs="Arial"/>
          <w:lang w:val="es-MX"/>
        </w:rPr>
        <w:t>Formato GINT-F-005 Análisis de impacto.</w:t>
      </w:r>
    </w:p>
    <w:p w14:paraId="3C1B2C2D" w14:textId="77777777" w:rsidR="006B60F2" w:rsidRPr="006B60F2" w:rsidRDefault="006B60F2" w:rsidP="006B60F2">
      <w:pPr>
        <w:pStyle w:val="Prrafodelista"/>
        <w:ind w:left="0" w:right="-664"/>
        <w:jc w:val="both"/>
        <w:rPr>
          <w:rFonts w:ascii="Arial" w:hAnsi="Arial" w:cs="Arial"/>
          <w:b/>
          <w:lang w:val="es-MX"/>
        </w:rPr>
      </w:pPr>
    </w:p>
    <w:p w14:paraId="797A7E14" w14:textId="77777777" w:rsidR="006B60F2" w:rsidRPr="006B60F2" w:rsidRDefault="006B60F2" w:rsidP="006B60F2">
      <w:pPr>
        <w:pStyle w:val="Prrafodelista"/>
        <w:numPr>
          <w:ilvl w:val="0"/>
          <w:numId w:val="1"/>
        </w:numPr>
        <w:ind w:right="-664"/>
        <w:jc w:val="both"/>
        <w:rPr>
          <w:rFonts w:ascii="Arial" w:hAnsi="Arial" w:cs="Arial"/>
          <w:b/>
          <w:lang w:val="es-MX"/>
        </w:rPr>
      </w:pPr>
      <w:r w:rsidRPr="006B60F2">
        <w:rPr>
          <w:rFonts w:ascii="Arial" w:hAnsi="Arial" w:cs="Arial"/>
          <w:b/>
          <w:i/>
          <w:lang w:val="es-MX"/>
        </w:rPr>
        <w:t>ANEXOS</w:t>
      </w:r>
    </w:p>
    <w:p w14:paraId="6B43CD42" w14:textId="77777777" w:rsidR="006B60F2" w:rsidRPr="006B60F2" w:rsidRDefault="006B60F2" w:rsidP="006B60F2">
      <w:pPr>
        <w:pStyle w:val="Prrafodelista"/>
        <w:ind w:left="360" w:right="-664"/>
        <w:jc w:val="both"/>
        <w:rPr>
          <w:rFonts w:ascii="Arial" w:hAnsi="Arial" w:cs="Arial"/>
          <w:b/>
          <w:lang w:val="es-MX"/>
        </w:rPr>
      </w:pPr>
    </w:p>
    <w:p w14:paraId="232650E5" w14:textId="77777777" w:rsidR="006B60F2" w:rsidRDefault="006B60F2" w:rsidP="003905D8">
      <w:pPr>
        <w:pStyle w:val="Prrafodelista"/>
        <w:numPr>
          <w:ilvl w:val="0"/>
          <w:numId w:val="26"/>
        </w:numPr>
        <w:ind w:left="709" w:right="-664" w:hanging="283"/>
        <w:jc w:val="both"/>
        <w:rPr>
          <w:rFonts w:ascii="Arial" w:hAnsi="Arial" w:cs="Arial"/>
          <w:lang w:val="es-MX"/>
        </w:rPr>
      </w:pPr>
      <w:r w:rsidRPr="006B60F2">
        <w:rPr>
          <w:rFonts w:ascii="Arial" w:hAnsi="Arial" w:cs="Arial"/>
          <w:lang w:val="es-MX"/>
        </w:rPr>
        <w:t xml:space="preserve">Anexo </w:t>
      </w:r>
      <w:r w:rsidR="002802B0">
        <w:rPr>
          <w:rFonts w:ascii="Arial" w:hAnsi="Arial" w:cs="Arial"/>
          <w:lang w:val="es-MX"/>
        </w:rPr>
        <w:t xml:space="preserve">Tablas y </w:t>
      </w:r>
      <w:r w:rsidR="00F6092E">
        <w:rPr>
          <w:rFonts w:ascii="Arial" w:hAnsi="Arial" w:cs="Arial"/>
          <w:lang w:val="es-MX"/>
        </w:rPr>
        <w:t>Directorio</w:t>
      </w:r>
      <w:r>
        <w:rPr>
          <w:rFonts w:ascii="Arial" w:hAnsi="Arial" w:cs="Arial"/>
          <w:lang w:val="es-MX"/>
        </w:rPr>
        <w:t>.</w:t>
      </w:r>
      <w:r w:rsidRPr="006B60F2">
        <w:rPr>
          <w:rFonts w:ascii="Arial" w:hAnsi="Arial" w:cs="Arial"/>
          <w:lang w:val="es-MX"/>
        </w:rPr>
        <w:t xml:space="preserve"> </w:t>
      </w:r>
    </w:p>
    <w:p w14:paraId="0FFA14AC" w14:textId="77777777" w:rsidR="00ED17F4" w:rsidRPr="005A274D" w:rsidRDefault="00ED17F4" w:rsidP="005A274D">
      <w:pPr>
        <w:pStyle w:val="Prrafodelista"/>
        <w:ind w:left="0" w:right="-664"/>
        <w:jc w:val="both"/>
        <w:rPr>
          <w:rFonts w:ascii="Arial" w:hAnsi="Arial" w:cs="Arial"/>
          <w:lang w:val="es-MX"/>
        </w:rPr>
      </w:pPr>
    </w:p>
    <w:p w14:paraId="07F7B5CC" w14:textId="77777777" w:rsidR="006B19DB" w:rsidRPr="008F1F62" w:rsidRDefault="006B19DB" w:rsidP="004C2F58">
      <w:pPr>
        <w:numPr>
          <w:ilvl w:val="0"/>
          <w:numId w:val="1"/>
        </w:numPr>
        <w:tabs>
          <w:tab w:val="clear" w:pos="360"/>
        </w:tabs>
        <w:ind w:left="426" w:right="-664" w:hanging="426"/>
        <w:jc w:val="both"/>
        <w:rPr>
          <w:rFonts w:ascii="Arial" w:hAnsi="Arial" w:cs="Arial"/>
          <w:b/>
          <w:i/>
          <w:lang w:val="es-MX"/>
        </w:rPr>
      </w:pPr>
      <w:r w:rsidRPr="008F1F62">
        <w:rPr>
          <w:rFonts w:ascii="Arial" w:hAnsi="Arial" w:cs="Arial"/>
          <w:b/>
          <w:i/>
          <w:lang w:val="es-MX"/>
        </w:rPr>
        <w:t>CONTROL DE CAMBIOS</w:t>
      </w:r>
    </w:p>
    <w:tbl>
      <w:tblPr>
        <w:tblpPr w:leftFromText="141" w:rightFromText="141" w:vertAnchor="text" w:horzAnchor="margin" w:tblpXSpec="center" w:tblpY="113"/>
        <w:tblW w:w="99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1116"/>
        <w:gridCol w:w="1474"/>
        <w:gridCol w:w="1831"/>
        <w:gridCol w:w="3871"/>
        <w:gridCol w:w="1678"/>
      </w:tblGrid>
      <w:tr w:rsidR="006B19DB" w:rsidRPr="00270662" w14:paraId="0E54A470" w14:textId="77777777" w:rsidTr="00270662">
        <w:trPr>
          <w:tblHeader/>
        </w:trPr>
        <w:tc>
          <w:tcPr>
            <w:tcW w:w="1116" w:type="dxa"/>
            <w:vAlign w:val="center"/>
          </w:tcPr>
          <w:bookmarkEnd w:id="0"/>
          <w:bookmarkEnd w:id="1"/>
          <w:bookmarkEnd w:id="2"/>
          <w:bookmarkEnd w:id="3"/>
          <w:p w14:paraId="45060623" w14:textId="77777777" w:rsidR="006B19DB" w:rsidRPr="00270662" w:rsidRDefault="006B19DB" w:rsidP="006B60F2">
            <w:pPr>
              <w:ind w:right="-17"/>
              <w:jc w:val="center"/>
              <w:rPr>
                <w:rFonts w:ascii="Arial" w:hAnsi="Arial" w:cs="Arial"/>
                <w:b/>
                <w:bCs/>
                <w:sz w:val="18"/>
                <w:szCs w:val="18"/>
              </w:rPr>
            </w:pPr>
            <w:r w:rsidRPr="00270662">
              <w:rPr>
                <w:rFonts w:ascii="Arial" w:hAnsi="Arial" w:cs="Arial"/>
                <w:b/>
                <w:bCs/>
                <w:sz w:val="18"/>
                <w:szCs w:val="18"/>
              </w:rPr>
              <w:t>Versión</w:t>
            </w:r>
          </w:p>
        </w:tc>
        <w:tc>
          <w:tcPr>
            <w:tcW w:w="1474" w:type="dxa"/>
            <w:vAlign w:val="center"/>
          </w:tcPr>
          <w:p w14:paraId="13263AF1" w14:textId="77777777" w:rsidR="006B19DB" w:rsidRPr="00270662" w:rsidRDefault="006B19DB" w:rsidP="006B60F2">
            <w:pPr>
              <w:ind w:right="110"/>
              <w:jc w:val="center"/>
              <w:rPr>
                <w:rFonts w:ascii="Arial" w:hAnsi="Arial" w:cs="Arial"/>
                <w:b/>
                <w:bCs/>
                <w:sz w:val="18"/>
                <w:szCs w:val="18"/>
              </w:rPr>
            </w:pPr>
            <w:r w:rsidRPr="00270662">
              <w:rPr>
                <w:rFonts w:ascii="Arial" w:hAnsi="Arial" w:cs="Arial"/>
                <w:b/>
                <w:bCs/>
                <w:sz w:val="18"/>
                <w:szCs w:val="18"/>
              </w:rPr>
              <w:t>Vigencia Desde</w:t>
            </w:r>
          </w:p>
        </w:tc>
        <w:tc>
          <w:tcPr>
            <w:tcW w:w="1831" w:type="dxa"/>
            <w:vAlign w:val="center"/>
          </w:tcPr>
          <w:p w14:paraId="3CAFFB4E" w14:textId="77777777" w:rsidR="006B19DB" w:rsidRPr="00270662" w:rsidRDefault="006B19DB" w:rsidP="006B60F2">
            <w:pPr>
              <w:ind w:right="141"/>
              <w:jc w:val="center"/>
              <w:rPr>
                <w:rFonts w:ascii="Arial" w:hAnsi="Arial" w:cs="Arial"/>
                <w:b/>
                <w:bCs/>
                <w:sz w:val="18"/>
                <w:szCs w:val="18"/>
              </w:rPr>
            </w:pPr>
            <w:r w:rsidRPr="00270662">
              <w:rPr>
                <w:rFonts w:ascii="Arial" w:hAnsi="Arial" w:cs="Arial"/>
                <w:b/>
                <w:bCs/>
                <w:sz w:val="18"/>
                <w:szCs w:val="18"/>
              </w:rPr>
              <w:t>Vigencia Hasta</w:t>
            </w:r>
          </w:p>
        </w:tc>
        <w:tc>
          <w:tcPr>
            <w:tcW w:w="3871" w:type="dxa"/>
            <w:vAlign w:val="center"/>
          </w:tcPr>
          <w:p w14:paraId="4648AB50" w14:textId="77777777" w:rsidR="006B19DB" w:rsidRPr="00270662" w:rsidRDefault="006B19DB" w:rsidP="006B60F2">
            <w:pPr>
              <w:ind w:right="-16"/>
              <w:jc w:val="center"/>
              <w:rPr>
                <w:rFonts w:ascii="Arial" w:hAnsi="Arial" w:cs="Arial"/>
                <w:b/>
                <w:bCs/>
                <w:sz w:val="18"/>
                <w:szCs w:val="18"/>
              </w:rPr>
            </w:pPr>
            <w:r w:rsidRPr="00270662">
              <w:rPr>
                <w:rFonts w:ascii="Arial" w:hAnsi="Arial" w:cs="Arial"/>
                <w:b/>
                <w:bCs/>
                <w:sz w:val="18"/>
                <w:szCs w:val="18"/>
              </w:rPr>
              <w:t>Identificación de los cambios</w:t>
            </w:r>
          </w:p>
        </w:tc>
        <w:tc>
          <w:tcPr>
            <w:tcW w:w="1678" w:type="dxa"/>
            <w:vAlign w:val="center"/>
          </w:tcPr>
          <w:p w14:paraId="6CE0FCF1" w14:textId="77777777" w:rsidR="006B19DB" w:rsidRPr="00270662" w:rsidRDefault="006B19DB" w:rsidP="006B60F2">
            <w:pPr>
              <w:ind w:right="-93"/>
              <w:jc w:val="center"/>
              <w:rPr>
                <w:rFonts w:ascii="Arial" w:hAnsi="Arial" w:cs="Arial"/>
                <w:b/>
                <w:bCs/>
                <w:sz w:val="18"/>
                <w:szCs w:val="18"/>
              </w:rPr>
            </w:pPr>
            <w:r w:rsidRPr="00270662">
              <w:rPr>
                <w:rFonts w:ascii="Arial" w:hAnsi="Arial" w:cs="Arial"/>
                <w:b/>
                <w:bCs/>
                <w:sz w:val="18"/>
                <w:szCs w:val="18"/>
              </w:rPr>
              <w:t>Responsable</w:t>
            </w:r>
          </w:p>
        </w:tc>
      </w:tr>
      <w:tr w:rsidR="006B19DB" w:rsidRPr="00270662" w14:paraId="24CE8B05" w14:textId="77777777" w:rsidTr="00270662">
        <w:tc>
          <w:tcPr>
            <w:tcW w:w="1116" w:type="dxa"/>
            <w:vAlign w:val="center"/>
          </w:tcPr>
          <w:p w14:paraId="60350BF7" w14:textId="77777777" w:rsidR="006B19DB" w:rsidRPr="00270662" w:rsidRDefault="006B19DB" w:rsidP="00D00727">
            <w:pPr>
              <w:ind w:right="125"/>
              <w:jc w:val="center"/>
              <w:rPr>
                <w:rFonts w:ascii="Arial" w:hAnsi="Arial" w:cs="Arial"/>
                <w:sz w:val="18"/>
                <w:szCs w:val="18"/>
              </w:rPr>
            </w:pPr>
            <w:r w:rsidRPr="00270662">
              <w:rPr>
                <w:rFonts w:ascii="Arial" w:hAnsi="Arial" w:cs="Arial"/>
                <w:sz w:val="18"/>
                <w:szCs w:val="18"/>
              </w:rPr>
              <w:t>001</w:t>
            </w:r>
          </w:p>
        </w:tc>
        <w:tc>
          <w:tcPr>
            <w:tcW w:w="1474" w:type="dxa"/>
            <w:vAlign w:val="center"/>
          </w:tcPr>
          <w:p w14:paraId="6E18F42B" w14:textId="77777777" w:rsidR="006B19DB" w:rsidRPr="00270662" w:rsidRDefault="006B19DB" w:rsidP="00D00727">
            <w:pPr>
              <w:ind w:right="40"/>
              <w:jc w:val="center"/>
              <w:rPr>
                <w:rFonts w:ascii="Arial" w:hAnsi="Arial" w:cs="Arial"/>
                <w:sz w:val="18"/>
                <w:szCs w:val="18"/>
              </w:rPr>
            </w:pPr>
            <w:r w:rsidRPr="00270662">
              <w:rPr>
                <w:rFonts w:ascii="Arial" w:hAnsi="Arial" w:cs="Arial"/>
                <w:sz w:val="18"/>
                <w:szCs w:val="18"/>
              </w:rPr>
              <w:t>24-02-2014</w:t>
            </w:r>
          </w:p>
        </w:tc>
        <w:tc>
          <w:tcPr>
            <w:tcW w:w="1831" w:type="dxa"/>
            <w:vAlign w:val="center"/>
          </w:tcPr>
          <w:p w14:paraId="4E5C15F9" w14:textId="77777777" w:rsidR="006B19DB" w:rsidRPr="00270662" w:rsidRDefault="002C17CD" w:rsidP="00D00727">
            <w:pPr>
              <w:ind w:left="-34" w:right="125" w:firstLine="34"/>
              <w:jc w:val="center"/>
              <w:rPr>
                <w:rFonts w:ascii="Arial" w:hAnsi="Arial" w:cs="Arial"/>
                <w:sz w:val="18"/>
                <w:szCs w:val="18"/>
              </w:rPr>
            </w:pPr>
            <w:r w:rsidRPr="00270662">
              <w:rPr>
                <w:rFonts w:ascii="Arial" w:hAnsi="Arial" w:cs="Arial"/>
                <w:sz w:val="18"/>
                <w:szCs w:val="18"/>
              </w:rPr>
              <w:t>18</w:t>
            </w:r>
            <w:r w:rsidR="00991B0B" w:rsidRPr="00270662">
              <w:rPr>
                <w:rFonts w:ascii="Arial" w:hAnsi="Arial" w:cs="Arial"/>
                <w:sz w:val="18"/>
                <w:szCs w:val="18"/>
              </w:rPr>
              <w:t>-0</w:t>
            </w:r>
            <w:r w:rsidR="00FF6AF4" w:rsidRPr="00270662">
              <w:rPr>
                <w:rFonts w:ascii="Arial" w:hAnsi="Arial" w:cs="Arial"/>
                <w:sz w:val="18"/>
                <w:szCs w:val="18"/>
              </w:rPr>
              <w:t>2</w:t>
            </w:r>
            <w:r w:rsidR="00991B0B" w:rsidRPr="00270662">
              <w:rPr>
                <w:rFonts w:ascii="Arial" w:hAnsi="Arial" w:cs="Arial"/>
                <w:sz w:val="18"/>
                <w:szCs w:val="18"/>
              </w:rPr>
              <w:t>-2018</w:t>
            </w:r>
          </w:p>
        </w:tc>
        <w:tc>
          <w:tcPr>
            <w:tcW w:w="3871" w:type="dxa"/>
            <w:vAlign w:val="center"/>
          </w:tcPr>
          <w:p w14:paraId="3DC3D124" w14:textId="77777777" w:rsidR="006B19DB" w:rsidRPr="00270662" w:rsidRDefault="006B19DB" w:rsidP="00D00727">
            <w:pPr>
              <w:ind w:left="-34" w:right="-664" w:firstLine="34"/>
              <w:jc w:val="both"/>
              <w:rPr>
                <w:rFonts w:ascii="Arial" w:hAnsi="Arial" w:cs="Arial"/>
                <w:sz w:val="18"/>
                <w:szCs w:val="18"/>
              </w:rPr>
            </w:pPr>
            <w:r w:rsidRPr="00270662">
              <w:rPr>
                <w:rFonts w:ascii="Arial" w:hAnsi="Arial" w:cs="Arial"/>
                <w:sz w:val="18"/>
                <w:szCs w:val="18"/>
              </w:rPr>
              <w:t>Creación del documento</w:t>
            </w:r>
          </w:p>
        </w:tc>
        <w:tc>
          <w:tcPr>
            <w:tcW w:w="1678" w:type="dxa"/>
            <w:vAlign w:val="center"/>
          </w:tcPr>
          <w:p w14:paraId="1C3B2A32" w14:textId="77777777" w:rsidR="006B19DB" w:rsidRPr="00270662" w:rsidRDefault="006B19DB" w:rsidP="00D00727">
            <w:pPr>
              <w:rPr>
                <w:rFonts w:ascii="Arial" w:hAnsi="Arial" w:cs="Arial"/>
                <w:sz w:val="18"/>
                <w:szCs w:val="18"/>
              </w:rPr>
            </w:pPr>
            <w:r w:rsidRPr="00270662">
              <w:rPr>
                <w:rFonts w:ascii="Arial" w:hAnsi="Arial" w:cs="Arial"/>
                <w:sz w:val="18"/>
                <w:szCs w:val="18"/>
              </w:rPr>
              <w:t>Líder de Seguridad de la información</w:t>
            </w:r>
          </w:p>
        </w:tc>
      </w:tr>
      <w:tr w:rsidR="006B19DB" w:rsidRPr="00270662" w14:paraId="476FC39A" w14:textId="77777777" w:rsidTr="00270662">
        <w:tc>
          <w:tcPr>
            <w:tcW w:w="1116" w:type="dxa"/>
            <w:vAlign w:val="center"/>
          </w:tcPr>
          <w:p w14:paraId="22B803E7" w14:textId="77777777" w:rsidR="006B19DB" w:rsidRPr="00270662" w:rsidRDefault="006B19DB" w:rsidP="00D00727">
            <w:pPr>
              <w:ind w:right="125"/>
              <w:jc w:val="center"/>
              <w:rPr>
                <w:rFonts w:ascii="Arial" w:hAnsi="Arial" w:cs="Arial"/>
                <w:sz w:val="18"/>
                <w:szCs w:val="18"/>
              </w:rPr>
            </w:pPr>
            <w:r w:rsidRPr="00270662">
              <w:rPr>
                <w:rFonts w:ascii="Arial" w:hAnsi="Arial" w:cs="Arial"/>
                <w:sz w:val="18"/>
                <w:szCs w:val="18"/>
              </w:rPr>
              <w:t>002</w:t>
            </w:r>
          </w:p>
        </w:tc>
        <w:tc>
          <w:tcPr>
            <w:tcW w:w="1474" w:type="dxa"/>
            <w:vAlign w:val="center"/>
          </w:tcPr>
          <w:p w14:paraId="087A7A88" w14:textId="77777777" w:rsidR="006B19DB" w:rsidRPr="00270662" w:rsidRDefault="000A66DF" w:rsidP="00D00727">
            <w:pPr>
              <w:jc w:val="center"/>
              <w:rPr>
                <w:rFonts w:ascii="Arial" w:hAnsi="Arial" w:cs="Arial"/>
                <w:sz w:val="18"/>
                <w:szCs w:val="18"/>
              </w:rPr>
            </w:pPr>
            <w:r w:rsidRPr="00270662">
              <w:rPr>
                <w:rFonts w:ascii="Arial" w:hAnsi="Arial" w:cs="Arial"/>
                <w:sz w:val="18"/>
                <w:szCs w:val="18"/>
              </w:rPr>
              <w:t>19</w:t>
            </w:r>
            <w:r w:rsidR="00FF6AF4" w:rsidRPr="00270662">
              <w:rPr>
                <w:rFonts w:ascii="Arial" w:hAnsi="Arial" w:cs="Arial"/>
                <w:sz w:val="18"/>
                <w:szCs w:val="18"/>
              </w:rPr>
              <w:t>-02-2018</w:t>
            </w:r>
          </w:p>
        </w:tc>
        <w:tc>
          <w:tcPr>
            <w:tcW w:w="1831" w:type="dxa"/>
            <w:vAlign w:val="center"/>
          </w:tcPr>
          <w:p w14:paraId="5DBB5D11" w14:textId="77777777" w:rsidR="006B19DB" w:rsidRPr="00270662" w:rsidRDefault="002C17CD" w:rsidP="00D00727">
            <w:pPr>
              <w:ind w:left="-34" w:right="125" w:firstLine="34"/>
              <w:jc w:val="center"/>
              <w:rPr>
                <w:rFonts w:ascii="Arial" w:hAnsi="Arial" w:cs="Arial"/>
                <w:sz w:val="18"/>
                <w:szCs w:val="18"/>
              </w:rPr>
            </w:pPr>
            <w:r w:rsidRPr="00270662">
              <w:rPr>
                <w:rFonts w:ascii="Arial" w:hAnsi="Arial" w:cs="Arial"/>
                <w:sz w:val="18"/>
                <w:szCs w:val="18"/>
              </w:rPr>
              <w:t>25-02-2018</w:t>
            </w:r>
          </w:p>
        </w:tc>
        <w:tc>
          <w:tcPr>
            <w:tcW w:w="3871" w:type="dxa"/>
            <w:vAlign w:val="center"/>
          </w:tcPr>
          <w:p w14:paraId="77EE2EB6" w14:textId="77777777" w:rsidR="006B19DB" w:rsidRPr="00270662" w:rsidRDefault="006B19DB" w:rsidP="00BA7392">
            <w:pPr>
              <w:ind w:left="-34" w:right="72"/>
              <w:jc w:val="both"/>
              <w:rPr>
                <w:rFonts w:ascii="Arial" w:hAnsi="Arial" w:cs="Arial"/>
                <w:sz w:val="18"/>
                <w:szCs w:val="18"/>
              </w:rPr>
            </w:pPr>
            <w:r w:rsidRPr="00270662">
              <w:rPr>
                <w:rFonts w:ascii="Arial" w:hAnsi="Arial" w:cs="Arial"/>
                <w:sz w:val="18"/>
                <w:szCs w:val="18"/>
              </w:rPr>
              <w:t>Actualización documento</w:t>
            </w:r>
            <w:r w:rsidR="00BE2F95" w:rsidRPr="00270662">
              <w:rPr>
                <w:rFonts w:ascii="Arial" w:hAnsi="Arial" w:cs="Arial"/>
                <w:sz w:val="18"/>
                <w:szCs w:val="18"/>
              </w:rPr>
              <w:t>.</w:t>
            </w:r>
            <w:r w:rsidR="00762A18" w:rsidRPr="00270662">
              <w:rPr>
                <w:rFonts w:ascii="Arial" w:hAnsi="Arial" w:cs="Arial"/>
                <w:sz w:val="18"/>
                <w:szCs w:val="18"/>
              </w:rPr>
              <w:t xml:space="preserve"> </w:t>
            </w:r>
            <w:r w:rsidR="00BE2F95" w:rsidRPr="00270662">
              <w:rPr>
                <w:rFonts w:ascii="Arial" w:hAnsi="Arial" w:cs="Arial"/>
                <w:sz w:val="18"/>
                <w:szCs w:val="18"/>
              </w:rPr>
              <w:t>Se actualizó RTO por aplicación incluyendo todas las aplicaciones, se incluye la infraestructura por aplicativos</w:t>
            </w:r>
            <w:r w:rsidR="00B16466" w:rsidRPr="00270662">
              <w:rPr>
                <w:rFonts w:ascii="Arial" w:hAnsi="Arial" w:cs="Arial"/>
                <w:sz w:val="18"/>
                <w:szCs w:val="18"/>
              </w:rPr>
              <w:t>. S</w:t>
            </w:r>
            <w:r w:rsidR="00BE2F95" w:rsidRPr="00270662">
              <w:rPr>
                <w:rFonts w:ascii="Arial" w:hAnsi="Arial" w:cs="Arial"/>
                <w:sz w:val="18"/>
                <w:szCs w:val="18"/>
              </w:rPr>
              <w:t>e definen nuevos escenarios de desastre</w:t>
            </w:r>
            <w:r w:rsidR="00B16466" w:rsidRPr="00270662">
              <w:rPr>
                <w:rFonts w:ascii="Arial" w:hAnsi="Arial" w:cs="Arial"/>
                <w:sz w:val="18"/>
                <w:szCs w:val="18"/>
              </w:rPr>
              <w:t>.</w:t>
            </w:r>
            <w:r w:rsidR="00BE2F95" w:rsidRPr="00270662">
              <w:rPr>
                <w:rFonts w:ascii="Arial" w:hAnsi="Arial" w:cs="Arial"/>
                <w:sz w:val="18"/>
                <w:szCs w:val="18"/>
              </w:rPr>
              <w:t xml:space="preserve"> </w:t>
            </w:r>
            <w:r w:rsidR="00B16466" w:rsidRPr="00270662">
              <w:rPr>
                <w:rFonts w:ascii="Arial" w:hAnsi="Arial" w:cs="Arial"/>
                <w:sz w:val="18"/>
                <w:szCs w:val="18"/>
              </w:rPr>
              <w:t>S</w:t>
            </w:r>
            <w:r w:rsidR="00BE2F95" w:rsidRPr="00270662">
              <w:rPr>
                <w:rFonts w:ascii="Arial" w:hAnsi="Arial" w:cs="Arial"/>
                <w:sz w:val="18"/>
                <w:szCs w:val="18"/>
              </w:rPr>
              <w:t>e actualizó el árb</w:t>
            </w:r>
            <w:r w:rsidR="00B16466" w:rsidRPr="00270662">
              <w:rPr>
                <w:rFonts w:ascii="Arial" w:hAnsi="Arial" w:cs="Arial"/>
                <w:sz w:val="18"/>
                <w:szCs w:val="18"/>
              </w:rPr>
              <w:t>ol de roles y responsabilidades.</w:t>
            </w:r>
            <w:r w:rsidR="00BE2F95" w:rsidRPr="00270662">
              <w:rPr>
                <w:rFonts w:ascii="Arial" w:hAnsi="Arial" w:cs="Arial"/>
                <w:sz w:val="18"/>
                <w:szCs w:val="18"/>
              </w:rPr>
              <w:t xml:space="preserve"> </w:t>
            </w:r>
            <w:r w:rsidR="00B16466" w:rsidRPr="00270662">
              <w:rPr>
                <w:rFonts w:ascii="Arial" w:hAnsi="Arial" w:cs="Arial"/>
                <w:sz w:val="18"/>
                <w:szCs w:val="18"/>
              </w:rPr>
              <w:t>S</w:t>
            </w:r>
            <w:r w:rsidR="00BE2F95" w:rsidRPr="00270662">
              <w:rPr>
                <w:rFonts w:ascii="Arial" w:hAnsi="Arial" w:cs="Arial"/>
                <w:sz w:val="18"/>
                <w:szCs w:val="18"/>
              </w:rPr>
              <w:t xml:space="preserve">e incluye lista de funcionarios </w:t>
            </w:r>
            <w:r w:rsidR="00B16466" w:rsidRPr="00270662">
              <w:rPr>
                <w:rFonts w:ascii="Arial" w:hAnsi="Arial" w:cs="Arial"/>
                <w:sz w:val="18"/>
                <w:szCs w:val="18"/>
              </w:rPr>
              <w:t>i</w:t>
            </w:r>
            <w:r w:rsidR="00BE2F95" w:rsidRPr="00270662">
              <w:rPr>
                <w:rFonts w:ascii="Arial" w:hAnsi="Arial" w:cs="Arial"/>
                <w:sz w:val="18"/>
                <w:szCs w:val="18"/>
              </w:rPr>
              <w:t>nvolucrados en el DRP y sus da</w:t>
            </w:r>
            <w:r w:rsidR="00B16466" w:rsidRPr="00270662">
              <w:rPr>
                <w:rFonts w:ascii="Arial" w:hAnsi="Arial" w:cs="Arial"/>
                <w:sz w:val="18"/>
                <w:szCs w:val="18"/>
              </w:rPr>
              <w:t>tos de contacto. S</w:t>
            </w:r>
            <w:r w:rsidR="00BE2F95" w:rsidRPr="00270662">
              <w:rPr>
                <w:rFonts w:ascii="Arial" w:hAnsi="Arial" w:cs="Arial"/>
                <w:sz w:val="18"/>
                <w:szCs w:val="18"/>
              </w:rPr>
              <w:t>e mejoran actividades y se incluyen las de pruebas. Se revisaron y actualizaron actividades de recuperación y contingencia.</w:t>
            </w:r>
          </w:p>
        </w:tc>
        <w:tc>
          <w:tcPr>
            <w:tcW w:w="1678" w:type="dxa"/>
            <w:vAlign w:val="center"/>
          </w:tcPr>
          <w:p w14:paraId="0782FEA5" w14:textId="77777777" w:rsidR="006B19DB" w:rsidRPr="00270662" w:rsidRDefault="006B19DB" w:rsidP="00D00727">
            <w:pPr>
              <w:rPr>
                <w:rFonts w:ascii="Arial" w:hAnsi="Arial" w:cs="Arial"/>
                <w:sz w:val="18"/>
                <w:szCs w:val="18"/>
              </w:rPr>
            </w:pPr>
            <w:r w:rsidRPr="00270662">
              <w:rPr>
                <w:rFonts w:ascii="Arial" w:hAnsi="Arial" w:cs="Arial"/>
                <w:sz w:val="18"/>
                <w:szCs w:val="18"/>
              </w:rPr>
              <w:t>Líder de Seguridad de la información</w:t>
            </w:r>
          </w:p>
        </w:tc>
      </w:tr>
      <w:tr w:rsidR="002C17CD" w:rsidRPr="00270662" w14:paraId="3B9B9F0F" w14:textId="77777777" w:rsidTr="00270662">
        <w:tc>
          <w:tcPr>
            <w:tcW w:w="1116" w:type="dxa"/>
            <w:vAlign w:val="center"/>
          </w:tcPr>
          <w:p w14:paraId="25AFC59C" w14:textId="77777777" w:rsidR="002C17CD" w:rsidRPr="00270662" w:rsidRDefault="002C17CD" w:rsidP="00D00727">
            <w:pPr>
              <w:ind w:right="125"/>
              <w:jc w:val="center"/>
              <w:rPr>
                <w:rFonts w:ascii="Arial" w:hAnsi="Arial" w:cs="Arial"/>
                <w:sz w:val="18"/>
                <w:szCs w:val="18"/>
              </w:rPr>
            </w:pPr>
            <w:r w:rsidRPr="00270662">
              <w:rPr>
                <w:rFonts w:ascii="Arial" w:hAnsi="Arial" w:cs="Arial"/>
                <w:sz w:val="18"/>
                <w:szCs w:val="18"/>
              </w:rPr>
              <w:t>003</w:t>
            </w:r>
          </w:p>
        </w:tc>
        <w:tc>
          <w:tcPr>
            <w:tcW w:w="1474" w:type="dxa"/>
            <w:vAlign w:val="center"/>
          </w:tcPr>
          <w:p w14:paraId="633CC344" w14:textId="77777777" w:rsidR="002C17CD" w:rsidRPr="00270662" w:rsidRDefault="002C17CD" w:rsidP="00D00727">
            <w:pPr>
              <w:jc w:val="center"/>
              <w:rPr>
                <w:rFonts w:ascii="Arial" w:hAnsi="Arial" w:cs="Arial"/>
                <w:sz w:val="18"/>
                <w:szCs w:val="18"/>
              </w:rPr>
            </w:pPr>
            <w:r w:rsidRPr="00270662">
              <w:rPr>
                <w:rFonts w:ascii="Arial" w:hAnsi="Arial" w:cs="Arial"/>
                <w:sz w:val="18"/>
                <w:szCs w:val="18"/>
              </w:rPr>
              <w:t>26-02-2018</w:t>
            </w:r>
          </w:p>
        </w:tc>
        <w:tc>
          <w:tcPr>
            <w:tcW w:w="1831" w:type="dxa"/>
            <w:vAlign w:val="center"/>
          </w:tcPr>
          <w:p w14:paraId="2D1C007D" w14:textId="77777777" w:rsidR="002C17CD" w:rsidRPr="00270662" w:rsidRDefault="002B038B" w:rsidP="00D00727">
            <w:pPr>
              <w:ind w:left="-34" w:right="125" w:firstLine="34"/>
              <w:jc w:val="center"/>
              <w:rPr>
                <w:rFonts w:ascii="Arial" w:hAnsi="Arial" w:cs="Arial"/>
                <w:sz w:val="18"/>
                <w:szCs w:val="18"/>
              </w:rPr>
            </w:pPr>
            <w:r w:rsidRPr="00270662">
              <w:rPr>
                <w:rFonts w:ascii="Arial" w:hAnsi="Arial" w:cs="Arial"/>
                <w:sz w:val="18"/>
                <w:szCs w:val="18"/>
              </w:rPr>
              <w:t>11/07/2018</w:t>
            </w:r>
          </w:p>
        </w:tc>
        <w:tc>
          <w:tcPr>
            <w:tcW w:w="3871" w:type="dxa"/>
            <w:vAlign w:val="center"/>
          </w:tcPr>
          <w:p w14:paraId="264B8DC2" w14:textId="77777777" w:rsidR="002C17CD" w:rsidRPr="00270662" w:rsidRDefault="005C6C94" w:rsidP="00BA7392">
            <w:pPr>
              <w:ind w:left="-34" w:right="72"/>
              <w:jc w:val="both"/>
              <w:rPr>
                <w:rFonts w:ascii="Arial" w:hAnsi="Arial" w:cs="Arial"/>
                <w:sz w:val="18"/>
                <w:szCs w:val="18"/>
              </w:rPr>
            </w:pPr>
            <w:r w:rsidRPr="00270662">
              <w:rPr>
                <w:rFonts w:ascii="Arial" w:hAnsi="Arial" w:cs="Arial"/>
                <w:sz w:val="18"/>
                <w:szCs w:val="18"/>
              </w:rPr>
              <w:t>Inclusión de reporte y atención a clientes externos, en caso de falla del portal. Inclusión de campos de correo electrónico y extensión y funcionarios de otras áreas en el Anexo 2.</w:t>
            </w:r>
          </w:p>
        </w:tc>
        <w:tc>
          <w:tcPr>
            <w:tcW w:w="1678" w:type="dxa"/>
            <w:vAlign w:val="center"/>
          </w:tcPr>
          <w:p w14:paraId="3B8A16DB" w14:textId="77777777" w:rsidR="002C17CD" w:rsidRPr="00270662" w:rsidRDefault="005C6C94" w:rsidP="00D00727">
            <w:pPr>
              <w:rPr>
                <w:rFonts w:ascii="Arial" w:hAnsi="Arial" w:cs="Arial"/>
                <w:sz w:val="18"/>
                <w:szCs w:val="18"/>
              </w:rPr>
            </w:pPr>
            <w:r w:rsidRPr="00270662">
              <w:rPr>
                <w:rFonts w:ascii="Arial" w:hAnsi="Arial" w:cs="Arial"/>
                <w:sz w:val="18"/>
                <w:szCs w:val="18"/>
              </w:rPr>
              <w:t>Coordinador de Grupo de Sistemas y Arquitectura de Tecnología</w:t>
            </w:r>
          </w:p>
        </w:tc>
      </w:tr>
      <w:tr w:rsidR="002B038B" w:rsidRPr="00270662" w14:paraId="6B822C35" w14:textId="77777777" w:rsidTr="00270662">
        <w:tc>
          <w:tcPr>
            <w:tcW w:w="1116" w:type="dxa"/>
            <w:vAlign w:val="center"/>
          </w:tcPr>
          <w:p w14:paraId="5C31D192" w14:textId="77777777" w:rsidR="002B038B" w:rsidRPr="00270662" w:rsidRDefault="002B038B" w:rsidP="00D00727">
            <w:pPr>
              <w:ind w:right="125"/>
              <w:jc w:val="center"/>
              <w:rPr>
                <w:rFonts w:ascii="Arial" w:hAnsi="Arial" w:cs="Arial"/>
                <w:sz w:val="18"/>
                <w:szCs w:val="18"/>
              </w:rPr>
            </w:pPr>
            <w:r w:rsidRPr="00270662">
              <w:rPr>
                <w:rFonts w:ascii="Arial" w:hAnsi="Arial" w:cs="Arial"/>
                <w:sz w:val="18"/>
                <w:szCs w:val="18"/>
              </w:rPr>
              <w:t>004</w:t>
            </w:r>
          </w:p>
        </w:tc>
        <w:tc>
          <w:tcPr>
            <w:tcW w:w="1474" w:type="dxa"/>
            <w:vAlign w:val="center"/>
          </w:tcPr>
          <w:p w14:paraId="7E41C70B" w14:textId="77777777" w:rsidR="002B038B" w:rsidRPr="00270662" w:rsidRDefault="002B038B" w:rsidP="00D00727">
            <w:pPr>
              <w:jc w:val="center"/>
              <w:rPr>
                <w:rFonts w:ascii="Arial" w:hAnsi="Arial" w:cs="Arial"/>
                <w:sz w:val="18"/>
                <w:szCs w:val="18"/>
              </w:rPr>
            </w:pPr>
            <w:r w:rsidRPr="00270662">
              <w:rPr>
                <w:rFonts w:ascii="Arial" w:hAnsi="Arial" w:cs="Arial"/>
                <w:sz w:val="18"/>
                <w:szCs w:val="18"/>
              </w:rPr>
              <w:t>12/07/2018</w:t>
            </w:r>
          </w:p>
        </w:tc>
        <w:tc>
          <w:tcPr>
            <w:tcW w:w="1831" w:type="dxa"/>
            <w:vAlign w:val="center"/>
          </w:tcPr>
          <w:p w14:paraId="3C7DFE9C" w14:textId="77777777" w:rsidR="002B038B" w:rsidRPr="00270662" w:rsidRDefault="006152DC" w:rsidP="006152DC">
            <w:pPr>
              <w:ind w:left="-34" w:right="125" w:firstLine="34"/>
              <w:jc w:val="center"/>
              <w:rPr>
                <w:rFonts w:ascii="Arial" w:hAnsi="Arial" w:cs="Arial"/>
                <w:sz w:val="18"/>
                <w:szCs w:val="18"/>
              </w:rPr>
            </w:pPr>
            <w:r w:rsidRPr="00270662">
              <w:rPr>
                <w:rFonts w:ascii="Arial" w:hAnsi="Arial" w:cs="Arial"/>
                <w:sz w:val="18"/>
                <w:szCs w:val="18"/>
              </w:rPr>
              <w:t>26/09/2019</w:t>
            </w:r>
          </w:p>
        </w:tc>
        <w:tc>
          <w:tcPr>
            <w:tcW w:w="3871" w:type="dxa"/>
            <w:vAlign w:val="center"/>
          </w:tcPr>
          <w:p w14:paraId="489D8C33" w14:textId="77777777" w:rsidR="002B038B" w:rsidRPr="00270662" w:rsidRDefault="002B038B" w:rsidP="002B038B">
            <w:pPr>
              <w:tabs>
                <w:tab w:val="left" w:pos="10204"/>
              </w:tabs>
              <w:jc w:val="both"/>
              <w:rPr>
                <w:rFonts w:ascii="Arial" w:hAnsi="Arial" w:cs="Arial"/>
                <w:bCs/>
                <w:iCs/>
                <w:sz w:val="18"/>
                <w:szCs w:val="18"/>
              </w:rPr>
            </w:pPr>
            <w:r w:rsidRPr="00270662">
              <w:rPr>
                <w:rFonts w:ascii="Arial" w:hAnsi="Arial" w:cs="Arial"/>
                <w:bCs/>
                <w:iCs/>
                <w:sz w:val="18"/>
                <w:szCs w:val="18"/>
              </w:rPr>
              <w:t>Se modificaron las actividades del numeral 4.1 ¿Cómo configurar el switch de contingencia en caso de falla</w:t>
            </w:r>
          </w:p>
          <w:p w14:paraId="5F185F16" w14:textId="77777777" w:rsidR="002B038B" w:rsidRPr="00270662" w:rsidRDefault="002B038B" w:rsidP="00A1409B">
            <w:pPr>
              <w:tabs>
                <w:tab w:val="left" w:pos="10204"/>
              </w:tabs>
              <w:jc w:val="both"/>
              <w:rPr>
                <w:rFonts w:ascii="Arial" w:hAnsi="Arial" w:cs="Arial"/>
                <w:sz w:val="18"/>
                <w:szCs w:val="18"/>
                <w:lang w:val="es-MX"/>
              </w:rPr>
            </w:pPr>
            <w:r w:rsidRPr="00270662">
              <w:rPr>
                <w:rFonts w:ascii="Arial" w:hAnsi="Arial" w:cs="Arial"/>
                <w:bCs/>
                <w:iCs/>
                <w:sz w:val="18"/>
                <w:szCs w:val="18"/>
              </w:rPr>
              <w:t xml:space="preserve">del switch </w:t>
            </w:r>
            <w:proofErr w:type="spellStart"/>
            <w:r w:rsidRPr="00270662">
              <w:rPr>
                <w:rFonts w:ascii="Arial" w:hAnsi="Arial" w:cs="Arial"/>
                <w:bCs/>
                <w:iCs/>
                <w:sz w:val="18"/>
                <w:szCs w:val="18"/>
              </w:rPr>
              <w:t>core</w:t>
            </w:r>
            <w:proofErr w:type="spellEnd"/>
            <w:r w:rsidRPr="00270662">
              <w:rPr>
                <w:rFonts w:ascii="Arial" w:hAnsi="Arial" w:cs="Arial"/>
                <w:bCs/>
                <w:iCs/>
                <w:sz w:val="18"/>
                <w:szCs w:val="18"/>
              </w:rPr>
              <w:t>?</w:t>
            </w:r>
            <w:r w:rsidR="00A1409B" w:rsidRPr="00270662">
              <w:rPr>
                <w:rFonts w:ascii="Arial" w:hAnsi="Arial" w:cs="Arial"/>
                <w:bCs/>
                <w:iCs/>
                <w:sz w:val="18"/>
                <w:szCs w:val="18"/>
              </w:rPr>
              <w:t xml:space="preserve"> </w:t>
            </w:r>
            <w:r w:rsidRPr="00270662">
              <w:rPr>
                <w:rFonts w:ascii="Arial" w:hAnsi="Arial" w:cs="Arial"/>
                <w:bCs/>
                <w:iCs/>
                <w:sz w:val="18"/>
                <w:szCs w:val="18"/>
              </w:rPr>
              <w:t xml:space="preserve">Se incluyó en la matriz de infraestructura necesaria en el numeral 3.9 </w:t>
            </w:r>
            <w:r w:rsidRPr="00270662">
              <w:rPr>
                <w:rFonts w:ascii="Arial" w:hAnsi="Arial" w:cs="Arial"/>
                <w:sz w:val="18"/>
                <w:szCs w:val="18"/>
                <w:lang w:val="es-MX"/>
              </w:rPr>
              <w:t>RECURSOS MÍNIMOS REQUERIDOS, los dispositivos d</w:t>
            </w:r>
            <w:r w:rsidR="005A274D" w:rsidRPr="00270662">
              <w:rPr>
                <w:rFonts w:ascii="Arial" w:hAnsi="Arial" w:cs="Arial"/>
                <w:sz w:val="18"/>
                <w:szCs w:val="18"/>
                <w:lang w:val="es-MX"/>
              </w:rPr>
              <w:t xml:space="preserve">e comunicaciones involucrados. </w:t>
            </w:r>
          </w:p>
          <w:p w14:paraId="4504B1AC" w14:textId="77777777" w:rsidR="005A274D" w:rsidRPr="00270662" w:rsidRDefault="005A274D" w:rsidP="005A274D">
            <w:pPr>
              <w:tabs>
                <w:tab w:val="left" w:pos="10073"/>
              </w:tabs>
              <w:jc w:val="both"/>
              <w:rPr>
                <w:rFonts w:ascii="Arial" w:hAnsi="Arial" w:cs="Arial"/>
                <w:sz w:val="18"/>
                <w:szCs w:val="18"/>
                <w:lang w:val="es-MX"/>
              </w:rPr>
            </w:pPr>
          </w:p>
        </w:tc>
        <w:tc>
          <w:tcPr>
            <w:tcW w:w="1678" w:type="dxa"/>
            <w:vAlign w:val="center"/>
          </w:tcPr>
          <w:p w14:paraId="6020F5CA" w14:textId="77777777" w:rsidR="002B038B" w:rsidRPr="00270662" w:rsidRDefault="002B038B" w:rsidP="00D00727">
            <w:pPr>
              <w:rPr>
                <w:rFonts w:ascii="Arial" w:hAnsi="Arial" w:cs="Arial"/>
                <w:sz w:val="18"/>
                <w:szCs w:val="18"/>
              </w:rPr>
            </w:pPr>
            <w:r w:rsidRPr="00270662">
              <w:rPr>
                <w:rFonts w:ascii="Arial" w:hAnsi="Arial" w:cs="Arial"/>
                <w:sz w:val="18"/>
                <w:szCs w:val="18"/>
              </w:rPr>
              <w:t>Coordinador de Grupo de Sistemas y Arquitectura de Tecnología</w:t>
            </w:r>
          </w:p>
        </w:tc>
      </w:tr>
      <w:tr w:rsidR="006152DC" w:rsidRPr="00270662" w14:paraId="0CD99578" w14:textId="77777777" w:rsidTr="00270662">
        <w:tc>
          <w:tcPr>
            <w:tcW w:w="1116" w:type="dxa"/>
            <w:vAlign w:val="center"/>
          </w:tcPr>
          <w:p w14:paraId="7BE6E7AF" w14:textId="77777777" w:rsidR="006152DC" w:rsidRPr="00270662" w:rsidRDefault="006152DC" w:rsidP="00D00727">
            <w:pPr>
              <w:ind w:right="125"/>
              <w:jc w:val="center"/>
              <w:rPr>
                <w:rFonts w:ascii="Arial" w:hAnsi="Arial" w:cs="Arial"/>
                <w:sz w:val="18"/>
                <w:szCs w:val="18"/>
              </w:rPr>
            </w:pPr>
            <w:r w:rsidRPr="00270662">
              <w:rPr>
                <w:rFonts w:ascii="Arial" w:hAnsi="Arial" w:cs="Arial"/>
                <w:sz w:val="18"/>
                <w:szCs w:val="18"/>
              </w:rPr>
              <w:t>005</w:t>
            </w:r>
          </w:p>
        </w:tc>
        <w:tc>
          <w:tcPr>
            <w:tcW w:w="1474" w:type="dxa"/>
            <w:vAlign w:val="center"/>
          </w:tcPr>
          <w:p w14:paraId="64531D48" w14:textId="77777777" w:rsidR="006152DC" w:rsidRPr="00270662" w:rsidRDefault="006152DC" w:rsidP="00D00727">
            <w:pPr>
              <w:jc w:val="center"/>
              <w:rPr>
                <w:rFonts w:ascii="Arial" w:hAnsi="Arial" w:cs="Arial"/>
                <w:sz w:val="18"/>
                <w:szCs w:val="18"/>
              </w:rPr>
            </w:pPr>
            <w:r w:rsidRPr="00270662">
              <w:rPr>
                <w:rFonts w:ascii="Arial" w:hAnsi="Arial" w:cs="Arial"/>
                <w:sz w:val="18"/>
                <w:szCs w:val="18"/>
              </w:rPr>
              <w:t>27/09/2019</w:t>
            </w:r>
          </w:p>
        </w:tc>
        <w:tc>
          <w:tcPr>
            <w:tcW w:w="1831" w:type="dxa"/>
            <w:vAlign w:val="center"/>
          </w:tcPr>
          <w:p w14:paraId="639744F8" w14:textId="77777777" w:rsidR="006152DC" w:rsidRPr="00270662" w:rsidRDefault="00F154C0" w:rsidP="00D00727">
            <w:pPr>
              <w:ind w:left="-34" w:right="125" w:firstLine="34"/>
              <w:jc w:val="center"/>
              <w:rPr>
                <w:rFonts w:ascii="Arial" w:hAnsi="Arial" w:cs="Arial"/>
                <w:sz w:val="18"/>
                <w:szCs w:val="18"/>
              </w:rPr>
            </w:pPr>
            <w:r w:rsidRPr="00270662">
              <w:rPr>
                <w:rFonts w:ascii="Arial" w:hAnsi="Arial" w:cs="Arial"/>
                <w:sz w:val="18"/>
                <w:szCs w:val="18"/>
              </w:rPr>
              <w:t>13/08/2020</w:t>
            </w:r>
          </w:p>
        </w:tc>
        <w:tc>
          <w:tcPr>
            <w:tcW w:w="3871" w:type="dxa"/>
            <w:vAlign w:val="center"/>
          </w:tcPr>
          <w:p w14:paraId="3D3DDAED" w14:textId="77777777" w:rsidR="00532482" w:rsidRPr="00270662" w:rsidRDefault="006152DC" w:rsidP="00A1409B">
            <w:pPr>
              <w:tabs>
                <w:tab w:val="left" w:pos="10204"/>
              </w:tabs>
              <w:jc w:val="both"/>
              <w:rPr>
                <w:rFonts w:ascii="Arial" w:hAnsi="Arial" w:cs="Arial"/>
                <w:bCs/>
                <w:iCs/>
                <w:sz w:val="18"/>
                <w:szCs w:val="18"/>
              </w:rPr>
            </w:pPr>
            <w:r w:rsidRPr="00270662">
              <w:rPr>
                <w:rFonts w:ascii="Arial" w:hAnsi="Arial" w:cs="Arial"/>
                <w:bCs/>
                <w:iCs/>
                <w:sz w:val="18"/>
                <w:szCs w:val="18"/>
              </w:rPr>
              <w:t>Se actualiza anexo de Directorio Telefónico por cambios en la dirección de Informática y Desarrollo</w:t>
            </w:r>
            <w:r w:rsidR="00532482" w:rsidRPr="00270662">
              <w:rPr>
                <w:rFonts w:ascii="Arial" w:hAnsi="Arial" w:cs="Arial"/>
                <w:bCs/>
                <w:iCs/>
                <w:sz w:val="18"/>
                <w:szCs w:val="18"/>
              </w:rPr>
              <w:t>.</w:t>
            </w:r>
            <w:r w:rsidR="00A1409B" w:rsidRPr="00270662">
              <w:rPr>
                <w:rFonts w:ascii="Arial" w:hAnsi="Arial" w:cs="Arial"/>
                <w:bCs/>
                <w:iCs/>
                <w:sz w:val="18"/>
                <w:szCs w:val="18"/>
              </w:rPr>
              <w:t xml:space="preserve"> </w:t>
            </w:r>
            <w:r w:rsidR="00532482" w:rsidRPr="00270662">
              <w:rPr>
                <w:rFonts w:ascii="Arial" w:hAnsi="Arial" w:cs="Arial"/>
                <w:bCs/>
                <w:iCs/>
                <w:sz w:val="18"/>
                <w:szCs w:val="18"/>
              </w:rPr>
              <w:t xml:space="preserve">Se actualiza numeral 4.1 ¿Cómo configurar el switch de contingencia en caso de falla del switch </w:t>
            </w:r>
            <w:proofErr w:type="spellStart"/>
            <w:r w:rsidR="00532482" w:rsidRPr="00270662">
              <w:rPr>
                <w:rFonts w:ascii="Arial" w:hAnsi="Arial" w:cs="Arial"/>
                <w:bCs/>
                <w:iCs/>
                <w:sz w:val="18"/>
                <w:szCs w:val="18"/>
              </w:rPr>
              <w:t>core</w:t>
            </w:r>
            <w:proofErr w:type="spellEnd"/>
            <w:r w:rsidR="00532482" w:rsidRPr="00270662">
              <w:rPr>
                <w:rFonts w:ascii="Arial" w:hAnsi="Arial" w:cs="Arial"/>
                <w:bCs/>
                <w:iCs/>
                <w:sz w:val="18"/>
                <w:szCs w:val="18"/>
              </w:rPr>
              <w:t>?, ya que se implementa alta disponibilidad en el dispositivo</w:t>
            </w:r>
          </w:p>
        </w:tc>
        <w:tc>
          <w:tcPr>
            <w:tcW w:w="1678" w:type="dxa"/>
            <w:vAlign w:val="center"/>
          </w:tcPr>
          <w:p w14:paraId="0904811B" w14:textId="77777777" w:rsidR="006152DC" w:rsidRPr="00270662" w:rsidRDefault="006152DC" w:rsidP="00D00727">
            <w:pPr>
              <w:rPr>
                <w:rFonts w:ascii="Arial" w:hAnsi="Arial" w:cs="Arial"/>
                <w:sz w:val="18"/>
                <w:szCs w:val="18"/>
              </w:rPr>
            </w:pPr>
            <w:r w:rsidRPr="00270662">
              <w:rPr>
                <w:rFonts w:ascii="Arial" w:hAnsi="Arial" w:cs="Arial"/>
                <w:sz w:val="18"/>
                <w:szCs w:val="18"/>
              </w:rPr>
              <w:t>Coordinador de Grupo de Sistemas y Arquitectura de Tecnología</w:t>
            </w:r>
          </w:p>
        </w:tc>
      </w:tr>
      <w:tr w:rsidR="00F154C0" w:rsidRPr="00270662" w14:paraId="221EF6BC" w14:textId="77777777" w:rsidTr="00270662">
        <w:tc>
          <w:tcPr>
            <w:tcW w:w="1116" w:type="dxa"/>
            <w:vAlign w:val="center"/>
          </w:tcPr>
          <w:p w14:paraId="1247D9F7" w14:textId="77777777" w:rsidR="00F154C0" w:rsidRPr="00270662" w:rsidRDefault="00F154C0" w:rsidP="00D00727">
            <w:pPr>
              <w:ind w:right="125"/>
              <w:jc w:val="center"/>
              <w:rPr>
                <w:rFonts w:ascii="Arial" w:hAnsi="Arial" w:cs="Arial"/>
                <w:sz w:val="18"/>
                <w:szCs w:val="18"/>
              </w:rPr>
            </w:pPr>
            <w:r w:rsidRPr="00270662">
              <w:rPr>
                <w:rFonts w:ascii="Arial" w:hAnsi="Arial" w:cs="Arial"/>
                <w:sz w:val="18"/>
                <w:szCs w:val="18"/>
              </w:rPr>
              <w:lastRenderedPageBreak/>
              <w:t>006</w:t>
            </w:r>
          </w:p>
        </w:tc>
        <w:tc>
          <w:tcPr>
            <w:tcW w:w="1474" w:type="dxa"/>
            <w:vAlign w:val="center"/>
          </w:tcPr>
          <w:p w14:paraId="69818323" w14:textId="77777777" w:rsidR="00F154C0" w:rsidRPr="00270662" w:rsidRDefault="00F154C0" w:rsidP="00D00727">
            <w:pPr>
              <w:jc w:val="center"/>
              <w:rPr>
                <w:rFonts w:ascii="Arial" w:hAnsi="Arial" w:cs="Arial"/>
                <w:sz w:val="18"/>
                <w:szCs w:val="18"/>
              </w:rPr>
            </w:pPr>
            <w:r w:rsidRPr="00270662">
              <w:rPr>
                <w:rFonts w:ascii="Arial" w:hAnsi="Arial" w:cs="Arial"/>
                <w:sz w:val="18"/>
                <w:szCs w:val="18"/>
              </w:rPr>
              <w:t>14/08/2020</w:t>
            </w:r>
          </w:p>
        </w:tc>
        <w:tc>
          <w:tcPr>
            <w:tcW w:w="1831" w:type="dxa"/>
            <w:vAlign w:val="center"/>
          </w:tcPr>
          <w:p w14:paraId="2890CE93" w14:textId="77777777" w:rsidR="00F154C0" w:rsidRPr="00270662" w:rsidRDefault="00030F3F" w:rsidP="00A57830">
            <w:pPr>
              <w:ind w:left="-34" w:right="125" w:firstLine="34"/>
              <w:jc w:val="center"/>
              <w:rPr>
                <w:rFonts w:ascii="Arial" w:hAnsi="Arial" w:cs="Arial"/>
                <w:sz w:val="18"/>
                <w:szCs w:val="18"/>
              </w:rPr>
            </w:pPr>
            <w:r w:rsidRPr="00270662">
              <w:rPr>
                <w:rFonts w:ascii="Arial" w:hAnsi="Arial" w:cs="Arial"/>
                <w:sz w:val="18"/>
                <w:szCs w:val="18"/>
              </w:rPr>
              <w:t>27</w:t>
            </w:r>
            <w:r w:rsidR="00A57830" w:rsidRPr="00270662">
              <w:rPr>
                <w:rFonts w:ascii="Arial" w:hAnsi="Arial" w:cs="Arial"/>
                <w:sz w:val="18"/>
                <w:szCs w:val="18"/>
              </w:rPr>
              <w:t>/12/2020</w:t>
            </w:r>
          </w:p>
        </w:tc>
        <w:tc>
          <w:tcPr>
            <w:tcW w:w="3871" w:type="dxa"/>
            <w:shd w:val="clear" w:color="auto" w:fill="FFFFFF"/>
            <w:vAlign w:val="center"/>
          </w:tcPr>
          <w:p w14:paraId="5651B6B7" w14:textId="77777777" w:rsidR="00F154C0" w:rsidRPr="00270662" w:rsidRDefault="00962BE2" w:rsidP="002B038B">
            <w:pPr>
              <w:tabs>
                <w:tab w:val="left" w:pos="10204"/>
              </w:tabs>
              <w:jc w:val="both"/>
              <w:rPr>
                <w:rFonts w:ascii="Arial" w:hAnsi="Arial" w:cs="Arial"/>
                <w:bCs/>
                <w:iCs/>
                <w:sz w:val="18"/>
                <w:szCs w:val="18"/>
              </w:rPr>
            </w:pPr>
            <w:r w:rsidRPr="00270662">
              <w:rPr>
                <w:rFonts w:ascii="Arial" w:hAnsi="Arial" w:cs="Arial"/>
                <w:bCs/>
                <w:iCs/>
                <w:sz w:val="18"/>
                <w:szCs w:val="18"/>
              </w:rPr>
              <w:t xml:space="preserve">Se actualiza anexo de Directorio Telefónico </w:t>
            </w:r>
            <w:r w:rsidR="00F154C0" w:rsidRPr="00270662">
              <w:rPr>
                <w:rFonts w:ascii="Arial" w:hAnsi="Arial" w:cs="Arial"/>
                <w:bCs/>
                <w:iCs/>
                <w:sz w:val="18"/>
                <w:szCs w:val="18"/>
              </w:rPr>
              <w:t xml:space="preserve">por cambios en el líder de Seguridad de la información </w:t>
            </w:r>
            <w:r w:rsidR="00183F1F" w:rsidRPr="00270662">
              <w:rPr>
                <w:rFonts w:ascii="Arial" w:hAnsi="Arial" w:cs="Arial"/>
                <w:bCs/>
                <w:iCs/>
                <w:sz w:val="18"/>
                <w:szCs w:val="18"/>
              </w:rPr>
              <w:t>y Dirección de Informática y Desarrollo</w:t>
            </w:r>
            <w:r w:rsidRPr="00270662">
              <w:rPr>
                <w:rFonts w:ascii="Arial" w:hAnsi="Arial" w:cs="Arial"/>
                <w:bCs/>
                <w:iCs/>
                <w:sz w:val="18"/>
                <w:szCs w:val="18"/>
              </w:rPr>
              <w:t>, y se anexan funcionarios de Arquitectura de datos</w:t>
            </w:r>
            <w:r w:rsidR="00183F1F" w:rsidRPr="00270662">
              <w:rPr>
                <w:rFonts w:ascii="Arial" w:hAnsi="Arial" w:cs="Arial"/>
                <w:bCs/>
                <w:iCs/>
                <w:sz w:val="18"/>
                <w:szCs w:val="18"/>
              </w:rPr>
              <w:t>.</w:t>
            </w:r>
          </w:p>
          <w:p w14:paraId="17DB781A" w14:textId="77777777" w:rsidR="00183F1F" w:rsidRPr="00270662" w:rsidRDefault="00183F1F" w:rsidP="002B038B">
            <w:pPr>
              <w:tabs>
                <w:tab w:val="left" w:pos="10204"/>
              </w:tabs>
              <w:jc w:val="both"/>
              <w:rPr>
                <w:rFonts w:ascii="Arial" w:hAnsi="Arial" w:cs="Arial"/>
                <w:bCs/>
                <w:iCs/>
                <w:sz w:val="18"/>
                <w:szCs w:val="18"/>
              </w:rPr>
            </w:pPr>
          </w:p>
          <w:p w14:paraId="599B4D51" w14:textId="77777777" w:rsidR="00183F1F" w:rsidRPr="00270662" w:rsidRDefault="00962BE2" w:rsidP="00962BE2">
            <w:pPr>
              <w:tabs>
                <w:tab w:val="left" w:pos="10204"/>
              </w:tabs>
              <w:jc w:val="both"/>
              <w:rPr>
                <w:rFonts w:ascii="Arial" w:hAnsi="Arial" w:cs="Arial"/>
                <w:bCs/>
                <w:iCs/>
                <w:sz w:val="18"/>
                <w:szCs w:val="18"/>
              </w:rPr>
            </w:pPr>
            <w:r w:rsidRPr="00270662">
              <w:rPr>
                <w:rFonts w:ascii="Arial" w:hAnsi="Arial" w:cs="Arial"/>
                <w:bCs/>
                <w:iCs/>
                <w:sz w:val="18"/>
                <w:szCs w:val="18"/>
              </w:rPr>
              <w:t>Se elimina el anexo de infraestructura y se cambia por el link del catálogo de aplicaciones</w:t>
            </w:r>
            <w:r w:rsidR="00A853B2" w:rsidRPr="00270662">
              <w:rPr>
                <w:rFonts w:ascii="Arial" w:hAnsi="Arial" w:cs="Arial"/>
                <w:bCs/>
                <w:iCs/>
                <w:sz w:val="18"/>
                <w:szCs w:val="18"/>
              </w:rPr>
              <w:t xml:space="preserve"> (por plataforma)</w:t>
            </w:r>
            <w:r w:rsidRPr="00270662">
              <w:rPr>
                <w:rFonts w:ascii="Arial" w:hAnsi="Arial" w:cs="Arial"/>
                <w:bCs/>
                <w:iCs/>
                <w:sz w:val="18"/>
                <w:szCs w:val="18"/>
              </w:rPr>
              <w:t>, publicada en el SharePoint</w:t>
            </w:r>
            <w:r w:rsidR="003F0735" w:rsidRPr="00270662">
              <w:rPr>
                <w:rFonts w:ascii="Arial" w:hAnsi="Arial" w:cs="Arial"/>
                <w:bCs/>
                <w:iCs/>
                <w:sz w:val="18"/>
                <w:szCs w:val="18"/>
              </w:rPr>
              <w:t xml:space="preserve"> y la cual se encuentra actualizada</w:t>
            </w:r>
            <w:r w:rsidR="00183F1F" w:rsidRPr="00270662">
              <w:rPr>
                <w:rFonts w:ascii="Arial" w:hAnsi="Arial" w:cs="Arial"/>
                <w:bCs/>
                <w:iCs/>
                <w:sz w:val="18"/>
                <w:szCs w:val="18"/>
              </w:rPr>
              <w:t>.</w:t>
            </w:r>
          </w:p>
        </w:tc>
        <w:tc>
          <w:tcPr>
            <w:tcW w:w="1678" w:type="dxa"/>
            <w:vAlign w:val="center"/>
          </w:tcPr>
          <w:p w14:paraId="35F20E65" w14:textId="77777777" w:rsidR="00F154C0" w:rsidRPr="00270662" w:rsidRDefault="00183F1F" w:rsidP="00D00727">
            <w:pPr>
              <w:rPr>
                <w:rFonts w:ascii="Arial" w:hAnsi="Arial" w:cs="Arial"/>
                <w:sz w:val="18"/>
                <w:szCs w:val="18"/>
              </w:rPr>
            </w:pPr>
            <w:r w:rsidRPr="00270662">
              <w:rPr>
                <w:rFonts w:ascii="Arial" w:hAnsi="Arial" w:cs="Arial"/>
                <w:sz w:val="18"/>
                <w:szCs w:val="18"/>
              </w:rPr>
              <w:t>Coordinador de Grupo de Sistemas y Arquitectura de Tecnología</w:t>
            </w:r>
          </w:p>
        </w:tc>
      </w:tr>
      <w:tr w:rsidR="00A57830" w:rsidRPr="00270662" w14:paraId="617FDE39" w14:textId="77777777" w:rsidTr="00270662">
        <w:tc>
          <w:tcPr>
            <w:tcW w:w="1116" w:type="dxa"/>
            <w:vAlign w:val="center"/>
          </w:tcPr>
          <w:p w14:paraId="18EC4D10" w14:textId="77777777" w:rsidR="00A57830" w:rsidRPr="00270662" w:rsidRDefault="00A57830" w:rsidP="00D00727">
            <w:pPr>
              <w:ind w:right="125"/>
              <w:jc w:val="center"/>
              <w:rPr>
                <w:rFonts w:ascii="Arial" w:hAnsi="Arial" w:cs="Arial"/>
                <w:sz w:val="18"/>
                <w:szCs w:val="18"/>
              </w:rPr>
            </w:pPr>
            <w:r w:rsidRPr="00270662">
              <w:rPr>
                <w:rFonts w:ascii="Arial" w:hAnsi="Arial" w:cs="Arial"/>
                <w:sz w:val="18"/>
                <w:szCs w:val="18"/>
              </w:rPr>
              <w:t>007</w:t>
            </w:r>
          </w:p>
        </w:tc>
        <w:tc>
          <w:tcPr>
            <w:tcW w:w="1474" w:type="dxa"/>
            <w:vAlign w:val="center"/>
          </w:tcPr>
          <w:p w14:paraId="3C550C38" w14:textId="77777777" w:rsidR="00A57830" w:rsidRPr="00270662" w:rsidRDefault="0022203D" w:rsidP="00D00727">
            <w:pPr>
              <w:jc w:val="center"/>
              <w:rPr>
                <w:rFonts w:ascii="Arial" w:hAnsi="Arial" w:cs="Arial"/>
                <w:sz w:val="18"/>
                <w:szCs w:val="18"/>
              </w:rPr>
            </w:pPr>
            <w:r w:rsidRPr="00270662">
              <w:rPr>
                <w:rFonts w:ascii="Arial" w:hAnsi="Arial" w:cs="Arial"/>
                <w:sz w:val="18"/>
                <w:szCs w:val="18"/>
              </w:rPr>
              <w:t>28</w:t>
            </w:r>
            <w:r w:rsidR="00A57830" w:rsidRPr="00270662">
              <w:rPr>
                <w:rFonts w:ascii="Arial" w:hAnsi="Arial" w:cs="Arial"/>
                <w:sz w:val="18"/>
                <w:szCs w:val="18"/>
              </w:rPr>
              <w:t>/12/2020</w:t>
            </w:r>
          </w:p>
        </w:tc>
        <w:tc>
          <w:tcPr>
            <w:tcW w:w="1831" w:type="dxa"/>
            <w:vAlign w:val="center"/>
          </w:tcPr>
          <w:p w14:paraId="25C29D08" w14:textId="77777777" w:rsidR="00A57830" w:rsidRPr="00270662" w:rsidRDefault="00387B46" w:rsidP="00D00727">
            <w:pPr>
              <w:ind w:left="-34" w:right="125" w:firstLine="34"/>
              <w:jc w:val="center"/>
              <w:rPr>
                <w:rFonts w:ascii="Arial" w:hAnsi="Arial" w:cs="Arial"/>
                <w:sz w:val="18"/>
                <w:szCs w:val="18"/>
              </w:rPr>
            </w:pPr>
            <w:r w:rsidRPr="00270662">
              <w:rPr>
                <w:rFonts w:ascii="Arial" w:hAnsi="Arial" w:cs="Arial"/>
                <w:sz w:val="18"/>
                <w:szCs w:val="18"/>
              </w:rPr>
              <w:t>22/12/</w:t>
            </w:r>
            <w:r w:rsidR="00CA4F84" w:rsidRPr="00270662">
              <w:rPr>
                <w:rFonts w:ascii="Arial" w:hAnsi="Arial" w:cs="Arial"/>
                <w:sz w:val="18"/>
                <w:szCs w:val="18"/>
              </w:rPr>
              <w:t>2021</w:t>
            </w:r>
          </w:p>
        </w:tc>
        <w:tc>
          <w:tcPr>
            <w:tcW w:w="3871" w:type="dxa"/>
            <w:vAlign w:val="center"/>
          </w:tcPr>
          <w:p w14:paraId="360F09D5" w14:textId="77777777" w:rsidR="00443BEF" w:rsidRPr="00270662" w:rsidRDefault="00A57830" w:rsidP="002802B0">
            <w:pPr>
              <w:tabs>
                <w:tab w:val="left" w:pos="10204"/>
              </w:tabs>
              <w:jc w:val="both"/>
              <w:rPr>
                <w:rFonts w:ascii="Arial" w:hAnsi="Arial" w:cs="Arial"/>
                <w:bCs/>
                <w:iCs/>
                <w:sz w:val="18"/>
                <w:szCs w:val="18"/>
                <w:highlight w:val="yellow"/>
              </w:rPr>
            </w:pPr>
            <w:r w:rsidRPr="00270662">
              <w:rPr>
                <w:rFonts w:ascii="Arial" w:hAnsi="Arial" w:cs="Arial"/>
                <w:bCs/>
                <w:iCs/>
                <w:sz w:val="18"/>
                <w:szCs w:val="18"/>
              </w:rPr>
              <w:t>Se actualiza anexo de Directorio Telefónico eliminando datos personales de los funcionario</w:t>
            </w:r>
            <w:r w:rsidR="0095161E" w:rsidRPr="00270662">
              <w:rPr>
                <w:rFonts w:ascii="Arial" w:hAnsi="Arial" w:cs="Arial"/>
                <w:bCs/>
                <w:iCs/>
                <w:sz w:val="18"/>
                <w:szCs w:val="18"/>
              </w:rPr>
              <w:t>s</w:t>
            </w:r>
            <w:r w:rsidRPr="00270662">
              <w:rPr>
                <w:rFonts w:ascii="Arial" w:hAnsi="Arial" w:cs="Arial"/>
                <w:bCs/>
                <w:iCs/>
                <w:sz w:val="18"/>
                <w:szCs w:val="18"/>
              </w:rPr>
              <w:t xml:space="preserve"> (Número Celular)</w:t>
            </w:r>
            <w:r w:rsidR="00443BEF" w:rsidRPr="00270662">
              <w:rPr>
                <w:rFonts w:ascii="Arial" w:hAnsi="Arial" w:cs="Arial"/>
                <w:bCs/>
                <w:iCs/>
                <w:sz w:val="18"/>
                <w:szCs w:val="18"/>
              </w:rPr>
              <w:t>.</w:t>
            </w:r>
            <w:r w:rsidR="0095161E" w:rsidRPr="00270662">
              <w:rPr>
                <w:rFonts w:ascii="Arial" w:hAnsi="Arial" w:cs="Arial"/>
                <w:bCs/>
                <w:iCs/>
                <w:sz w:val="18"/>
                <w:szCs w:val="18"/>
              </w:rPr>
              <w:t xml:space="preserve"> </w:t>
            </w:r>
            <w:r w:rsidR="00443BEF" w:rsidRPr="00270662">
              <w:rPr>
                <w:rFonts w:ascii="Arial" w:hAnsi="Arial" w:cs="Arial"/>
                <w:bCs/>
                <w:iCs/>
                <w:sz w:val="18"/>
                <w:szCs w:val="18"/>
              </w:rPr>
              <w:t>Se integran los controles de seguridad de la información a desarrollar y probar durante una contingencia.</w:t>
            </w:r>
          </w:p>
        </w:tc>
        <w:tc>
          <w:tcPr>
            <w:tcW w:w="1678" w:type="dxa"/>
            <w:vAlign w:val="center"/>
          </w:tcPr>
          <w:p w14:paraId="79F9069E" w14:textId="77777777" w:rsidR="00A57830" w:rsidRPr="00270662" w:rsidRDefault="00A57830" w:rsidP="00D00727">
            <w:pPr>
              <w:rPr>
                <w:rFonts w:ascii="Arial" w:hAnsi="Arial" w:cs="Arial"/>
                <w:sz w:val="18"/>
                <w:szCs w:val="18"/>
              </w:rPr>
            </w:pPr>
            <w:r w:rsidRPr="00270662">
              <w:rPr>
                <w:rFonts w:ascii="Arial" w:hAnsi="Arial" w:cs="Arial"/>
                <w:sz w:val="18"/>
                <w:szCs w:val="18"/>
              </w:rPr>
              <w:t>Coordinador de Grupo de Sistemas y Arquitectura de Tecnología</w:t>
            </w:r>
          </w:p>
        </w:tc>
      </w:tr>
      <w:tr w:rsidR="00CA4F84" w:rsidRPr="00270662" w14:paraId="771BCAAD" w14:textId="77777777" w:rsidTr="00270662">
        <w:tc>
          <w:tcPr>
            <w:tcW w:w="1116" w:type="dxa"/>
            <w:vAlign w:val="center"/>
          </w:tcPr>
          <w:p w14:paraId="017D103F" w14:textId="77777777" w:rsidR="00CA4F84" w:rsidRPr="00270662" w:rsidRDefault="00CA4F84" w:rsidP="00D00727">
            <w:pPr>
              <w:ind w:right="125"/>
              <w:jc w:val="center"/>
              <w:rPr>
                <w:rFonts w:ascii="Arial" w:hAnsi="Arial" w:cs="Arial"/>
                <w:sz w:val="18"/>
                <w:szCs w:val="18"/>
              </w:rPr>
            </w:pPr>
            <w:r w:rsidRPr="00270662">
              <w:rPr>
                <w:rFonts w:ascii="Arial" w:hAnsi="Arial" w:cs="Arial"/>
                <w:sz w:val="18"/>
                <w:szCs w:val="18"/>
              </w:rPr>
              <w:t>008</w:t>
            </w:r>
          </w:p>
        </w:tc>
        <w:tc>
          <w:tcPr>
            <w:tcW w:w="1474" w:type="dxa"/>
            <w:vAlign w:val="center"/>
          </w:tcPr>
          <w:p w14:paraId="35E4E4B4" w14:textId="77777777" w:rsidR="00CA4F84" w:rsidRPr="00270662" w:rsidRDefault="00387B46" w:rsidP="00D00727">
            <w:pPr>
              <w:jc w:val="center"/>
              <w:rPr>
                <w:rFonts w:ascii="Arial" w:hAnsi="Arial" w:cs="Arial"/>
                <w:sz w:val="18"/>
                <w:szCs w:val="18"/>
              </w:rPr>
            </w:pPr>
            <w:r w:rsidRPr="00270662">
              <w:rPr>
                <w:rFonts w:ascii="Arial" w:hAnsi="Arial" w:cs="Arial"/>
                <w:sz w:val="18"/>
                <w:szCs w:val="18"/>
              </w:rPr>
              <w:t>23/12/2021</w:t>
            </w:r>
          </w:p>
        </w:tc>
        <w:tc>
          <w:tcPr>
            <w:tcW w:w="1831" w:type="dxa"/>
            <w:vAlign w:val="center"/>
          </w:tcPr>
          <w:p w14:paraId="2926A07D" w14:textId="77777777" w:rsidR="00CA4F84" w:rsidRPr="00270662" w:rsidRDefault="00B51458" w:rsidP="00B51458">
            <w:pPr>
              <w:ind w:left="-34" w:right="125" w:firstLine="34"/>
              <w:jc w:val="center"/>
              <w:rPr>
                <w:rFonts w:ascii="Arial" w:hAnsi="Arial" w:cs="Arial"/>
                <w:sz w:val="18"/>
                <w:szCs w:val="18"/>
              </w:rPr>
            </w:pPr>
            <w:r w:rsidRPr="00270662">
              <w:rPr>
                <w:rFonts w:ascii="Arial" w:hAnsi="Arial" w:cs="Arial"/>
                <w:sz w:val="18"/>
                <w:szCs w:val="18"/>
              </w:rPr>
              <w:t>29</w:t>
            </w:r>
            <w:r w:rsidR="00E54D67" w:rsidRPr="00270662">
              <w:rPr>
                <w:rFonts w:ascii="Arial" w:hAnsi="Arial" w:cs="Arial"/>
                <w:sz w:val="18"/>
                <w:szCs w:val="18"/>
              </w:rPr>
              <w:t>/12/2022</w:t>
            </w:r>
          </w:p>
        </w:tc>
        <w:tc>
          <w:tcPr>
            <w:tcW w:w="3871" w:type="dxa"/>
            <w:vAlign w:val="center"/>
          </w:tcPr>
          <w:p w14:paraId="49E7AB35" w14:textId="77777777" w:rsidR="00CA4F84" w:rsidRPr="00270662" w:rsidRDefault="00CA4F84" w:rsidP="00A1409B">
            <w:pPr>
              <w:ind w:left="-34"/>
              <w:jc w:val="both"/>
              <w:rPr>
                <w:rFonts w:ascii="Arial" w:hAnsi="Arial" w:cs="Arial"/>
                <w:bCs/>
                <w:iCs/>
                <w:sz w:val="18"/>
                <w:szCs w:val="18"/>
              </w:rPr>
            </w:pPr>
            <w:r w:rsidRPr="00270662">
              <w:rPr>
                <w:rFonts w:ascii="Arial" w:hAnsi="Arial" w:cs="Arial"/>
                <w:sz w:val="18"/>
                <w:szCs w:val="18"/>
              </w:rPr>
              <w:t>Se adecua a los nombres de los grupos de tecnología actuales.</w:t>
            </w:r>
            <w:r w:rsidR="00A1409B" w:rsidRPr="00270662">
              <w:rPr>
                <w:rFonts w:ascii="Arial" w:hAnsi="Arial" w:cs="Arial"/>
                <w:sz w:val="18"/>
                <w:szCs w:val="18"/>
              </w:rPr>
              <w:t xml:space="preserve"> </w:t>
            </w:r>
            <w:r w:rsidRPr="00270662">
              <w:rPr>
                <w:rFonts w:ascii="Arial" w:hAnsi="Arial" w:cs="Arial"/>
                <w:bCs/>
                <w:iCs/>
                <w:sz w:val="18"/>
                <w:szCs w:val="18"/>
              </w:rPr>
              <w:t xml:space="preserve">Se </w:t>
            </w:r>
            <w:r w:rsidR="00645448" w:rsidRPr="00270662">
              <w:rPr>
                <w:rFonts w:ascii="Arial" w:hAnsi="Arial" w:cs="Arial"/>
                <w:bCs/>
                <w:iCs/>
                <w:sz w:val="18"/>
                <w:szCs w:val="18"/>
              </w:rPr>
              <w:t xml:space="preserve">cambia lo correspondiente </w:t>
            </w:r>
            <w:r w:rsidRPr="00270662">
              <w:rPr>
                <w:rFonts w:ascii="Arial" w:hAnsi="Arial" w:cs="Arial"/>
                <w:bCs/>
                <w:iCs/>
                <w:sz w:val="18"/>
                <w:szCs w:val="18"/>
              </w:rPr>
              <w:t>al centro de cómputo alterno</w:t>
            </w:r>
            <w:r w:rsidR="00645448" w:rsidRPr="00270662">
              <w:rPr>
                <w:rFonts w:ascii="Arial" w:hAnsi="Arial" w:cs="Arial"/>
                <w:bCs/>
                <w:iCs/>
                <w:sz w:val="18"/>
                <w:szCs w:val="18"/>
              </w:rPr>
              <w:t xml:space="preserve"> por sitio a utilizar como centro de cómputo</w:t>
            </w:r>
            <w:r w:rsidRPr="00270662">
              <w:rPr>
                <w:rFonts w:ascii="Arial" w:hAnsi="Arial" w:cs="Arial"/>
                <w:bCs/>
                <w:iCs/>
                <w:sz w:val="18"/>
                <w:szCs w:val="18"/>
              </w:rPr>
              <w:t>.</w:t>
            </w:r>
            <w:r w:rsidR="00A1409B" w:rsidRPr="00270662">
              <w:rPr>
                <w:rFonts w:ascii="Arial" w:hAnsi="Arial" w:cs="Arial"/>
                <w:bCs/>
                <w:iCs/>
                <w:sz w:val="18"/>
                <w:szCs w:val="18"/>
              </w:rPr>
              <w:t xml:space="preserve"> </w:t>
            </w:r>
            <w:r w:rsidR="004C3A23" w:rsidRPr="00270662">
              <w:rPr>
                <w:rFonts w:ascii="Arial" w:hAnsi="Arial" w:cs="Arial"/>
                <w:bCs/>
                <w:iCs/>
                <w:sz w:val="18"/>
                <w:szCs w:val="18"/>
              </w:rPr>
              <w:t>Se actualiza el anexo de Directorio Telefónico por cambios en estructura funcional y nuevos miembros de equipos.</w:t>
            </w:r>
            <w:r w:rsidR="00A1409B" w:rsidRPr="00270662">
              <w:rPr>
                <w:rFonts w:ascii="Arial" w:hAnsi="Arial" w:cs="Arial"/>
                <w:bCs/>
                <w:iCs/>
                <w:sz w:val="18"/>
                <w:szCs w:val="18"/>
              </w:rPr>
              <w:t xml:space="preserve"> </w:t>
            </w:r>
            <w:r w:rsidR="00F6092E" w:rsidRPr="00270662">
              <w:rPr>
                <w:rFonts w:ascii="Arial" w:hAnsi="Arial" w:cs="Arial"/>
                <w:bCs/>
                <w:iCs/>
                <w:sz w:val="18"/>
                <w:szCs w:val="18"/>
              </w:rPr>
              <w:t>Se agrupan los anexos 1 y 2 en</w:t>
            </w:r>
            <w:r w:rsidR="00A1409B" w:rsidRPr="00270662">
              <w:rPr>
                <w:rFonts w:ascii="Arial" w:hAnsi="Arial" w:cs="Arial"/>
                <w:bCs/>
                <w:iCs/>
                <w:sz w:val="18"/>
                <w:szCs w:val="18"/>
              </w:rPr>
              <w:t xml:space="preserve"> Anexo Plataformas y Directorio</w:t>
            </w:r>
          </w:p>
        </w:tc>
        <w:tc>
          <w:tcPr>
            <w:tcW w:w="1678" w:type="dxa"/>
            <w:vAlign w:val="center"/>
          </w:tcPr>
          <w:p w14:paraId="579FFB40" w14:textId="77777777" w:rsidR="00CA4F84" w:rsidRPr="00270662" w:rsidRDefault="00645448" w:rsidP="00D00727">
            <w:pPr>
              <w:rPr>
                <w:rFonts w:ascii="Arial" w:hAnsi="Arial" w:cs="Arial"/>
                <w:sz w:val="18"/>
                <w:szCs w:val="18"/>
              </w:rPr>
            </w:pPr>
            <w:r w:rsidRPr="00270662">
              <w:rPr>
                <w:rFonts w:ascii="Arial" w:hAnsi="Arial" w:cs="Arial"/>
                <w:sz w:val="18"/>
                <w:szCs w:val="18"/>
              </w:rPr>
              <w:t>Coordinadores de Grupos de: Sistemas y Arquitectura de Tecnología</w:t>
            </w:r>
          </w:p>
          <w:p w14:paraId="2F76AEC7" w14:textId="77777777" w:rsidR="00645448" w:rsidRPr="00270662" w:rsidRDefault="00645448" w:rsidP="00D00727">
            <w:pPr>
              <w:rPr>
                <w:rFonts w:ascii="Arial" w:hAnsi="Arial" w:cs="Arial"/>
                <w:sz w:val="18"/>
                <w:szCs w:val="18"/>
              </w:rPr>
            </w:pPr>
            <w:r w:rsidRPr="00270662">
              <w:rPr>
                <w:rFonts w:ascii="Arial" w:hAnsi="Arial" w:cs="Arial"/>
                <w:sz w:val="18"/>
                <w:szCs w:val="18"/>
              </w:rPr>
              <w:t>Innovación, desarrollo y Arquitectura de Aplicaciones</w:t>
            </w:r>
          </w:p>
        </w:tc>
      </w:tr>
      <w:tr w:rsidR="00E54D67" w:rsidRPr="00270662" w14:paraId="4DF116DA" w14:textId="77777777" w:rsidTr="00270662">
        <w:tc>
          <w:tcPr>
            <w:tcW w:w="1116" w:type="dxa"/>
            <w:vAlign w:val="center"/>
          </w:tcPr>
          <w:p w14:paraId="003B4C82" w14:textId="77777777" w:rsidR="00E54D67" w:rsidRPr="00270662" w:rsidRDefault="00E54D67" w:rsidP="00D00727">
            <w:pPr>
              <w:ind w:right="125"/>
              <w:jc w:val="center"/>
              <w:rPr>
                <w:rFonts w:ascii="Arial" w:hAnsi="Arial" w:cs="Arial"/>
                <w:sz w:val="18"/>
                <w:szCs w:val="18"/>
              </w:rPr>
            </w:pPr>
            <w:r w:rsidRPr="00270662">
              <w:rPr>
                <w:rFonts w:ascii="Arial" w:hAnsi="Arial" w:cs="Arial"/>
                <w:sz w:val="18"/>
                <w:szCs w:val="18"/>
              </w:rPr>
              <w:t>009</w:t>
            </w:r>
          </w:p>
        </w:tc>
        <w:tc>
          <w:tcPr>
            <w:tcW w:w="1474" w:type="dxa"/>
            <w:vAlign w:val="center"/>
          </w:tcPr>
          <w:p w14:paraId="7DF2BBDD" w14:textId="77777777" w:rsidR="00E54D67" w:rsidRPr="00270662" w:rsidRDefault="00B51458" w:rsidP="00B51458">
            <w:pPr>
              <w:jc w:val="center"/>
              <w:rPr>
                <w:rFonts w:ascii="Arial" w:hAnsi="Arial" w:cs="Arial"/>
                <w:sz w:val="18"/>
                <w:szCs w:val="18"/>
              </w:rPr>
            </w:pPr>
            <w:r w:rsidRPr="00270662">
              <w:rPr>
                <w:rFonts w:ascii="Arial" w:hAnsi="Arial" w:cs="Arial"/>
                <w:sz w:val="18"/>
                <w:szCs w:val="18"/>
              </w:rPr>
              <w:t>30</w:t>
            </w:r>
            <w:r w:rsidR="00E54D67" w:rsidRPr="00270662">
              <w:rPr>
                <w:rFonts w:ascii="Arial" w:hAnsi="Arial" w:cs="Arial"/>
                <w:sz w:val="18"/>
                <w:szCs w:val="18"/>
              </w:rPr>
              <w:t>/12/2022</w:t>
            </w:r>
          </w:p>
        </w:tc>
        <w:tc>
          <w:tcPr>
            <w:tcW w:w="1831" w:type="dxa"/>
            <w:vAlign w:val="center"/>
          </w:tcPr>
          <w:p w14:paraId="641E06AB" w14:textId="77777777" w:rsidR="00E54D67" w:rsidRPr="00270662" w:rsidRDefault="00E54D67" w:rsidP="00D00727">
            <w:pPr>
              <w:ind w:left="-34" w:right="125" w:firstLine="34"/>
              <w:jc w:val="center"/>
              <w:rPr>
                <w:rFonts w:ascii="Arial" w:hAnsi="Arial" w:cs="Arial"/>
                <w:sz w:val="18"/>
                <w:szCs w:val="18"/>
              </w:rPr>
            </w:pPr>
          </w:p>
        </w:tc>
        <w:tc>
          <w:tcPr>
            <w:tcW w:w="3871" w:type="dxa"/>
            <w:vAlign w:val="center"/>
          </w:tcPr>
          <w:p w14:paraId="6EF2C03C" w14:textId="77777777" w:rsidR="00E54D67" w:rsidRPr="00270662" w:rsidRDefault="00E54D67" w:rsidP="00E54D67">
            <w:pPr>
              <w:ind w:left="-34"/>
              <w:jc w:val="both"/>
              <w:rPr>
                <w:rFonts w:ascii="Arial" w:hAnsi="Arial" w:cs="Arial"/>
                <w:sz w:val="18"/>
                <w:szCs w:val="18"/>
              </w:rPr>
            </w:pPr>
            <w:r w:rsidRPr="00270662">
              <w:rPr>
                <w:rFonts w:ascii="Arial" w:hAnsi="Arial" w:cs="Arial"/>
                <w:sz w:val="18"/>
                <w:szCs w:val="18"/>
              </w:rPr>
              <w:t>Se elimina del anexo 2. Directorio Telefónico el nombre del funcionario y correo.</w:t>
            </w:r>
          </w:p>
          <w:p w14:paraId="71C5B022" w14:textId="77777777" w:rsidR="00E54D67" w:rsidRPr="00270662" w:rsidRDefault="00E54D67" w:rsidP="00E54D67">
            <w:pPr>
              <w:ind w:left="-34"/>
              <w:jc w:val="both"/>
              <w:rPr>
                <w:rFonts w:ascii="Arial" w:hAnsi="Arial" w:cs="Arial"/>
                <w:sz w:val="18"/>
                <w:szCs w:val="18"/>
              </w:rPr>
            </w:pPr>
          </w:p>
          <w:p w14:paraId="48030FBF" w14:textId="77777777" w:rsidR="00E54D67" w:rsidRPr="00270662" w:rsidRDefault="00E54D67" w:rsidP="000A1583">
            <w:pPr>
              <w:ind w:left="-34"/>
              <w:jc w:val="both"/>
              <w:rPr>
                <w:rFonts w:ascii="Arial" w:hAnsi="Arial" w:cs="Arial"/>
                <w:sz w:val="18"/>
                <w:szCs w:val="18"/>
              </w:rPr>
            </w:pPr>
            <w:r w:rsidRPr="00270662">
              <w:rPr>
                <w:rFonts w:ascii="Arial" w:hAnsi="Arial" w:cs="Arial"/>
                <w:sz w:val="18"/>
                <w:szCs w:val="18"/>
              </w:rPr>
              <w:t>Se incluye la sugerencia de crear un grupo de chat ya sea por TEAMS o por WhatsApp.</w:t>
            </w:r>
          </w:p>
          <w:p w14:paraId="387FF4EB" w14:textId="77777777" w:rsidR="000A1583" w:rsidRPr="00270662" w:rsidRDefault="000A1583" w:rsidP="000A1583">
            <w:pPr>
              <w:ind w:left="-34"/>
              <w:jc w:val="both"/>
              <w:rPr>
                <w:rFonts w:ascii="Arial" w:hAnsi="Arial" w:cs="Arial"/>
                <w:sz w:val="18"/>
                <w:szCs w:val="18"/>
              </w:rPr>
            </w:pPr>
          </w:p>
          <w:p w14:paraId="1FE3AFBE" w14:textId="77777777" w:rsidR="000A1583" w:rsidRPr="00270662" w:rsidRDefault="000A1583" w:rsidP="000A1583">
            <w:pPr>
              <w:ind w:left="-34"/>
              <w:jc w:val="both"/>
              <w:rPr>
                <w:rFonts w:ascii="Arial" w:hAnsi="Arial" w:cs="Arial"/>
                <w:sz w:val="18"/>
                <w:szCs w:val="18"/>
              </w:rPr>
            </w:pPr>
            <w:r w:rsidRPr="00270662">
              <w:rPr>
                <w:rFonts w:ascii="Arial" w:hAnsi="Arial" w:cs="Arial"/>
                <w:sz w:val="18"/>
                <w:szCs w:val="18"/>
              </w:rPr>
              <w:t>Se adecua el nombre del documento con el de la caracterización</w:t>
            </w:r>
          </w:p>
          <w:p w14:paraId="7CD9D3BA" w14:textId="77777777" w:rsidR="000A1583" w:rsidRPr="00270662" w:rsidRDefault="000A1583" w:rsidP="000A1583">
            <w:pPr>
              <w:ind w:left="-34"/>
              <w:jc w:val="both"/>
              <w:rPr>
                <w:rFonts w:ascii="Arial" w:hAnsi="Arial" w:cs="Arial"/>
                <w:sz w:val="18"/>
                <w:szCs w:val="18"/>
              </w:rPr>
            </w:pPr>
          </w:p>
        </w:tc>
        <w:tc>
          <w:tcPr>
            <w:tcW w:w="1678" w:type="dxa"/>
            <w:vAlign w:val="center"/>
          </w:tcPr>
          <w:p w14:paraId="4B9C8041" w14:textId="77777777" w:rsidR="00E54D67" w:rsidRPr="00270662" w:rsidRDefault="00AE4F3C" w:rsidP="00E54D67">
            <w:pPr>
              <w:rPr>
                <w:rFonts w:ascii="Arial" w:hAnsi="Arial" w:cs="Arial"/>
                <w:sz w:val="18"/>
                <w:szCs w:val="18"/>
              </w:rPr>
            </w:pPr>
            <w:r w:rsidRPr="00270662">
              <w:rPr>
                <w:rFonts w:ascii="Arial" w:hAnsi="Arial" w:cs="Arial"/>
                <w:sz w:val="18"/>
                <w:szCs w:val="18"/>
              </w:rPr>
              <w:t xml:space="preserve">Coordinador Grupo de Seguridad e </w:t>
            </w:r>
            <w:proofErr w:type="spellStart"/>
            <w:r w:rsidRPr="00270662">
              <w:rPr>
                <w:rFonts w:ascii="Arial" w:hAnsi="Arial" w:cs="Arial"/>
                <w:sz w:val="18"/>
                <w:szCs w:val="18"/>
              </w:rPr>
              <w:t>Informatica</w:t>
            </w:r>
            <w:proofErr w:type="spellEnd"/>
            <w:r w:rsidRPr="00270662">
              <w:rPr>
                <w:rFonts w:ascii="Arial" w:hAnsi="Arial" w:cs="Arial"/>
                <w:sz w:val="18"/>
                <w:szCs w:val="18"/>
              </w:rPr>
              <w:t xml:space="preserve"> Forense</w:t>
            </w:r>
          </w:p>
        </w:tc>
      </w:tr>
    </w:tbl>
    <w:p w14:paraId="35068FD9" w14:textId="77777777" w:rsidR="00C2604F" w:rsidRDefault="00C2604F" w:rsidP="0058672A">
      <w:pPr>
        <w:tabs>
          <w:tab w:val="left" w:pos="5423"/>
        </w:tabs>
        <w:ind w:left="-180"/>
        <w:rPr>
          <w:rFonts w:ascii="Arial" w:hAnsi="Arial" w:cs="Arial"/>
          <w:sz w:val="20"/>
          <w:szCs w:val="20"/>
          <w:lang w:val="es-MX"/>
        </w:rPr>
      </w:pPr>
    </w:p>
    <w:p w14:paraId="57C94BD3" w14:textId="77777777" w:rsidR="00C2604F" w:rsidRDefault="00C2604F" w:rsidP="0058672A">
      <w:pPr>
        <w:tabs>
          <w:tab w:val="left" w:pos="5423"/>
        </w:tabs>
        <w:ind w:left="-180"/>
        <w:rPr>
          <w:rFonts w:ascii="Arial" w:hAnsi="Arial" w:cs="Arial"/>
          <w:sz w:val="20"/>
          <w:szCs w:val="20"/>
          <w:lang w:val="es-MX"/>
        </w:rPr>
      </w:pPr>
    </w:p>
    <w:tbl>
      <w:tblPr>
        <w:tblW w:w="10260" w:type="dxa"/>
        <w:jc w:val="center"/>
        <w:tblBorders>
          <w:top w:val="thickThinLargeGap" w:sz="2" w:space="0" w:color="BFBFBF" w:themeColor="background1" w:themeShade="BF"/>
          <w:bottom w:val="thickThinLargeGap" w:sz="2" w:space="0" w:color="BFBFBF" w:themeColor="background1" w:themeShade="BF"/>
          <w:insideV w:val="single" w:sz="4" w:space="0" w:color="BFBFBF" w:themeColor="background1" w:themeShade="BF"/>
        </w:tblBorders>
        <w:tblCellMar>
          <w:top w:w="28" w:type="dxa"/>
          <w:left w:w="70" w:type="dxa"/>
          <w:bottom w:w="28" w:type="dxa"/>
          <w:right w:w="70" w:type="dxa"/>
        </w:tblCellMar>
        <w:tblLook w:val="0000" w:firstRow="0" w:lastRow="0" w:firstColumn="0" w:lastColumn="0" w:noHBand="0" w:noVBand="0"/>
      </w:tblPr>
      <w:tblGrid>
        <w:gridCol w:w="3420"/>
        <w:gridCol w:w="3490"/>
        <w:gridCol w:w="3350"/>
      </w:tblGrid>
      <w:tr w:rsidR="00991B0B" w:rsidRPr="00345640" w14:paraId="4EE135FF" w14:textId="77777777" w:rsidTr="00270662">
        <w:trPr>
          <w:jc w:val="center"/>
        </w:trPr>
        <w:tc>
          <w:tcPr>
            <w:tcW w:w="3420" w:type="dxa"/>
          </w:tcPr>
          <w:p w14:paraId="606ECF3E" w14:textId="77777777" w:rsidR="00991B0B" w:rsidRPr="00345640" w:rsidRDefault="00991B0B" w:rsidP="00413EA3">
            <w:pPr>
              <w:pStyle w:val="Piedepgina"/>
              <w:rPr>
                <w:rFonts w:ascii="Arial" w:hAnsi="Arial" w:cs="Arial"/>
                <w:sz w:val="18"/>
                <w:szCs w:val="18"/>
              </w:rPr>
            </w:pPr>
            <w:r w:rsidRPr="00345640">
              <w:rPr>
                <w:rFonts w:ascii="Arial" w:hAnsi="Arial" w:cs="Arial"/>
                <w:b/>
                <w:sz w:val="18"/>
                <w:szCs w:val="18"/>
              </w:rPr>
              <w:t>Elaboró</w:t>
            </w:r>
            <w:r w:rsidRPr="00345640">
              <w:rPr>
                <w:rFonts w:ascii="Arial" w:hAnsi="Arial" w:cs="Arial"/>
                <w:sz w:val="18"/>
                <w:szCs w:val="18"/>
              </w:rPr>
              <w:t xml:space="preserve">: </w:t>
            </w:r>
            <w:r w:rsidR="00F6092E">
              <w:rPr>
                <w:rFonts w:ascii="Arial" w:hAnsi="Arial" w:cs="Arial"/>
                <w:sz w:val="18"/>
                <w:szCs w:val="18"/>
              </w:rPr>
              <w:t>Contratista de Seguridad e Informática Forense</w:t>
            </w:r>
          </w:p>
          <w:p w14:paraId="16116574" w14:textId="77777777" w:rsidR="00991B0B" w:rsidRPr="00345640" w:rsidRDefault="00991B0B" w:rsidP="00413EA3">
            <w:pPr>
              <w:pStyle w:val="Piedepgina"/>
              <w:rPr>
                <w:rFonts w:ascii="Arial" w:hAnsi="Arial" w:cs="Arial"/>
                <w:sz w:val="18"/>
                <w:szCs w:val="18"/>
              </w:rPr>
            </w:pPr>
          </w:p>
        </w:tc>
        <w:tc>
          <w:tcPr>
            <w:tcW w:w="3490" w:type="dxa"/>
          </w:tcPr>
          <w:p w14:paraId="346DC425" w14:textId="77777777" w:rsidR="00991B0B" w:rsidRPr="00345640" w:rsidRDefault="00991B0B" w:rsidP="00B64D0C">
            <w:pPr>
              <w:pStyle w:val="Piedepgina"/>
              <w:tabs>
                <w:tab w:val="left" w:pos="2550"/>
              </w:tabs>
              <w:rPr>
                <w:rFonts w:ascii="Arial" w:hAnsi="Arial" w:cs="Arial"/>
                <w:sz w:val="18"/>
                <w:szCs w:val="18"/>
              </w:rPr>
            </w:pPr>
            <w:r w:rsidRPr="00345640">
              <w:rPr>
                <w:rFonts w:ascii="Arial" w:hAnsi="Arial" w:cs="Arial"/>
                <w:b/>
                <w:sz w:val="18"/>
                <w:szCs w:val="18"/>
              </w:rPr>
              <w:t>Revisó</w:t>
            </w:r>
            <w:r w:rsidRPr="00345640">
              <w:rPr>
                <w:rFonts w:ascii="Arial" w:hAnsi="Arial" w:cs="Arial"/>
                <w:sz w:val="18"/>
                <w:szCs w:val="18"/>
              </w:rPr>
              <w:t xml:space="preserve">: Coordinador Grupo de Sistemas y Arquitectura </w:t>
            </w:r>
            <w:r w:rsidR="00F6092E">
              <w:rPr>
                <w:rFonts w:ascii="Arial" w:hAnsi="Arial" w:cs="Arial"/>
                <w:sz w:val="18"/>
                <w:szCs w:val="18"/>
              </w:rPr>
              <w:t xml:space="preserve">de Tecnología </w:t>
            </w:r>
            <w:r w:rsidRPr="00345640">
              <w:rPr>
                <w:rFonts w:ascii="Arial" w:hAnsi="Arial" w:cs="Arial"/>
                <w:sz w:val="18"/>
                <w:szCs w:val="18"/>
              </w:rPr>
              <w:t xml:space="preserve">– Coordinador Grupo de Innovación, Desarrollo y Arquitectura de Aplicaciones </w:t>
            </w:r>
          </w:p>
          <w:p w14:paraId="720A9156" w14:textId="77777777" w:rsidR="00991B0B" w:rsidRPr="00345640" w:rsidRDefault="00991B0B" w:rsidP="00413EA3">
            <w:pPr>
              <w:pStyle w:val="Piedepgina"/>
              <w:rPr>
                <w:rFonts w:ascii="Arial" w:hAnsi="Arial" w:cs="Arial"/>
                <w:sz w:val="18"/>
                <w:szCs w:val="18"/>
              </w:rPr>
            </w:pPr>
          </w:p>
        </w:tc>
        <w:tc>
          <w:tcPr>
            <w:tcW w:w="3350" w:type="dxa"/>
          </w:tcPr>
          <w:p w14:paraId="1A767E8A" w14:textId="77777777" w:rsidR="00991B0B" w:rsidRPr="00345640" w:rsidRDefault="00991B0B" w:rsidP="00AE4F3C">
            <w:pPr>
              <w:pStyle w:val="Piedepgina"/>
              <w:ind w:right="124"/>
              <w:rPr>
                <w:rFonts w:ascii="Arial" w:hAnsi="Arial" w:cs="Arial"/>
                <w:sz w:val="18"/>
                <w:szCs w:val="18"/>
              </w:rPr>
            </w:pPr>
            <w:r w:rsidRPr="00345640">
              <w:rPr>
                <w:rFonts w:ascii="Arial" w:hAnsi="Arial" w:cs="Arial"/>
                <w:b/>
                <w:sz w:val="18"/>
                <w:szCs w:val="18"/>
              </w:rPr>
              <w:t>Aprobó</w:t>
            </w:r>
            <w:r w:rsidRPr="00345640">
              <w:rPr>
                <w:rFonts w:ascii="Arial" w:hAnsi="Arial" w:cs="Arial"/>
                <w:sz w:val="18"/>
                <w:szCs w:val="18"/>
              </w:rPr>
              <w:t>:</w:t>
            </w:r>
            <w:r w:rsidR="00762A18">
              <w:rPr>
                <w:rFonts w:ascii="Arial" w:hAnsi="Arial" w:cs="Arial"/>
                <w:sz w:val="18"/>
                <w:szCs w:val="18"/>
              </w:rPr>
              <w:t xml:space="preserve"> </w:t>
            </w:r>
            <w:r w:rsidR="00AE4F3C">
              <w:rPr>
                <w:rFonts w:ascii="Arial" w:hAnsi="Arial" w:cs="Arial"/>
                <w:sz w:val="18"/>
                <w:szCs w:val="18"/>
              </w:rPr>
              <w:t>Coordinador Grupo de Seguridad e Informatica Forense</w:t>
            </w:r>
          </w:p>
        </w:tc>
      </w:tr>
      <w:tr w:rsidR="00387B46" w:rsidRPr="00345640" w14:paraId="7736EFE7" w14:textId="77777777" w:rsidTr="00270662">
        <w:trPr>
          <w:jc w:val="center"/>
        </w:trPr>
        <w:tc>
          <w:tcPr>
            <w:tcW w:w="3420" w:type="dxa"/>
          </w:tcPr>
          <w:p w14:paraId="30E14484" w14:textId="77777777" w:rsidR="00387B46" w:rsidRPr="0018329D" w:rsidRDefault="00387B46" w:rsidP="00B51458">
            <w:pPr>
              <w:pStyle w:val="Piedepgina"/>
              <w:ind w:right="-375"/>
              <w:rPr>
                <w:rFonts w:ascii="Arial" w:hAnsi="Arial" w:cs="Arial"/>
                <w:sz w:val="18"/>
                <w:szCs w:val="18"/>
              </w:rPr>
            </w:pPr>
            <w:r w:rsidRPr="0018329D">
              <w:rPr>
                <w:rFonts w:ascii="Arial" w:hAnsi="Arial" w:cs="Arial"/>
                <w:b/>
                <w:sz w:val="18"/>
                <w:szCs w:val="18"/>
              </w:rPr>
              <w:t>Fecha:</w:t>
            </w:r>
            <w:r w:rsidRPr="0018329D">
              <w:rPr>
                <w:rFonts w:ascii="Arial" w:hAnsi="Arial" w:cs="Arial"/>
                <w:sz w:val="18"/>
                <w:szCs w:val="18"/>
              </w:rPr>
              <w:t xml:space="preserve"> </w:t>
            </w:r>
            <w:r w:rsidR="00B51458">
              <w:rPr>
                <w:rFonts w:ascii="Arial" w:hAnsi="Arial" w:cs="Arial"/>
                <w:sz w:val="18"/>
                <w:szCs w:val="18"/>
              </w:rPr>
              <w:t>30-12-2022</w:t>
            </w:r>
          </w:p>
        </w:tc>
        <w:tc>
          <w:tcPr>
            <w:tcW w:w="3490" w:type="dxa"/>
          </w:tcPr>
          <w:p w14:paraId="4D0E3D5D" w14:textId="77777777" w:rsidR="00387B46" w:rsidRPr="0018329D" w:rsidRDefault="00387B46" w:rsidP="00387B46">
            <w:pPr>
              <w:pStyle w:val="Piedepgina"/>
              <w:rPr>
                <w:rFonts w:ascii="Arial" w:hAnsi="Arial" w:cs="Arial"/>
                <w:sz w:val="18"/>
                <w:szCs w:val="18"/>
              </w:rPr>
            </w:pPr>
            <w:r w:rsidRPr="0018329D">
              <w:rPr>
                <w:rFonts w:ascii="Arial" w:hAnsi="Arial" w:cs="Arial"/>
                <w:b/>
                <w:sz w:val="18"/>
                <w:szCs w:val="18"/>
              </w:rPr>
              <w:t>Fecha:</w:t>
            </w:r>
            <w:r w:rsidRPr="0018329D">
              <w:rPr>
                <w:rFonts w:ascii="Arial" w:hAnsi="Arial" w:cs="Arial"/>
                <w:sz w:val="18"/>
                <w:szCs w:val="18"/>
              </w:rPr>
              <w:t xml:space="preserve"> </w:t>
            </w:r>
            <w:r w:rsidR="00B51458">
              <w:rPr>
                <w:rFonts w:ascii="Arial" w:hAnsi="Arial" w:cs="Arial"/>
                <w:sz w:val="18"/>
                <w:szCs w:val="18"/>
              </w:rPr>
              <w:t>30-12-2022</w:t>
            </w:r>
          </w:p>
        </w:tc>
        <w:tc>
          <w:tcPr>
            <w:tcW w:w="3350" w:type="dxa"/>
          </w:tcPr>
          <w:p w14:paraId="36550894" w14:textId="77777777" w:rsidR="00387B46" w:rsidRPr="0018329D" w:rsidRDefault="00387B46" w:rsidP="00387B46">
            <w:pPr>
              <w:pStyle w:val="Piedepgina"/>
              <w:ind w:right="-375"/>
              <w:rPr>
                <w:rFonts w:ascii="Arial" w:hAnsi="Arial" w:cs="Arial"/>
                <w:sz w:val="18"/>
                <w:szCs w:val="18"/>
              </w:rPr>
            </w:pPr>
            <w:r w:rsidRPr="0018329D">
              <w:rPr>
                <w:rFonts w:ascii="Arial" w:hAnsi="Arial" w:cs="Arial"/>
                <w:b/>
                <w:sz w:val="18"/>
                <w:szCs w:val="18"/>
              </w:rPr>
              <w:t>Fecha:</w:t>
            </w:r>
            <w:r w:rsidRPr="0018329D">
              <w:rPr>
                <w:rFonts w:ascii="Arial" w:hAnsi="Arial" w:cs="Arial"/>
                <w:sz w:val="18"/>
                <w:szCs w:val="18"/>
              </w:rPr>
              <w:t xml:space="preserve"> </w:t>
            </w:r>
            <w:r w:rsidR="00B51458">
              <w:rPr>
                <w:rFonts w:ascii="Arial" w:hAnsi="Arial" w:cs="Arial"/>
                <w:sz w:val="18"/>
                <w:szCs w:val="18"/>
              </w:rPr>
              <w:t>30-12-2022</w:t>
            </w:r>
          </w:p>
        </w:tc>
      </w:tr>
    </w:tbl>
    <w:p w14:paraId="119E5E77" w14:textId="77777777" w:rsidR="005A274D" w:rsidRDefault="005A274D" w:rsidP="00514557">
      <w:pPr>
        <w:spacing w:before="120"/>
        <w:ind w:right="-664"/>
        <w:rPr>
          <w:rFonts w:ascii="Arial" w:hAnsi="Arial" w:cs="Arial"/>
          <w:b/>
          <w:lang w:val="es-MX"/>
        </w:rPr>
      </w:pPr>
    </w:p>
    <w:p w14:paraId="039AC44A" w14:textId="77777777" w:rsidR="00FC5D66" w:rsidRDefault="00A1409B" w:rsidP="00FC5D66">
      <w:pPr>
        <w:spacing w:before="120"/>
        <w:ind w:right="-664"/>
        <w:jc w:val="center"/>
        <w:rPr>
          <w:rFonts w:ascii="Arial" w:hAnsi="Arial" w:cs="Arial"/>
          <w:b/>
          <w:lang w:val="es-MX"/>
        </w:rPr>
      </w:pPr>
      <w:r>
        <w:rPr>
          <w:rFonts w:ascii="Arial" w:hAnsi="Arial" w:cs="Arial"/>
          <w:b/>
          <w:lang w:val="es-MX"/>
        </w:rPr>
        <w:br w:type="page"/>
      </w:r>
      <w:r w:rsidR="00FC5D66">
        <w:rPr>
          <w:rFonts w:ascii="Arial" w:hAnsi="Arial" w:cs="Arial"/>
          <w:b/>
          <w:lang w:val="es-MX"/>
        </w:rPr>
        <w:lastRenderedPageBreak/>
        <w:t>Anexo Tablas y Directorio</w:t>
      </w:r>
    </w:p>
    <w:p w14:paraId="6369022E" w14:textId="77777777" w:rsidR="00FC5D66" w:rsidRDefault="00FC5D66" w:rsidP="00FC5D66">
      <w:pPr>
        <w:spacing w:before="120"/>
        <w:ind w:right="-664"/>
        <w:jc w:val="center"/>
        <w:rPr>
          <w:rFonts w:ascii="Arial" w:hAnsi="Arial" w:cs="Arial"/>
          <w:b/>
          <w:lang w:val="es-MX"/>
        </w:rPr>
      </w:pPr>
    </w:p>
    <w:p w14:paraId="4E857A7F" w14:textId="77777777" w:rsidR="00FC5D66" w:rsidRDefault="00FC5D66" w:rsidP="00FC5D66">
      <w:pPr>
        <w:spacing w:before="120"/>
        <w:ind w:right="-664"/>
        <w:jc w:val="center"/>
        <w:rPr>
          <w:rFonts w:ascii="Arial" w:hAnsi="Arial" w:cs="Arial"/>
          <w:b/>
          <w:lang w:val="es-MX"/>
        </w:rPr>
      </w:pPr>
      <w:r>
        <w:rPr>
          <w:rFonts w:ascii="Arial" w:hAnsi="Arial" w:cs="Arial"/>
          <w:b/>
          <w:lang w:val="es-MX"/>
        </w:rPr>
        <w:t>1 Sistemas y plataformas tecnológicas que soportan los procesos misionales en la Superintendencia de Sociedades</w:t>
      </w:r>
    </w:p>
    <w:p w14:paraId="71B94788" w14:textId="77777777" w:rsidR="00FC5D66" w:rsidRDefault="00FC5D66" w:rsidP="00FC5D66">
      <w:pPr>
        <w:spacing w:before="120"/>
        <w:ind w:right="-664" w:firstLine="708"/>
        <w:rPr>
          <w:rFonts w:ascii="Arial" w:hAnsi="Arial" w:cs="Arial"/>
          <w:b/>
          <w:sz w:val="22"/>
          <w:lang w:val="es-MX"/>
        </w:rPr>
      </w:pPr>
    </w:p>
    <w:p w14:paraId="6BFA0DBC" w14:textId="77777777" w:rsidR="00FC5D66" w:rsidRPr="00E26D03" w:rsidRDefault="00FC5D66" w:rsidP="00FC5D66">
      <w:pPr>
        <w:pStyle w:val="Prrafodelista"/>
        <w:numPr>
          <w:ilvl w:val="0"/>
          <w:numId w:val="33"/>
        </w:numPr>
        <w:spacing w:before="120"/>
        <w:ind w:right="-664"/>
        <w:rPr>
          <w:rFonts w:ascii="Arial" w:hAnsi="Arial" w:cs="Arial"/>
          <w:b/>
          <w:sz w:val="22"/>
          <w:lang w:val="es-MX"/>
        </w:rPr>
      </w:pPr>
      <w:r w:rsidRPr="00E26D03">
        <w:rPr>
          <w:rFonts w:ascii="Arial" w:hAnsi="Arial" w:cs="Arial"/>
          <w:b/>
          <w:sz w:val="22"/>
          <w:lang w:val="es-MX"/>
        </w:rPr>
        <w:t>Tipo de componente: Aplicaciones</w:t>
      </w:r>
    </w:p>
    <w:p w14:paraId="72EDE3B3" w14:textId="77777777" w:rsidR="00FC5D66" w:rsidRPr="00E26D03" w:rsidRDefault="00FC5D66" w:rsidP="00FC5D66">
      <w:pPr>
        <w:spacing w:before="120"/>
        <w:ind w:right="-664" w:firstLine="708"/>
        <w:rPr>
          <w:rFonts w:ascii="Arial" w:hAnsi="Arial" w:cs="Arial"/>
          <w:b/>
          <w:sz w:val="22"/>
          <w:lang w:val="es-MX"/>
        </w:rPr>
      </w:pPr>
    </w:p>
    <w:tbl>
      <w:tblPr>
        <w:tblStyle w:val="Tablanormal1"/>
        <w:tblW w:w="8009" w:type="dxa"/>
        <w:tblLayout w:type="fixed"/>
        <w:tblLook w:val="04A0" w:firstRow="1" w:lastRow="0" w:firstColumn="1" w:lastColumn="0" w:noHBand="0" w:noVBand="1"/>
      </w:tblPr>
      <w:tblGrid>
        <w:gridCol w:w="5458"/>
        <w:gridCol w:w="2551"/>
      </w:tblGrid>
      <w:tr w:rsidR="00FC5D66" w:rsidRPr="00412900" w14:paraId="37C07BFF" w14:textId="77777777" w:rsidTr="00270662">
        <w:trPr>
          <w:cnfStyle w:val="100000000000" w:firstRow="1" w:lastRow="0" w:firstColumn="0" w:lastColumn="0" w:oddVBand="0" w:evenVBand="0" w:oddHBand="0" w:evenHBand="0" w:firstRowFirstColumn="0" w:firstRowLastColumn="0" w:lastRowFirstColumn="0" w:lastRowLastColumn="0"/>
          <w:trHeight w:val="707"/>
          <w:tblHeader/>
        </w:trPr>
        <w:tc>
          <w:tcPr>
            <w:cnfStyle w:val="001000000000" w:firstRow="0" w:lastRow="0" w:firstColumn="1" w:lastColumn="0" w:oddVBand="0" w:evenVBand="0" w:oddHBand="0" w:evenHBand="0" w:firstRowFirstColumn="0" w:firstRowLastColumn="0" w:lastRowFirstColumn="0" w:lastRowLastColumn="0"/>
            <w:tcW w:w="5458" w:type="dxa"/>
            <w:vAlign w:val="center"/>
            <w:hideMark/>
          </w:tcPr>
          <w:p w14:paraId="2B45345A" w14:textId="77777777" w:rsidR="00FC5D66" w:rsidRPr="00270662" w:rsidRDefault="00FC5D66" w:rsidP="007013A8">
            <w:pPr>
              <w:jc w:val="center"/>
              <w:rPr>
                <w:rFonts w:ascii="Arial" w:hAnsi="Arial" w:cs="Arial"/>
                <w:bCs w:val="0"/>
                <w:sz w:val="18"/>
                <w:szCs w:val="18"/>
              </w:rPr>
            </w:pPr>
            <w:r w:rsidRPr="00270662">
              <w:rPr>
                <w:rFonts w:ascii="Arial" w:hAnsi="Arial" w:cs="Arial"/>
                <w:bCs w:val="0"/>
                <w:sz w:val="18"/>
                <w:szCs w:val="18"/>
              </w:rPr>
              <w:t>Descripción</w:t>
            </w:r>
          </w:p>
        </w:tc>
        <w:tc>
          <w:tcPr>
            <w:tcW w:w="2551" w:type="dxa"/>
            <w:vAlign w:val="center"/>
            <w:hideMark/>
          </w:tcPr>
          <w:p w14:paraId="18F630F2" w14:textId="77777777" w:rsidR="00FC5D66" w:rsidRPr="00270662" w:rsidRDefault="00FC5D66" w:rsidP="007013A8">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rPr>
            </w:pPr>
            <w:r w:rsidRPr="00270662">
              <w:rPr>
                <w:rFonts w:ascii="Arial" w:hAnsi="Arial" w:cs="Arial"/>
                <w:bCs w:val="0"/>
                <w:sz w:val="18"/>
                <w:szCs w:val="18"/>
              </w:rPr>
              <w:t>Tiempo de interrupción tolerable (RTO)</w:t>
            </w:r>
          </w:p>
        </w:tc>
      </w:tr>
      <w:tr w:rsidR="00FC5D66" w:rsidRPr="00412900" w14:paraId="301B8851" w14:textId="77777777" w:rsidTr="0027066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458" w:type="dxa"/>
            <w:hideMark/>
          </w:tcPr>
          <w:p w14:paraId="6E61B56F" w14:textId="77777777" w:rsidR="00FC5D66" w:rsidRPr="00270662" w:rsidRDefault="00FC5D66" w:rsidP="007013A8">
            <w:pPr>
              <w:rPr>
                <w:rFonts w:ascii="Arial" w:hAnsi="Arial" w:cs="Arial"/>
                <w:sz w:val="18"/>
                <w:szCs w:val="18"/>
              </w:rPr>
            </w:pPr>
            <w:r w:rsidRPr="00270662">
              <w:rPr>
                <w:rFonts w:ascii="Arial" w:hAnsi="Arial" w:cs="Arial"/>
                <w:sz w:val="18"/>
                <w:szCs w:val="18"/>
              </w:rPr>
              <w:t>SIGS</w:t>
            </w:r>
          </w:p>
        </w:tc>
        <w:tc>
          <w:tcPr>
            <w:tcW w:w="2551" w:type="dxa"/>
            <w:noWrap/>
            <w:hideMark/>
          </w:tcPr>
          <w:p w14:paraId="357A4E53" w14:textId="77777777" w:rsidR="00FC5D66" w:rsidRPr="00270662"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70662">
              <w:rPr>
                <w:rFonts w:ascii="Arial" w:hAnsi="Arial" w:cs="Arial"/>
                <w:sz w:val="18"/>
                <w:szCs w:val="18"/>
                <w:lang w:val="es-MX"/>
              </w:rPr>
              <w:t>24 horas ((1 día hábil)</w:t>
            </w:r>
          </w:p>
        </w:tc>
      </w:tr>
      <w:tr w:rsidR="00FC5D66" w:rsidRPr="00412900" w14:paraId="0FDCCB7D" w14:textId="77777777" w:rsidTr="00270662">
        <w:trPr>
          <w:trHeight w:val="315"/>
        </w:trPr>
        <w:tc>
          <w:tcPr>
            <w:cnfStyle w:val="001000000000" w:firstRow="0" w:lastRow="0" w:firstColumn="1" w:lastColumn="0" w:oddVBand="0" w:evenVBand="0" w:oddHBand="0" w:evenHBand="0" w:firstRowFirstColumn="0" w:firstRowLastColumn="0" w:lastRowFirstColumn="0" w:lastRowLastColumn="0"/>
            <w:tcW w:w="5458" w:type="dxa"/>
            <w:hideMark/>
          </w:tcPr>
          <w:p w14:paraId="2B494DD0" w14:textId="77777777" w:rsidR="00FC5D66" w:rsidRPr="00270662" w:rsidRDefault="00FC5D66" w:rsidP="007013A8">
            <w:pPr>
              <w:rPr>
                <w:rFonts w:ascii="Arial" w:hAnsi="Arial" w:cs="Arial"/>
                <w:sz w:val="18"/>
                <w:szCs w:val="18"/>
              </w:rPr>
            </w:pPr>
            <w:r w:rsidRPr="00270662">
              <w:rPr>
                <w:rFonts w:ascii="Arial" w:hAnsi="Arial" w:cs="Arial"/>
                <w:sz w:val="18"/>
                <w:szCs w:val="18"/>
              </w:rPr>
              <w:t>Sistema de Información Documental</w:t>
            </w:r>
          </w:p>
        </w:tc>
        <w:tc>
          <w:tcPr>
            <w:tcW w:w="2551" w:type="dxa"/>
            <w:noWrap/>
            <w:hideMark/>
          </w:tcPr>
          <w:p w14:paraId="363AFBDB" w14:textId="77777777" w:rsidR="00FC5D66" w:rsidRPr="00270662"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70662">
              <w:rPr>
                <w:rFonts w:ascii="Arial" w:hAnsi="Arial" w:cs="Arial"/>
                <w:sz w:val="18"/>
                <w:szCs w:val="18"/>
                <w:lang w:val="es-MX"/>
              </w:rPr>
              <w:t>24 horas ((1 día hábil)</w:t>
            </w:r>
          </w:p>
        </w:tc>
      </w:tr>
      <w:tr w:rsidR="00FC5D66" w:rsidRPr="00412900" w14:paraId="69DCD73D" w14:textId="77777777" w:rsidTr="00270662">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458" w:type="dxa"/>
            <w:hideMark/>
          </w:tcPr>
          <w:p w14:paraId="24774677" w14:textId="77777777" w:rsidR="00FC5D66" w:rsidRPr="00270662" w:rsidRDefault="00FC5D66" w:rsidP="007013A8">
            <w:pPr>
              <w:rPr>
                <w:rFonts w:ascii="Arial" w:hAnsi="Arial" w:cs="Arial"/>
                <w:sz w:val="18"/>
                <w:szCs w:val="18"/>
              </w:rPr>
            </w:pPr>
            <w:r w:rsidRPr="00270662">
              <w:rPr>
                <w:rFonts w:ascii="Arial" w:hAnsi="Arial" w:cs="Arial"/>
                <w:sz w:val="18"/>
                <w:szCs w:val="18"/>
              </w:rPr>
              <w:t>SIREM</w:t>
            </w:r>
          </w:p>
        </w:tc>
        <w:tc>
          <w:tcPr>
            <w:tcW w:w="2551" w:type="dxa"/>
            <w:noWrap/>
            <w:hideMark/>
          </w:tcPr>
          <w:p w14:paraId="0ED704B9" w14:textId="77777777" w:rsidR="00FC5D66" w:rsidRPr="00270662"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3BB3DD78" w14:textId="77777777" w:rsidTr="00270662">
        <w:trPr>
          <w:trHeight w:val="315"/>
        </w:trPr>
        <w:tc>
          <w:tcPr>
            <w:cnfStyle w:val="001000000000" w:firstRow="0" w:lastRow="0" w:firstColumn="1" w:lastColumn="0" w:oddVBand="0" w:evenVBand="0" w:oddHBand="0" w:evenHBand="0" w:firstRowFirstColumn="0" w:firstRowLastColumn="0" w:lastRowFirstColumn="0" w:lastRowLastColumn="0"/>
            <w:tcW w:w="5458" w:type="dxa"/>
            <w:hideMark/>
          </w:tcPr>
          <w:p w14:paraId="583A3B8A" w14:textId="77777777" w:rsidR="00FC5D66" w:rsidRPr="00270662" w:rsidRDefault="00FC5D66" w:rsidP="007013A8">
            <w:pPr>
              <w:rPr>
                <w:rFonts w:ascii="Arial" w:hAnsi="Arial" w:cs="Arial"/>
                <w:sz w:val="18"/>
                <w:szCs w:val="18"/>
              </w:rPr>
            </w:pPr>
            <w:r w:rsidRPr="00270662">
              <w:rPr>
                <w:rFonts w:ascii="Arial" w:hAnsi="Arial" w:cs="Arial"/>
                <w:sz w:val="18"/>
                <w:szCs w:val="18"/>
              </w:rPr>
              <w:t>STORM</w:t>
            </w:r>
          </w:p>
        </w:tc>
        <w:tc>
          <w:tcPr>
            <w:tcW w:w="2551" w:type="dxa"/>
            <w:noWrap/>
            <w:hideMark/>
          </w:tcPr>
          <w:p w14:paraId="4D0B0B0D" w14:textId="77777777" w:rsidR="00FC5D66" w:rsidRPr="00270662"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13A795E0" w14:textId="77777777" w:rsidTr="0027066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458" w:type="dxa"/>
            <w:hideMark/>
          </w:tcPr>
          <w:p w14:paraId="7E442612" w14:textId="77777777" w:rsidR="00FC5D66" w:rsidRPr="00270662" w:rsidRDefault="00FC5D66" w:rsidP="007013A8">
            <w:pPr>
              <w:rPr>
                <w:rFonts w:ascii="Arial" w:hAnsi="Arial" w:cs="Arial"/>
                <w:sz w:val="18"/>
                <w:szCs w:val="18"/>
              </w:rPr>
            </w:pPr>
            <w:r w:rsidRPr="00270662">
              <w:rPr>
                <w:rFonts w:ascii="Arial" w:hAnsi="Arial" w:cs="Arial"/>
                <w:sz w:val="18"/>
                <w:szCs w:val="18"/>
              </w:rPr>
              <w:t>SPSS</w:t>
            </w:r>
          </w:p>
        </w:tc>
        <w:tc>
          <w:tcPr>
            <w:tcW w:w="2551" w:type="dxa"/>
            <w:noWrap/>
            <w:hideMark/>
          </w:tcPr>
          <w:p w14:paraId="17758CCF" w14:textId="77777777" w:rsidR="00FC5D66" w:rsidRPr="00270662"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7FF64E38" w14:textId="77777777" w:rsidTr="00270662">
        <w:trPr>
          <w:trHeight w:val="315"/>
        </w:trPr>
        <w:tc>
          <w:tcPr>
            <w:cnfStyle w:val="001000000000" w:firstRow="0" w:lastRow="0" w:firstColumn="1" w:lastColumn="0" w:oddVBand="0" w:evenVBand="0" w:oddHBand="0" w:evenHBand="0" w:firstRowFirstColumn="0" w:firstRowLastColumn="0" w:lastRowFirstColumn="0" w:lastRowLastColumn="0"/>
            <w:tcW w:w="5458" w:type="dxa"/>
            <w:hideMark/>
          </w:tcPr>
          <w:p w14:paraId="1F2D8074" w14:textId="77777777" w:rsidR="00FC5D66" w:rsidRPr="00270662" w:rsidRDefault="00FC5D66" w:rsidP="007013A8">
            <w:pPr>
              <w:rPr>
                <w:rFonts w:ascii="Arial" w:hAnsi="Arial" w:cs="Arial"/>
                <w:sz w:val="18"/>
                <w:szCs w:val="18"/>
              </w:rPr>
            </w:pPr>
            <w:r w:rsidRPr="00270662">
              <w:rPr>
                <w:rFonts w:ascii="Arial" w:hAnsi="Arial" w:cs="Arial"/>
                <w:sz w:val="18"/>
                <w:szCs w:val="18"/>
              </w:rPr>
              <w:t>STONE</w:t>
            </w:r>
          </w:p>
        </w:tc>
        <w:tc>
          <w:tcPr>
            <w:tcW w:w="2551" w:type="dxa"/>
            <w:noWrap/>
            <w:hideMark/>
          </w:tcPr>
          <w:p w14:paraId="2FA59FF5" w14:textId="77777777" w:rsidR="00FC5D66" w:rsidRPr="00270662"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0B2CFF7C" w14:textId="77777777" w:rsidTr="0027066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458" w:type="dxa"/>
            <w:hideMark/>
          </w:tcPr>
          <w:p w14:paraId="2723C0D8" w14:textId="77777777" w:rsidR="00FC5D66" w:rsidRPr="00270662" w:rsidRDefault="00FC5D66" w:rsidP="007013A8">
            <w:pPr>
              <w:rPr>
                <w:rFonts w:ascii="Arial" w:hAnsi="Arial" w:cs="Arial"/>
                <w:sz w:val="18"/>
                <w:szCs w:val="18"/>
              </w:rPr>
            </w:pPr>
            <w:r w:rsidRPr="00270662">
              <w:rPr>
                <w:rFonts w:ascii="Arial" w:hAnsi="Arial" w:cs="Arial"/>
                <w:sz w:val="18"/>
                <w:szCs w:val="18"/>
              </w:rPr>
              <w:t>Kactus</w:t>
            </w:r>
          </w:p>
        </w:tc>
        <w:tc>
          <w:tcPr>
            <w:tcW w:w="2551" w:type="dxa"/>
            <w:noWrap/>
            <w:hideMark/>
          </w:tcPr>
          <w:p w14:paraId="21A9D3BF" w14:textId="77777777" w:rsidR="00FC5D66" w:rsidRPr="00270662"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70662">
              <w:rPr>
                <w:rFonts w:ascii="Arial" w:hAnsi="Arial" w:cs="Arial"/>
                <w:sz w:val="18"/>
                <w:szCs w:val="18"/>
                <w:lang w:val="es-MX"/>
              </w:rPr>
              <w:t>24 horas ((1 día hábil)</w:t>
            </w:r>
          </w:p>
        </w:tc>
      </w:tr>
      <w:tr w:rsidR="00FC5D66" w:rsidRPr="00412900" w14:paraId="75C5441F" w14:textId="77777777" w:rsidTr="00270662">
        <w:trPr>
          <w:trHeight w:val="315"/>
        </w:trPr>
        <w:tc>
          <w:tcPr>
            <w:cnfStyle w:val="001000000000" w:firstRow="0" w:lastRow="0" w:firstColumn="1" w:lastColumn="0" w:oddVBand="0" w:evenVBand="0" w:oddHBand="0" w:evenHBand="0" w:firstRowFirstColumn="0" w:firstRowLastColumn="0" w:lastRowFirstColumn="0" w:lastRowLastColumn="0"/>
            <w:tcW w:w="5458" w:type="dxa"/>
            <w:hideMark/>
          </w:tcPr>
          <w:p w14:paraId="5851FB42" w14:textId="77777777" w:rsidR="00FC5D66" w:rsidRPr="00270662" w:rsidRDefault="00FC5D66" w:rsidP="007013A8">
            <w:pPr>
              <w:rPr>
                <w:rFonts w:ascii="Arial" w:hAnsi="Arial" w:cs="Arial"/>
                <w:sz w:val="18"/>
                <w:szCs w:val="18"/>
              </w:rPr>
            </w:pPr>
            <w:r w:rsidRPr="00270662">
              <w:rPr>
                <w:rFonts w:ascii="Arial" w:hAnsi="Arial" w:cs="Arial"/>
                <w:sz w:val="18"/>
                <w:szCs w:val="18"/>
              </w:rPr>
              <w:t>Baranda Virtual</w:t>
            </w:r>
          </w:p>
        </w:tc>
        <w:tc>
          <w:tcPr>
            <w:tcW w:w="2551" w:type="dxa"/>
            <w:noWrap/>
            <w:hideMark/>
          </w:tcPr>
          <w:p w14:paraId="5C20EA31" w14:textId="77777777" w:rsidR="00FC5D66" w:rsidRPr="00270662"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70662">
              <w:rPr>
                <w:rFonts w:ascii="Arial" w:hAnsi="Arial" w:cs="Arial"/>
                <w:sz w:val="18"/>
                <w:szCs w:val="18"/>
                <w:lang w:val="es-MX"/>
              </w:rPr>
              <w:t>48 horas ((2 días hábiles)</w:t>
            </w:r>
          </w:p>
        </w:tc>
      </w:tr>
      <w:tr w:rsidR="00FC5D66" w:rsidRPr="00412900" w14:paraId="49260A27" w14:textId="77777777" w:rsidTr="002706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2BD34FCD" w14:textId="77777777" w:rsidR="00FC5D66" w:rsidRPr="00270662" w:rsidRDefault="00FC5D66" w:rsidP="007013A8">
            <w:pPr>
              <w:rPr>
                <w:rFonts w:ascii="Arial" w:hAnsi="Arial" w:cs="Arial"/>
                <w:sz w:val="18"/>
                <w:szCs w:val="18"/>
              </w:rPr>
            </w:pPr>
            <w:proofErr w:type="spellStart"/>
            <w:r w:rsidRPr="00270662">
              <w:rPr>
                <w:rFonts w:ascii="Arial" w:hAnsi="Arial" w:cs="Arial"/>
                <w:sz w:val="18"/>
                <w:szCs w:val="18"/>
              </w:rPr>
              <w:t>muestraSociedades</w:t>
            </w:r>
            <w:proofErr w:type="spellEnd"/>
          </w:p>
        </w:tc>
        <w:tc>
          <w:tcPr>
            <w:tcW w:w="2551" w:type="dxa"/>
            <w:noWrap/>
            <w:hideMark/>
          </w:tcPr>
          <w:p w14:paraId="64A92CBC" w14:textId="77777777" w:rsidR="00FC5D66" w:rsidRPr="00270662"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3D5523FB" w14:textId="77777777" w:rsidTr="00270662">
        <w:trPr>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53605C8C" w14:textId="77777777" w:rsidR="00FC5D66" w:rsidRPr="00270662" w:rsidRDefault="00FC5D66" w:rsidP="007013A8">
            <w:pPr>
              <w:rPr>
                <w:rFonts w:ascii="Arial" w:hAnsi="Arial" w:cs="Arial"/>
                <w:sz w:val="18"/>
                <w:szCs w:val="18"/>
              </w:rPr>
            </w:pPr>
            <w:r w:rsidRPr="00270662">
              <w:rPr>
                <w:rFonts w:ascii="Arial" w:hAnsi="Arial" w:cs="Arial"/>
                <w:sz w:val="18"/>
                <w:szCs w:val="18"/>
              </w:rPr>
              <w:t>Intranet</w:t>
            </w:r>
          </w:p>
        </w:tc>
        <w:tc>
          <w:tcPr>
            <w:tcW w:w="2551" w:type="dxa"/>
            <w:noWrap/>
            <w:hideMark/>
          </w:tcPr>
          <w:p w14:paraId="32CB53A8" w14:textId="77777777" w:rsidR="00FC5D66" w:rsidRPr="00270662"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2420FE31" w14:textId="77777777" w:rsidTr="0027066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458" w:type="dxa"/>
            <w:hideMark/>
          </w:tcPr>
          <w:p w14:paraId="065226C2" w14:textId="77777777" w:rsidR="00FC5D66" w:rsidRPr="00270662" w:rsidRDefault="00FC5D66" w:rsidP="007013A8">
            <w:pPr>
              <w:rPr>
                <w:rFonts w:ascii="Arial" w:hAnsi="Arial" w:cs="Arial"/>
                <w:sz w:val="18"/>
                <w:szCs w:val="18"/>
              </w:rPr>
            </w:pPr>
            <w:r w:rsidRPr="00270662">
              <w:rPr>
                <w:rFonts w:ascii="Arial" w:hAnsi="Arial" w:cs="Arial"/>
                <w:sz w:val="18"/>
                <w:szCs w:val="18"/>
              </w:rPr>
              <w:t>Sistema de Registro (Registro y Actualización Sociedades)</w:t>
            </w:r>
          </w:p>
        </w:tc>
        <w:tc>
          <w:tcPr>
            <w:tcW w:w="2551" w:type="dxa"/>
            <w:noWrap/>
            <w:hideMark/>
          </w:tcPr>
          <w:p w14:paraId="18A59A66" w14:textId="77777777" w:rsidR="00FC5D66" w:rsidRPr="00270662"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70919EA2" w14:textId="77777777" w:rsidTr="00270662">
        <w:trPr>
          <w:trHeight w:val="525"/>
        </w:trPr>
        <w:tc>
          <w:tcPr>
            <w:cnfStyle w:val="001000000000" w:firstRow="0" w:lastRow="0" w:firstColumn="1" w:lastColumn="0" w:oddVBand="0" w:evenVBand="0" w:oddHBand="0" w:evenHBand="0" w:firstRowFirstColumn="0" w:firstRowLastColumn="0" w:lastRowFirstColumn="0" w:lastRowLastColumn="0"/>
            <w:tcW w:w="5458" w:type="dxa"/>
            <w:hideMark/>
          </w:tcPr>
          <w:p w14:paraId="20C46E0D" w14:textId="77777777" w:rsidR="00FC5D66" w:rsidRPr="00270662" w:rsidRDefault="00FC5D66" w:rsidP="007013A8">
            <w:pPr>
              <w:rPr>
                <w:rFonts w:ascii="Arial" w:hAnsi="Arial" w:cs="Arial"/>
                <w:sz w:val="18"/>
                <w:szCs w:val="18"/>
              </w:rPr>
            </w:pPr>
            <w:r w:rsidRPr="00270662">
              <w:rPr>
                <w:rFonts w:ascii="Arial" w:hAnsi="Arial" w:cs="Arial"/>
                <w:sz w:val="18"/>
                <w:szCs w:val="18"/>
              </w:rPr>
              <w:t>Ventana de Enseñanza Empresarial (MOODLE) intranet/extranet ventana empresarial</w:t>
            </w:r>
          </w:p>
        </w:tc>
        <w:tc>
          <w:tcPr>
            <w:tcW w:w="2551" w:type="dxa"/>
            <w:noWrap/>
            <w:hideMark/>
          </w:tcPr>
          <w:p w14:paraId="2ABEB0CE" w14:textId="77777777" w:rsidR="00FC5D66" w:rsidRPr="00270662"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3D71B3CF" w14:textId="77777777" w:rsidTr="002706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1D7F97DA" w14:textId="77777777" w:rsidR="00FC5D66" w:rsidRPr="00270662" w:rsidRDefault="00FC5D66" w:rsidP="007013A8">
            <w:pPr>
              <w:rPr>
                <w:rFonts w:ascii="Arial" w:hAnsi="Arial" w:cs="Arial"/>
                <w:sz w:val="18"/>
                <w:szCs w:val="18"/>
              </w:rPr>
            </w:pPr>
            <w:r w:rsidRPr="00270662">
              <w:rPr>
                <w:rFonts w:ascii="Arial" w:hAnsi="Arial" w:cs="Arial"/>
                <w:sz w:val="18"/>
                <w:szCs w:val="18"/>
              </w:rPr>
              <w:t>Sistema de Gestión de Riesgos y Auditorias -ITS</w:t>
            </w:r>
          </w:p>
        </w:tc>
        <w:tc>
          <w:tcPr>
            <w:tcW w:w="2551" w:type="dxa"/>
            <w:noWrap/>
            <w:hideMark/>
          </w:tcPr>
          <w:p w14:paraId="42F1485B" w14:textId="77777777" w:rsidR="00FC5D66" w:rsidRPr="00270662"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141D7C72" w14:textId="77777777" w:rsidTr="00270662">
        <w:trPr>
          <w:trHeight w:val="315"/>
        </w:trPr>
        <w:tc>
          <w:tcPr>
            <w:cnfStyle w:val="001000000000" w:firstRow="0" w:lastRow="0" w:firstColumn="1" w:lastColumn="0" w:oddVBand="0" w:evenVBand="0" w:oddHBand="0" w:evenHBand="0" w:firstRowFirstColumn="0" w:firstRowLastColumn="0" w:lastRowFirstColumn="0" w:lastRowLastColumn="0"/>
            <w:tcW w:w="5458" w:type="dxa"/>
            <w:hideMark/>
          </w:tcPr>
          <w:p w14:paraId="4E0BE37D" w14:textId="77777777" w:rsidR="00FC5D66" w:rsidRPr="00270662" w:rsidRDefault="00FC5D66" w:rsidP="007013A8">
            <w:pPr>
              <w:rPr>
                <w:rFonts w:ascii="Arial" w:hAnsi="Arial" w:cs="Arial"/>
                <w:sz w:val="18"/>
                <w:szCs w:val="18"/>
              </w:rPr>
            </w:pPr>
            <w:r w:rsidRPr="00270662">
              <w:rPr>
                <w:rFonts w:ascii="Arial" w:hAnsi="Arial" w:cs="Arial"/>
                <w:sz w:val="18"/>
                <w:szCs w:val="18"/>
              </w:rPr>
              <w:t xml:space="preserve">Sistema de Administración de Biblioteca - </w:t>
            </w:r>
            <w:proofErr w:type="spellStart"/>
            <w:r w:rsidRPr="00270662">
              <w:rPr>
                <w:rFonts w:ascii="Arial" w:hAnsi="Arial" w:cs="Arial"/>
                <w:sz w:val="18"/>
                <w:szCs w:val="18"/>
              </w:rPr>
              <w:t>Documanager</w:t>
            </w:r>
            <w:proofErr w:type="spellEnd"/>
          </w:p>
        </w:tc>
        <w:tc>
          <w:tcPr>
            <w:tcW w:w="2551" w:type="dxa"/>
            <w:noWrap/>
            <w:hideMark/>
          </w:tcPr>
          <w:p w14:paraId="392323B4" w14:textId="77777777" w:rsidR="00FC5D66" w:rsidRPr="00270662"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70662">
              <w:rPr>
                <w:rFonts w:ascii="Arial" w:hAnsi="Arial" w:cs="Arial"/>
                <w:sz w:val="18"/>
                <w:szCs w:val="18"/>
                <w:lang w:val="es-MX"/>
              </w:rPr>
              <w:t>24 horas ((1 día hábil)</w:t>
            </w:r>
          </w:p>
        </w:tc>
      </w:tr>
      <w:tr w:rsidR="00FC5D66" w:rsidRPr="00412900" w14:paraId="22866172" w14:textId="77777777" w:rsidTr="002706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4A3BE2E7" w14:textId="77777777" w:rsidR="00FC5D66" w:rsidRPr="00270662" w:rsidRDefault="00FC5D66" w:rsidP="007013A8">
            <w:pPr>
              <w:rPr>
                <w:rFonts w:ascii="Arial" w:hAnsi="Arial" w:cs="Arial"/>
                <w:sz w:val="18"/>
                <w:szCs w:val="18"/>
              </w:rPr>
            </w:pPr>
            <w:r w:rsidRPr="00270662">
              <w:rPr>
                <w:rFonts w:ascii="Arial" w:hAnsi="Arial" w:cs="Arial"/>
                <w:sz w:val="18"/>
                <w:szCs w:val="18"/>
              </w:rPr>
              <w:t>Baranda Virtual Coactiva</w:t>
            </w:r>
          </w:p>
        </w:tc>
        <w:tc>
          <w:tcPr>
            <w:tcW w:w="2551" w:type="dxa"/>
            <w:noWrap/>
            <w:hideMark/>
          </w:tcPr>
          <w:p w14:paraId="767C8850" w14:textId="77777777" w:rsidR="00FC5D66" w:rsidRPr="00270662"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00C25B97" w14:textId="77777777" w:rsidTr="00270662">
        <w:trPr>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185519F9" w14:textId="77777777" w:rsidR="00FC5D66" w:rsidRPr="00270662" w:rsidRDefault="00FC5D66" w:rsidP="007013A8">
            <w:pPr>
              <w:rPr>
                <w:rFonts w:ascii="Arial" w:hAnsi="Arial" w:cs="Arial"/>
                <w:sz w:val="18"/>
                <w:szCs w:val="18"/>
              </w:rPr>
            </w:pPr>
            <w:r w:rsidRPr="00270662">
              <w:rPr>
                <w:rFonts w:ascii="Arial" w:hAnsi="Arial" w:cs="Arial"/>
                <w:sz w:val="18"/>
                <w:szCs w:val="18"/>
              </w:rPr>
              <w:t>control Visitas</w:t>
            </w:r>
          </w:p>
        </w:tc>
        <w:tc>
          <w:tcPr>
            <w:tcW w:w="2551" w:type="dxa"/>
            <w:noWrap/>
            <w:hideMark/>
          </w:tcPr>
          <w:p w14:paraId="13D22AD8" w14:textId="77777777" w:rsidR="00FC5D66" w:rsidRPr="00270662"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046BEF7A" w14:textId="77777777" w:rsidTr="002706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3B406F65" w14:textId="77777777" w:rsidR="00FC5D66" w:rsidRPr="00270662" w:rsidRDefault="00FC5D66" w:rsidP="007013A8">
            <w:pPr>
              <w:rPr>
                <w:rFonts w:ascii="Arial" w:hAnsi="Arial" w:cs="Arial"/>
                <w:sz w:val="18"/>
                <w:szCs w:val="18"/>
              </w:rPr>
            </w:pPr>
            <w:r w:rsidRPr="00270662">
              <w:rPr>
                <w:rFonts w:ascii="Arial" w:hAnsi="Arial" w:cs="Arial"/>
                <w:sz w:val="18"/>
                <w:szCs w:val="18"/>
              </w:rPr>
              <w:t>Correo Masivo</w:t>
            </w:r>
          </w:p>
        </w:tc>
        <w:tc>
          <w:tcPr>
            <w:tcW w:w="2551" w:type="dxa"/>
            <w:noWrap/>
            <w:hideMark/>
          </w:tcPr>
          <w:p w14:paraId="31FE50BB" w14:textId="77777777" w:rsidR="00FC5D66" w:rsidRPr="00270662"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70662">
              <w:rPr>
                <w:rFonts w:ascii="Arial" w:hAnsi="Arial" w:cs="Arial"/>
                <w:sz w:val="18"/>
                <w:szCs w:val="18"/>
                <w:lang w:val="es-MX"/>
              </w:rPr>
              <w:t>48 horas ((2 días hábiles)</w:t>
            </w:r>
          </w:p>
        </w:tc>
      </w:tr>
      <w:tr w:rsidR="00FC5D66" w:rsidRPr="00412900" w14:paraId="1A9C59A9" w14:textId="77777777" w:rsidTr="00270662">
        <w:trPr>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3BCED11F" w14:textId="77777777" w:rsidR="00FC5D66" w:rsidRPr="00270662" w:rsidRDefault="00FC5D66" w:rsidP="007013A8">
            <w:pPr>
              <w:rPr>
                <w:rFonts w:ascii="Arial" w:hAnsi="Arial" w:cs="Arial"/>
                <w:sz w:val="18"/>
                <w:szCs w:val="18"/>
              </w:rPr>
            </w:pPr>
            <w:r w:rsidRPr="00270662">
              <w:rPr>
                <w:rFonts w:ascii="Arial" w:hAnsi="Arial" w:cs="Arial"/>
                <w:sz w:val="18"/>
                <w:szCs w:val="18"/>
              </w:rPr>
              <w:t>correo electrónico certificado(</w:t>
            </w:r>
            <w:proofErr w:type="spellStart"/>
            <w:r w:rsidRPr="00270662">
              <w:rPr>
                <w:rFonts w:ascii="Arial" w:hAnsi="Arial" w:cs="Arial"/>
                <w:sz w:val="18"/>
                <w:szCs w:val="18"/>
              </w:rPr>
              <w:t>Certimail</w:t>
            </w:r>
            <w:proofErr w:type="spellEnd"/>
            <w:r w:rsidRPr="00270662">
              <w:rPr>
                <w:rFonts w:ascii="Arial" w:hAnsi="Arial" w:cs="Arial"/>
                <w:sz w:val="18"/>
                <w:szCs w:val="18"/>
              </w:rPr>
              <w:t>)</w:t>
            </w:r>
          </w:p>
        </w:tc>
        <w:tc>
          <w:tcPr>
            <w:tcW w:w="2551" w:type="dxa"/>
            <w:noWrap/>
            <w:hideMark/>
          </w:tcPr>
          <w:p w14:paraId="083955C7" w14:textId="77777777" w:rsidR="00FC5D66" w:rsidRPr="00270662"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3AB9521D" w14:textId="77777777" w:rsidTr="002706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7B285BDE" w14:textId="77777777" w:rsidR="00FC5D66" w:rsidRPr="00270662" w:rsidRDefault="00FC5D66" w:rsidP="007013A8">
            <w:pPr>
              <w:rPr>
                <w:rFonts w:ascii="Arial" w:hAnsi="Arial" w:cs="Arial"/>
                <w:sz w:val="18"/>
                <w:szCs w:val="18"/>
              </w:rPr>
            </w:pPr>
            <w:r w:rsidRPr="00270662">
              <w:rPr>
                <w:rFonts w:ascii="Arial" w:hAnsi="Arial" w:cs="Arial"/>
                <w:sz w:val="18"/>
                <w:szCs w:val="18"/>
              </w:rPr>
              <w:t>Aplicativo de Inversión y Deuda Externa</w:t>
            </w:r>
          </w:p>
        </w:tc>
        <w:tc>
          <w:tcPr>
            <w:tcW w:w="2551" w:type="dxa"/>
            <w:noWrap/>
            <w:hideMark/>
          </w:tcPr>
          <w:p w14:paraId="56594BAF" w14:textId="77777777" w:rsidR="00FC5D66" w:rsidRPr="00270662"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1C5B66F0" w14:textId="77777777" w:rsidTr="00270662">
        <w:trPr>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728FFEB2" w14:textId="77777777" w:rsidR="00FC5D66" w:rsidRPr="00270662" w:rsidRDefault="00FC5D66" w:rsidP="007013A8">
            <w:pPr>
              <w:rPr>
                <w:rFonts w:ascii="Arial" w:hAnsi="Arial" w:cs="Arial"/>
                <w:sz w:val="18"/>
                <w:szCs w:val="18"/>
              </w:rPr>
            </w:pPr>
            <w:r w:rsidRPr="00270662">
              <w:rPr>
                <w:rFonts w:ascii="Arial" w:hAnsi="Arial" w:cs="Arial"/>
                <w:sz w:val="18"/>
                <w:szCs w:val="18"/>
              </w:rPr>
              <w:t xml:space="preserve">Archivos Históricos </w:t>
            </w:r>
          </w:p>
        </w:tc>
        <w:tc>
          <w:tcPr>
            <w:tcW w:w="2551" w:type="dxa"/>
            <w:noWrap/>
            <w:hideMark/>
          </w:tcPr>
          <w:p w14:paraId="192ADC8A" w14:textId="77777777" w:rsidR="00FC5D66" w:rsidRPr="00270662"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5AED8441" w14:textId="77777777" w:rsidTr="002706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7988BFA1" w14:textId="77777777" w:rsidR="00FC5D66" w:rsidRPr="00270662" w:rsidRDefault="00FC5D66" w:rsidP="007013A8">
            <w:pPr>
              <w:rPr>
                <w:rFonts w:ascii="Arial" w:hAnsi="Arial" w:cs="Arial"/>
                <w:sz w:val="18"/>
                <w:szCs w:val="18"/>
              </w:rPr>
            </w:pPr>
            <w:r w:rsidRPr="00270662">
              <w:rPr>
                <w:rFonts w:ascii="Arial" w:hAnsi="Arial" w:cs="Arial"/>
                <w:sz w:val="18"/>
                <w:szCs w:val="18"/>
              </w:rPr>
              <w:t>Receptor de Documentos Adicionales</w:t>
            </w:r>
          </w:p>
        </w:tc>
        <w:tc>
          <w:tcPr>
            <w:tcW w:w="2551" w:type="dxa"/>
            <w:noWrap/>
            <w:hideMark/>
          </w:tcPr>
          <w:p w14:paraId="0E2C7768" w14:textId="77777777" w:rsidR="00FC5D66" w:rsidRPr="00270662"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468A60E4" w14:textId="77777777" w:rsidTr="00270662">
        <w:trPr>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64F7A9A5" w14:textId="77777777" w:rsidR="00FC5D66" w:rsidRPr="00270662" w:rsidRDefault="00FC5D66" w:rsidP="007013A8">
            <w:pPr>
              <w:rPr>
                <w:rFonts w:ascii="Arial" w:hAnsi="Arial" w:cs="Arial"/>
                <w:sz w:val="18"/>
                <w:szCs w:val="18"/>
              </w:rPr>
            </w:pPr>
            <w:proofErr w:type="spellStart"/>
            <w:r w:rsidRPr="00270662">
              <w:rPr>
                <w:rFonts w:ascii="Arial" w:hAnsi="Arial" w:cs="Arial"/>
                <w:sz w:val="18"/>
                <w:szCs w:val="18"/>
              </w:rPr>
              <w:t>Radicador</w:t>
            </w:r>
            <w:proofErr w:type="spellEnd"/>
            <w:r w:rsidRPr="00270662">
              <w:rPr>
                <w:rFonts w:ascii="Arial" w:hAnsi="Arial" w:cs="Arial"/>
                <w:sz w:val="18"/>
                <w:szCs w:val="18"/>
              </w:rPr>
              <w:t xml:space="preserve"> de salida masivo</w:t>
            </w:r>
          </w:p>
        </w:tc>
        <w:tc>
          <w:tcPr>
            <w:tcW w:w="2551" w:type="dxa"/>
            <w:noWrap/>
            <w:hideMark/>
          </w:tcPr>
          <w:p w14:paraId="0C341EB3" w14:textId="77777777" w:rsidR="00FC5D66" w:rsidRPr="00270662"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56C492B1" w14:textId="77777777" w:rsidTr="002706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45B3D695" w14:textId="77777777" w:rsidR="00FC5D66" w:rsidRPr="00270662" w:rsidRDefault="00FC5D66" w:rsidP="007013A8">
            <w:pPr>
              <w:rPr>
                <w:rFonts w:ascii="Arial" w:hAnsi="Arial" w:cs="Arial"/>
                <w:sz w:val="18"/>
                <w:szCs w:val="18"/>
              </w:rPr>
            </w:pPr>
            <w:proofErr w:type="spellStart"/>
            <w:r w:rsidRPr="00270662">
              <w:rPr>
                <w:rFonts w:ascii="Arial" w:hAnsi="Arial" w:cs="Arial"/>
                <w:sz w:val="18"/>
                <w:szCs w:val="18"/>
              </w:rPr>
              <w:t>Radicador</w:t>
            </w:r>
            <w:proofErr w:type="spellEnd"/>
            <w:r w:rsidRPr="00270662">
              <w:rPr>
                <w:rFonts w:ascii="Arial" w:hAnsi="Arial" w:cs="Arial"/>
                <w:sz w:val="18"/>
                <w:szCs w:val="18"/>
              </w:rPr>
              <w:t xml:space="preserve"> de salida masivo Coactivo</w:t>
            </w:r>
          </w:p>
        </w:tc>
        <w:tc>
          <w:tcPr>
            <w:tcW w:w="2551" w:type="dxa"/>
            <w:noWrap/>
            <w:hideMark/>
          </w:tcPr>
          <w:p w14:paraId="1F3BDE1C" w14:textId="77777777" w:rsidR="00FC5D66" w:rsidRPr="00270662"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2CF518E7" w14:textId="77777777" w:rsidTr="00270662">
        <w:trPr>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4E3C64D2" w14:textId="77777777" w:rsidR="00FC5D66" w:rsidRPr="00270662" w:rsidRDefault="00FC5D66" w:rsidP="007013A8">
            <w:pPr>
              <w:rPr>
                <w:rFonts w:ascii="Arial" w:hAnsi="Arial" w:cs="Arial"/>
                <w:sz w:val="18"/>
                <w:szCs w:val="18"/>
              </w:rPr>
            </w:pPr>
            <w:r w:rsidRPr="00270662">
              <w:rPr>
                <w:rFonts w:ascii="Arial" w:hAnsi="Arial" w:cs="Arial"/>
                <w:sz w:val="18"/>
                <w:szCs w:val="18"/>
              </w:rPr>
              <w:t>Firma Digital</w:t>
            </w:r>
          </w:p>
        </w:tc>
        <w:tc>
          <w:tcPr>
            <w:tcW w:w="2551" w:type="dxa"/>
            <w:noWrap/>
            <w:hideMark/>
          </w:tcPr>
          <w:p w14:paraId="7DF4A1EE" w14:textId="77777777" w:rsidR="00FC5D66" w:rsidRPr="00270662"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70662">
              <w:rPr>
                <w:rFonts w:ascii="Arial" w:hAnsi="Arial" w:cs="Arial"/>
                <w:sz w:val="18"/>
                <w:szCs w:val="18"/>
                <w:lang w:val="es-MX"/>
              </w:rPr>
              <w:t>48 horas ((2 días hábiles)</w:t>
            </w:r>
          </w:p>
        </w:tc>
      </w:tr>
      <w:tr w:rsidR="00FC5D66" w:rsidRPr="00412900" w14:paraId="39E4EDC2" w14:textId="77777777" w:rsidTr="002706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51C9300E" w14:textId="77777777" w:rsidR="00FC5D66" w:rsidRPr="00270662" w:rsidRDefault="00FC5D66" w:rsidP="007013A8">
            <w:pPr>
              <w:rPr>
                <w:rFonts w:ascii="Arial" w:hAnsi="Arial" w:cs="Arial"/>
                <w:sz w:val="18"/>
                <w:szCs w:val="18"/>
              </w:rPr>
            </w:pPr>
            <w:r w:rsidRPr="00270662">
              <w:rPr>
                <w:rFonts w:ascii="Arial" w:hAnsi="Arial" w:cs="Arial"/>
                <w:sz w:val="18"/>
                <w:szCs w:val="18"/>
              </w:rPr>
              <w:t>Radicación y Reparto</w:t>
            </w:r>
          </w:p>
        </w:tc>
        <w:tc>
          <w:tcPr>
            <w:tcW w:w="2551" w:type="dxa"/>
            <w:noWrap/>
            <w:hideMark/>
          </w:tcPr>
          <w:p w14:paraId="2E4576A2" w14:textId="77777777" w:rsidR="00FC5D66" w:rsidRPr="00270662"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2D24AF3C" w14:textId="77777777" w:rsidTr="00270662">
        <w:trPr>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1E81FB34" w14:textId="77777777" w:rsidR="00FC5D66" w:rsidRPr="00270662" w:rsidRDefault="00FC5D66" w:rsidP="007013A8">
            <w:pPr>
              <w:rPr>
                <w:rFonts w:ascii="Arial" w:hAnsi="Arial" w:cs="Arial"/>
                <w:sz w:val="18"/>
                <w:szCs w:val="18"/>
              </w:rPr>
            </w:pPr>
            <w:r w:rsidRPr="00270662">
              <w:rPr>
                <w:rFonts w:ascii="Arial" w:hAnsi="Arial" w:cs="Arial"/>
                <w:sz w:val="18"/>
                <w:szCs w:val="18"/>
              </w:rPr>
              <w:t>Radicación Web Expediente Beta</w:t>
            </w:r>
          </w:p>
        </w:tc>
        <w:tc>
          <w:tcPr>
            <w:tcW w:w="2551" w:type="dxa"/>
            <w:noWrap/>
            <w:hideMark/>
          </w:tcPr>
          <w:p w14:paraId="7B8EB78E" w14:textId="77777777" w:rsidR="00FC5D66" w:rsidRPr="00270662"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744FE88D" w14:textId="77777777" w:rsidTr="002706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736352F5" w14:textId="77777777" w:rsidR="00FC5D66" w:rsidRPr="00270662" w:rsidRDefault="00FC5D66" w:rsidP="007013A8">
            <w:pPr>
              <w:rPr>
                <w:rFonts w:ascii="Arial" w:hAnsi="Arial" w:cs="Arial"/>
                <w:sz w:val="18"/>
                <w:szCs w:val="18"/>
              </w:rPr>
            </w:pPr>
            <w:r w:rsidRPr="00270662">
              <w:rPr>
                <w:rFonts w:ascii="Arial" w:hAnsi="Arial" w:cs="Arial"/>
                <w:sz w:val="18"/>
                <w:szCs w:val="18"/>
              </w:rPr>
              <w:lastRenderedPageBreak/>
              <w:t>Segunda oportunidad</w:t>
            </w:r>
          </w:p>
        </w:tc>
        <w:tc>
          <w:tcPr>
            <w:tcW w:w="2551" w:type="dxa"/>
            <w:noWrap/>
            <w:hideMark/>
          </w:tcPr>
          <w:p w14:paraId="447269C1" w14:textId="77777777" w:rsidR="00FC5D66" w:rsidRPr="00270662"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38E32B9F" w14:textId="77777777" w:rsidTr="00270662">
        <w:trPr>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38996874" w14:textId="77777777" w:rsidR="00FC5D66" w:rsidRPr="00270662" w:rsidRDefault="00FC5D66" w:rsidP="007013A8">
            <w:pPr>
              <w:rPr>
                <w:rFonts w:ascii="Arial" w:hAnsi="Arial" w:cs="Arial"/>
                <w:sz w:val="18"/>
                <w:szCs w:val="18"/>
              </w:rPr>
            </w:pPr>
            <w:r w:rsidRPr="00270662">
              <w:rPr>
                <w:rFonts w:ascii="Arial" w:hAnsi="Arial" w:cs="Arial"/>
                <w:sz w:val="18"/>
                <w:szCs w:val="18"/>
              </w:rPr>
              <w:t>Componente21</w:t>
            </w:r>
          </w:p>
        </w:tc>
        <w:tc>
          <w:tcPr>
            <w:tcW w:w="2551" w:type="dxa"/>
            <w:noWrap/>
            <w:hideMark/>
          </w:tcPr>
          <w:p w14:paraId="7048EE19" w14:textId="77777777" w:rsidR="00FC5D66" w:rsidRPr="00270662"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7E81B7CC" w14:textId="77777777" w:rsidTr="002706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7E0D3405" w14:textId="77777777" w:rsidR="00FC5D66" w:rsidRPr="00270662" w:rsidRDefault="00FC5D66" w:rsidP="007013A8">
            <w:pPr>
              <w:rPr>
                <w:rFonts w:ascii="Arial" w:hAnsi="Arial" w:cs="Arial"/>
                <w:sz w:val="18"/>
                <w:szCs w:val="18"/>
              </w:rPr>
            </w:pPr>
            <w:r w:rsidRPr="00270662">
              <w:rPr>
                <w:rFonts w:ascii="Arial" w:hAnsi="Arial" w:cs="Arial"/>
                <w:sz w:val="18"/>
                <w:szCs w:val="18"/>
              </w:rPr>
              <w:t>Estado de Cuenta y Contribución - Pago PSE</w:t>
            </w:r>
          </w:p>
        </w:tc>
        <w:tc>
          <w:tcPr>
            <w:tcW w:w="2551" w:type="dxa"/>
            <w:noWrap/>
            <w:hideMark/>
          </w:tcPr>
          <w:p w14:paraId="5B91AC09" w14:textId="77777777" w:rsidR="00FC5D66" w:rsidRPr="00270662"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42319E69" w14:textId="77777777" w:rsidTr="00270662">
        <w:trPr>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517507D7" w14:textId="77777777" w:rsidR="00FC5D66" w:rsidRPr="00270662" w:rsidRDefault="00FC5D66" w:rsidP="007013A8">
            <w:pPr>
              <w:rPr>
                <w:rFonts w:ascii="Arial" w:hAnsi="Arial" w:cs="Arial"/>
                <w:sz w:val="18"/>
                <w:szCs w:val="18"/>
              </w:rPr>
            </w:pPr>
            <w:r w:rsidRPr="00270662">
              <w:rPr>
                <w:rFonts w:ascii="Arial" w:hAnsi="Arial" w:cs="Arial"/>
                <w:sz w:val="18"/>
                <w:szCs w:val="18"/>
              </w:rPr>
              <w:t>Expediente Digital</w:t>
            </w:r>
          </w:p>
        </w:tc>
        <w:tc>
          <w:tcPr>
            <w:tcW w:w="2551" w:type="dxa"/>
            <w:noWrap/>
            <w:hideMark/>
          </w:tcPr>
          <w:p w14:paraId="11BAB154" w14:textId="77777777" w:rsidR="00FC5D66" w:rsidRPr="00270662"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00F8A2A4" w14:textId="77777777" w:rsidTr="002706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0496F325" w14:textId="77777777" w:rsidR="00FC5D66" w:rsidRPr="00270662" w:rsidRDefault="00FC5D66" w:rsidP="007013A8">
            <w:pPr>
              <w:rPr>
                <w:rFonts w:ascii="Arial" w:hAnsi="Arial" w:cs="Arial"/>
                <w:sz w:val="18"/>
                <w:szCs w:val="18"/>
              </w:rPr>
            </w:pPr>
            <w:r w:rsidRPr="00270662">
              <w:rPr>
                <w:rFonts w:ascii="Arial" w:hAnsi="Arial" w:cs="Arial"/>
                <w:sz w:val="18"/>
                <w:szCs w:val="18"/>
              </w:rPr>
              <w:t>Auxiliares de la justicia</w:t>
            </w:r>
          </w:p>
        </w:tc>
        <w:tc>
          <w:tcPr>
            <w:tcW w:w="2551" w:type="dxa"/>
            <w:noWrap/>
            <w:hideMark/>
          </w:tcPr>
          <w:p w14:paraId="2DFA937B" w14:textId="77777777" w:rsidR="00FC5D66" w:rsidRPr="00270662"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605581CE" w14:textId="77777777" w:rsidTr="00270662">
        <w:trPr>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5D840F98" w14:textId="77777777" w:rsidR="00FC5D66" w:rsidRPr="00270662" w:rsidRDefault="00FC5D66" w:rsidP="007013A8">
            <w:pPr>
              <w:rPr>
                <w:rFonts w:ascii="Arial" w:hAnsi="Arial" w:cs="Arial"/>
                <w:sz w:val="18"/>
                <w:szCs w:val="18"/>
              </w:rPr>
            </w:pPr>
            <w:r w:rsidRPr="00270662">
              <w:rPr>
                <w:rFonts w:ascii="Arial" w:hAnsi="Arial" w:cs="Arial"/>
                <w:sz w:val="18"/>
                <w:szCs w:val="18"/>
              </w:rPr>
              <w:t>Régimen cambiario</w:t>
            </w:r>
          </w:p>
        </w:tc>
        <w:tc>
          <w:tcPr>
            <w:tcW w:w="2551" w:type="dxa"/>
            <w:noWrap/>
            <w:hideMark/>
          </w:tcPr>
          <w:p w14:paraId="2E5725E5" w14:textId="77777777" w:rsidR="00FC5D66" w:rsidRPr="00270662"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1201E0CB" w14:textId="77777777" w:rsidTr="002706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4B619DD7" w14:textId="77777777" w:rsidR="00FC5D66" w:rsidRPr="00270662" w:rsidRDefault="00FC5D66" w:rsidP="007013A8">
            <w:pPr>
              <w:rPr>
                <w:rFonts w:ascii="Arial" w:hAnsi="Arial" w:cs="Arial"/>
                <w:sz w:val="18"/>
                <w:szCs w:val="18"/>
              </w:rPr>
            </w:pPr>
            <w:r w:rsidRPr="00270662">
              <w:rPr>
                <w:rFonts w:ascii="Arial" w:hAnsi="Arial" w:cs="Arial"/>
                <w:sz w:val="18"/>
                <w:szCs w:val="18"/>
              </w:rPr>
              <w:t>Documentos adicionales</w:t>
            </w:r>
          </w:p>
        </w:tc>
        <w:tc>
          <w:tcPr>
            <w:tcW w:w="2551" w:type="dxa"/>
            <w:noWrap/>
            <w:hideMark/>
          </w:tcPr>
          <w:p w14:paraId="7AF1316B" w14:textId="77777777" w:rsidR="00FC5D66" w:rsidRPr="00270662"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294BE2E6" w14:textId="77777777" w:rsidTr="00270662">
        <w:trPr>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6D19763A" w14:textId="77777777" w:rsidR="00FC5D66" w:rsidRPr="00270662" w:rsidRDefault="00FC5D66" w:rsidP="007013A8">
            <w:pPr>
              <w:rPr>
                <w:rFonts w:ascii="Arial" w:hAnsi="Arial" w:cs="Arial"/>
                <w:sz w:val="18"/>
                <w:szCs w:val="18"/>
              </w:rPr>
            </w:pPr>
            <w:r w:rsidRPr="00270662">
              <w:rPr>
                <w:rFonts w:ascii="Arial" w:hAnsi="Arial" w:cs="Arial"/>
                <w:sz w:val="18"/>
                <w:szCs w:val="18"/>
              </w:rPr>
              <w:t>PORTAL WEB</w:t>
            </w:r>
          </w:p>
        </w:tc>
        <w:tc>
          <w:tcPr>
            <w:tcW w:w="2551" w:type="dxa"/>
            <w:noWrap/>
            <w:hideMark/>
          </w:tcPr>
          <w:p w14:paraId="04D98EE7" w14:textId="77777777" w:rsidR="00FC5D66" w:rsidRPr="00270662"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70662">
              <w:rPr>
                <w:rFonts w:ascii="Arial" w:hAnsi="Arial" w:cs="Arial"/>
                <w:sz w:val="18"/>
                <w:szCs w:val="18"/>
                <w:lang w:val="es-MX"/>
              </w:rPr>
              <w:t>12 horas ((1/2  día hábil)</w:t>
            </w:r>
          </w:p>
        </w:tc>
      </w:tr>
      <w:tr w:rsidR="00FC5D66" w:rsidRPr="00412900" w14:paraId="1FCBDC69" w14:textId="77777777" w:rsidTr="002706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5F4C671F" w14:textId="77777777" w:rsidR="00FC5D66" w:rsidRPr="00270662" w:rsidRDefault="00FC5D66" w:rsidP="007013A8">
            <w:pPr>
              <w:rPr>
                <w:rFonts w:ascii="Arial" w:hAnsi="Arial" w:cs="Arial"/>
                <w:sz w:val="18"/>
                <w:szCs w:val="18"/>
              </w:rPr>
            </w:pPr>
            <w:r w:rsidRPr="00270662">
              <w:rPr>
                <w:rFonts w:ascii="Arial" w:hAnsi="Arial" w:cs="Arial"/>
                <w:sz w:val="18"/>
                <w:szCs w:val="18"/>
              </w:rPr>
              <w:t>consulta Personas Naturales y/o Jurídicas</w:t>
            </w:r>
          </w:p>
        </w:tc>
        <w:tc>
          <w:tcPr>
            <w:tcW w:w="2551" w:type="dxa"/>
            <w:noWrap/>
            <w:hideMark/>
          </w:tcPr>
          <w:p w14:paraId="111CFABD" w14:textId="77777777" w:rsidR="00FC5D66" w:rsidRPr="00270662"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3ADAA7FE" w14:textId="77777777" w:rsidTr="00270662">
        <w:trPr>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6AD36103" w14:textId="77777777" w:rsidR="00FC5D66" w:rsidRPr="00270662" w:rsidRDefault="00FC5D66" w:rsidP="007013A8">
            <w:pPr>
              <w:rPr>
                <w:rFonts w:ascii="Arial" w:hAnsi="Arial" w:cs="Arial"/>
                <w:sz w:val="18"/>
                <w:szCs w:val="18"/>
              </w:rPr>
            </w:pPr>
            <w:r w:rsidRPr="00270662">
              <w:rPr>
                <w:rFonts w:ascii="Arial" w:hAnsi="Arial" w:cs="Arial"/>
                <w:sz w:val="18"/>
                <w:szCs w:val="18"/>
              </w:rPr>
              <w:t xml:space="preserve">Generación de certificados y retenciones </w:t>
            </w:r>
          </w:p>
        </w:tc>
        <w:tc>
          <w:tcPr>
            <w:tcW w:w="2551" w:type="dxa"/>
            <w:noWrap/>
            <w:hideMark/>
          </w:tcPr>
          <w:p w14:paraId="4A3DAB1F" w14:textId="77777777" w:rsidR="00FC5D66" w:rsidRPr="00270662"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02BDFCF4" w14:textId="77777777" w:rsidTr="002706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716B8C0B" w14:textId="77777777" w:rsidR="00FC5D66" w:rsidRPr="00270662" w:rsidRDefault="00FC5D66" w:rsidP="007013A8">
            <w:pPr>
              <w:rPr>
                <w:rFonts w:ascii="Arial" w:hAnsi="Arial" w:cs="Arial"/>
                <w:sz w:val="18"/>
                <w:szCs w:val="18"/>
              </w:rPr>
            </w:pPr>
            <w:r w:rsidRPr="00270662">
              <w:rPr>
                <w:rFonts w:ascii="Arial" w:hAnsi="Arial" w:cs="Arial"/>
                <w:sz w:val="18"/>
                <w:szCs w:val="18"/>
              </w:rPr>
              <w:t>Receptor de Documentos Adicionales</w:t>
            </w:r>
          </w:p>
        </w:tc>
        <w:tc>
          <w:tcPr>
            <w:tcW w:w="2551" w:type="dxa"/>
            <w:noWrap/>
            <w:hideMark/>
          </w:tcPr>
          <w:p w14:paraId="45E87ADB" w14:textId="77777777" w:rsidR="00FC5D66" w:rsidRPr="00270662"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61231461" w14:textId="77777777" w:rsidTr="00270662">
        <w:trPr>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4D9DC481" w14:textId="77777777" w:rsidR="00FC5D66" w:rsidRPr="00270662" w:rsidRDefault="00FC5D66" w:rsidP="007013A8">
            <w:pPr>
              <w:rPr>
                <w:rFonts w:ascii="Arial" w:hAnsi="Arial" w:cs="Arial"/>
                <w:sz w:val="18"/>
                <w:szCs w:val="18"/>
              </w:rPr>
            </w:pPr>
            <w:proofErr w:type="spellStart"/>
            <w:r w:rsidRPr="00270662">
              <w:rPr>
                <w:rFonts w:ascii="Arial" w:hAnsi="Arial" w:cs="Arial"/>
                <w:sz w:val="18"/>
                <w:szCs w:val="18"/>
              </w:rPr>
              <w:t>Radicador</w:t>
            </w:r>
            <w:proofErr w:type="spellEnd"/>
            <w:r w:rsidRPr="00270662">
              <w:rPr>
                <w:rFonts w:ascii="Arial" w:hAnsi="Arial" w:cs="Arial"/>
                <w:sz w:val="18"/>
                <w:szCs w:val="18"/>
              </w:rPr>
              <w:t xml:space="preserve"> de salida masivo</w:t>
            </w:r>
          </w:p>
        </w:tc>
        <w:tc>
          <w:tcPr>
            <w:tcW w:w="2551" w:type="dxa"/>
            <w:noWrap/>
            <w:hideMark/>
          </w:tcPr>
          <w:p w14:paraId="3888549E" w14:textId="77777777" w:rsidR="00FC5D66" w:rsidRPr="00270662"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4E495487" w14:textId="77777777" w:rsidTr="002706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19D1A50F" w14:textId="77777777" w:rsidR="00FC5D66" w:rsidRPr="00270662" w:rsidRDefault="00FC5D66" w:rsidP="007013A8">
            <w:pPr>
              <w:rPr>
                <w:rFonts w:ascii="Arial" w:hAnsi="Arial" w:cs="Arial"/>
                <w:sz w:val="18"/>
                <w:szCs w:val="18"/>
              </w:rPr>
            </w:pPr>
            <w:proofErr w:type="spellStart"/>
            <w:r w:rsidRPr="00270662">
              <w:rPr>
                <w:rFonts w:ascii="Arial" w:hAnsi="Arial" w:cs="Arial"/>
                <w:sz w:val="18"/>
                <w:szCs w:val="18"/>
              </w:rPr>
              <w:t>Radicador</w:t>
            </w:r>
            <w:proofErr w:type="spellEnd"/>
            <w:r w:rsidRPr="00270662">
              <w:rPr>
                <w:rFonts w:ascii="Arial" w:hAnsi="Arial" w:cs="Arial"/>
                <w:sz w:val="18"/>
                <w:szCs w:val="18"/>
              </w:rPr>
              <w:t xml:space="preserve"> de salida masivo Coactivo</w:t>
            </w:r>
          </w:p>
        </w:tc>
        <w:tc>
          <w:tcPr>
            <w:tcW w:w="2551" w:type="dxa"/>
            <w:noWrap/>
            <w:hideMark/>
          </w:tcPr>
          <w:p w14:paraId="1AB5DF6F" w14:textId="77777777" w:rsidR="00FC5D66" w:rsidRPr="00270662"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3BF5440C" w14:textId="77777777" w:rsidTr="00270662">
        <w:trPr>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6E3CA983" w14:textId="77777777" w:rsidR="00FC5D66" w:rsidRPr="00270662" w:rsidRDefault="00FC5D66" w:rsidP="007013A8">
            <w:pPr>
              <w:rPr>
                <w:rFonts w:ascii="Arial" w:hAnsi="Arial" w:cs="Arial"/>
                <w:sz w:val="18"/>
                <w:szCs w:val="18"/>
              </w:rPr>
            </w:pPr>
            <w:r w:rsidRPr="00270662">
              <w:rPr>
                <w:rFonts w:ascii="Arial" w:hAnsi="Arial" w:cs="Arial"/>
                <w:sz w:val="18"/>
                <w:szCs w:val="18"/>
              </w:rPr>
              <w:t>Firma Digital</w:t>
            </w:r>
          </w:p>
        </w:tc>
        <w:tc>
          <w:tcPr>
            <w:tcW w:w="2551" w:type="dxa"/>
            <w:noWrap/>
            <w:hideMark/>
          </w:tcPr>
          <w:p w14:paraId="28400B11" w14:textId="77777777" w:rsidR="00FC5D66" w:rsidRPr="00270662"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D21926" w14:paraId="00057B77" w14:textId="77777777" w:rsidTr="0027066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5458" w:type="dxa"/>
            <w:hideMark/>
          </w:tcPr>
          <w:p w14:paraId="4B405507" w14:textId="77777777" w:rsidR="00FC5D66" w:rsidRPr="00270662" w:rsidRDefault="00FC5D66" w:rsidP="007013A8">
            <w:pPr>
              <w:rPr>
                <w:rFonts w:ascii="Arial" w:hAnsi="Arial" w:cs="Arial"/>
                <w:sz w:val="18"/>
                <w:szCs w:val="18"/>
              </w:rPr>
            </w:pPr>
            <w:r w:rsidRPr="00270662">
              <w:rPr>
                <w:rFonts w:ascii="Arial" w:hAnsi="Arial" w:cs="Arial"/>
                <w:sz w:val="18"/>
                <w:szCs w:val="18"/>
              </w:rPr>
              <w:t>Sistema Integrado de Información Financiera - SIIF Nación, http://www.minhacienda.gov.co/HomeMinhacienda/SIIF</w:t>
            </w:r>
          </w:p>
        </w:tc>
        <w:tc>
          <w:tcPr>
            <w:tcW w:w="2551" w:type="dxa"/>
            <w:noWrap/>
            <w:hideMark/>
          </w:tcPr>
          <w:p w14:paraId="7E0AD11F" w14:textId="77777777" w:rsidR="00FC5D66" w:rsidRPr="00270662"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0846EF9E" w14:textId="77777777" w:rsidTr="00270662">
        <w:trPr>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6D5E389A" w14:textId="77777777" w:rsidR="00FC5D66" w:rsidRPr="00270662" w:rsidRDefault="00FC5D66" w:rsidP="007013A8">
            <w:pPr>
              <w:rPr>
                <w:rFonts w:ascii="Arial" w:hAnsi="Arial" w:cs="Arial"/>
                <w:sz w:val="18"/>
                <w:szCs w:val="18"/>
              </w:rPr>
            </w:pPr>
            <w:r w:rsidRPr="00270662">
              <w:rPr>
                <w:rFonts w:ascii="Arial" w:hAnsi="Arial" w:cs="Arial"/>
                <w:sz w:val="18"/>
                <w:szCs w:val="18"/>
              </w:rPr>
              <w:t>Radicación y Reparto</w:t>
            </w:r>
          </w:p>
        </w:tc>
        <w:tc>
          <w:tcPr>
            <w:tcW w:w="2551" w:type="dxa"/>
            <w:noWrap/>
            <w:hideMark/>
          </w:tcPr>
          <w:p w14:paraId="52AE6AE0" w14:textId="77777777" w:rsidR="00FC5D66" w:rsidRPr="00270662"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6AC1DC29" w14:textId="77777777" w:rsidTr="002706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24632484" w14:textId="77777777" w:rsidR="00FC5D66" w:rsidRPr="00270662" w:rsidRDefault="00FC5D66" w:rsidP="007013A8">
            <w:pPr>
              <w:rPr>
                <w:rFonts w:ascii="Arial" w:hAnsi="Arial" w:cs="Arial"/>
                <w:sz w:val="18"/>
                <w:szCs w:val="18"/>
              </w:rPr>
            </w:pPr>
            <w:r w:rsidRPr="00270662">
              <w:rPr>
                <w:rFonts w:ascii="Arial" w:hAnsi="Arial" w:cs="Arial"/>
                <w:sz w:val="18"/>
                <w:szCs w:val="18"/>
              </w:rPr>
              <w:t>Radicación Web Expediente Beta</w:t>
            </w:r>
          </w:p>
        </w:tc>
        <w:tc>
          <w:tcPr>
            <w:tcW w:w="2551" w:type="dxa"/>
            <w:noWrap/>
            <w:hideMark/>
          </w:tcPr>
          <w:p w14:paraId="0A7CA490" w14:textId="77777777" w:rsidR="00FC5D66" w:rsidRPr="00270662"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0FA7E790" w14:textId="77777777" w:rsidTr="00270662">
        <w:trPr>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2A280569" w14:textId="77777777" w:rsidR="00FC5D66" w:rsidRPr="00270662" w:rsidRDefault="00FC5D66" w:rsidP="007013A8">
            <w:pPr>
              <w:rPr>
                <w:rFonts w:ascii="Arial" w:hAnsi="Arial" w:cs="Arial"/>
                <w:sz w:val="18"/>
                <w:szCs w:val="18"/>
              </w:rPr>
            </w:pPr>
            <w:r w:rsidRPr="00270662">
              <w:rPr>
                <w:rFonts w:ascii="Arial" w:hAnsi="Arial" w:cs="Arial"/>
                <w:sz w:val="18"/>
                <w:szCs w:val="18"/>
              </w:rPr>
              <w:t>Procesos Judiciales</w:t>
            </w:r>
          </w:p>
        </w:tc>
        <w:tc>
          <w:tcPr>
            <w:tcW w:w="2551" w:type="dxa"/>
            <w:noWrap/>
            <w:hideMark/>
          </w:tcPr>
          <w:p w14:paraId="5C6451ED" w14:textId="77777777" w:rsidR="00FC5D66" w:rsidRPr="00270662"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2AAF5FBF" w14:textId="77777777" w:rsidTr="002706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376B3975" w14:textId="77777777" w:rsidR="00FC5D66" w:rsidRPr="00270662" w:rsidRDefault="00FC5D66" w:rsidP="007013A8">
            <w:pPr>
              <w:rPr>
                <w:rFonts w:ascii="Arial" w:hAnsi="Arial" w:cs="Arial"/>
                <w:sz w:val="18"/>
                <w:szCs w:val="18"/>
              </w:rPr>
            </w:pPr>
            <w:r w:rsidRPr="00270662">
              <w:rPr>
                <w:rFonts w:ascii="Arial" w:hAnsi="Arial" w:cs="Arial"/>
                <w:sz w:val="18"/>
                <w:szCs w:val="18"/>
              </w:rPr>
              <w:t>Segunda oportunidad</w:t>
            </w:r>
          </w:p>
        </w:tc>
        <w:tc>
          <w:tcPr>
            <w:tcW w:w="2551" w:type="dxa"/>
            <w:noWrap/>
            <w:hideMark/>
          </w:tcPr>
          <w:p w14:paraId="2788158C" w14:textId="77777777" w:rsidR="00FC5D66" w:rsidRPr="00270662"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5FBF94AF" w14:textId="77777777" w:rsidTr="00270662">
        <w:trPr>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24F8EB98" w14:textId="77777777" w:rsidR="00FC5D66" w:rsidRPr="00270662" w:rsidRDefault="00FC5D66" w:rsidP="007013A8">
            <w:pPr>
              <w:rPr>
                <w:rFonts w:ascii="Arial" w:hAnsi="Arial" w:cs="Arial"/>
                <w:sz w:val="18"/>
                <w:szCs w:val="18"/>
              </w:rPr>
            </w:pPr>
            <w:r w:rsidRPr="00270662">
              <w:rPr>
                <w:rFonts w:ascii="Arial" w:hAnsi="Arial" w:cs="Arial"/>
                <w:sz w:val="18"/>
                <w:szCs w:val="18"/>
              </w:rPr>
              <w:t>Componente21 (</w:t>
            </w:r>
            <w:proofErr w:type="spellStart"/>
            <w:r w:rsidRPr="00270662">
              <w:rPr>
                <w:rFonts w:ascii="Arial" w:hAnsi="Arial" w:cs="Arial"/>
                <w:sz w:val="18"/>
                <w:szCs w:val="18"/>
              </w:rPr>
              <w:t>radicador</w:t>
            </w:r>
            <w:proofErr w:type="spellEnd"/>
            <w:r w:rsidRPr="00270662">
              <w:rPr>
                <w:rFonts w:ascii="Arial" w:hAnsi="Arial" w:cs="Arial"/>
                <w:sz w:val="18"/>
                <w:szCs w:val="18"/>
              </w:rPr>
              <w:t xml:space="preserve">) </w:t>
            </w:r>
          </w:p>
        </w:tc>
        <w:tc>
          <w:tcPr>
            <w:tcW w:w="2551" w:type="dxa"/>
            <w:noWrap/>
            <w:hideMark/>
          </w:tcPr>
          <w:p w14:paraId="7C72EB73" w14:textId="77777777" w:rsidR="00FC5D66" w:rsidRPr="00270662"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401C735C" w14:textId="77777777" w:rsidTr="002706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53B7EBCB" w14:textId="77777777" w:rsidR="00FC5D66" w:rsidRPr="00270662" w:rsidRDefault="00FC5D66" w:rsidP="007013A8">
            <w:pPr>
              <w:rPr>
                <w:rFonts w:ascii="Arial" w:hAnsi="Arial" w:cs="Arial"/>
                <w:sz w:val="18"/>
                <w:szCs w:val="18"/>
              </w:rPr>
            </w:pPr>
            <w:r w:rsidRPr="00270662">
              <w:rPr>
                <w:rFonts w:ascii="Arial" w:hAnsi="Arial" w:cs="Arial"/>
                <w:sz w:val="18"/>
                <w:szCs w:val="18"/>
              </w:rPr>
              <w:t>Estado de Cuenta y Contribución - Pago PSE</w:t>
            </w:r>
          </w:p>
        </w:tc>
        <w:tc>
          <w:tcPr>
            <w:tcW w:w="2551" w:type="dxa"/>
            <w:noWrap/>
            <w:hideMark/>
          </w:tcPr>
          <w:p w14:paraId="51DDAC01" w14:textId="77777777" w:rsidR="00FC5D66" w:rsidRPr="00270662"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70662">
              <w:rPr>
                <w:rFonts w:ascii="Arial" w:hAnsi="Arial" w:cs="Arial"/>
                <w:sz w:val="18"/>
                <w:szCs w:val="18"/>
                <w:lang w:val="es-MX"/>
              </w:rPr>
              <w:t>12 horas ((1/2  día hábil)</w:t>
            </w:r>
          </w:p>
        </w:tc>
      </w:tr>
      <w:tr w:rsidR="00FC5D66" w:rsidRPr="00412900" w14:paraId="217350B1" w14:textId="77777777" w:rsidTr="00270662">
        <w:trPr>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1E8277D3" w14:textId="77777777" w:rsidR="00FC5D66" w:rsidRPr="00270662" w:rsidRDefault="00FC5D66" w:rsidP="007013A8">
            <w:pPr>
              <w:rPr>
                <w:rFonts w:ascii="Arial" w:hAnsi="Arial" w:cs="Arial"/>
                <w:sz w:val="18"/>
                <w:szCs w:val="18"/>
              </w:rPr>
            </w:pPr>
            <w:r w:rsidRPr="00270662">
              <w:rPr>
                <w:rFonts w:ascii="Arial" w:hAnsi="Arial" w:cs="Arial"/>
                <w:sz w:val="18"/>
                <w:szCs w:val="18"/>
              </w:rPr>
              <w:t>Expediente Digital</w:t>
            </w:r>
          </w:p>
        </w:tc>
        <w:tc>
          <w:tcPr>
            <w:tcW w:w="2551" w:type="dxa"/>
            <w:noWrap/>
            <w:hideMark/>
          </w:tcPr>
          <w:p w14:paraId="0E3BA69B" w14:textId="77777777" w:rsidR="00FC5D66" w:rsidRPr="00270662"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70662">
              <w:rPr>
                <w:rFonts w:ascii="Arial" w:hAnsi="Arial" w:cs="Arial"/>
                <w:sz w:val="18"/>
                <w:szCs w:val="18"/>
                <w:lang w:val="es-MX"/>
              </w:rPr>
              <w:t>24 horas ((1  día hábil)</w:t>
            </w:r>
          </w:p>
        </w:tc>
      </w:tr>
      <w:tr w:rsidR="00FC5D66" w:rsidRPr="00412900" w14:paraId="4EF8D719" w14:textId="77777777" w:rsidTr="002706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5FEB5B9C" w14:textId="77777777" w:rsidR="00FC5D66" w:rsidRPr="00270662" w:rsidRDefault="00FC5D66" w:rsidP="007013A8">
            <w:pPr>
              <w:rPr>
                <w:rFonts w:ascii="Arial" w:hAnsi="Arial" w:cs="Arial"/>
                <w:sz w:val="18"/>
                <w:szCs w:val="18"/>
              </w:rPr>
            </w:pPr>
            <w:r w:rsidRPr="00270662">
              <w:rPr>
                <w:rFonts w:ascii="Arial" w:hAnsi="Arial" w:cs="Arial"/>
                <w:sz w:val="18"/>
                <w:szCs w:val="18"/>
              </w:rPr>
              <w:t>Auxiliares de la justicia</w:t>
            </w:r>
          </w:p>
        </w:tc>
        <w:tc>
          <w:tcPr>
            <w:tcW w:w="2551" w:type="dxa"/>
            <w:noWrap/>
            <w:hideMark/>
          </w:tcPr>
          <w:p w14:paraId="63264A2F" w14:textId="77777777" w:rsidR="00FC5D66" w:rsidRPr="00270662"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70662">
              <w:rPr>
                <w:rFonts w:ascii="Arial" w:hAnsi="Arial" w:cs="Arial"/>
                <w:sz w:val="18"/>
                <w:szCs w:val="18"/>
                <w:lang w:val="es-MX"/>
              </w:rPr>
              <w:t>24 horas ((1  día hábil)</w:t>
            </w:r>
          </w:p>
        </w:tc>
      </w:tr>
      <w:tr w:rsidR="00FC5D66" w:rsidRPr="00412900" w14:paraId="6FB199F7" w14:textId="77777777" w:rsidTr="00270662">
        <w:trPr>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3B60B4BF" w14:textId="77777777" w:rsidR="00FC5D66" w:rsidRPr="00270662" w:rsidRDefault="00FC5D66" w:rsidP="007013A8">
            <w:pPr>
              <w:rPr>
                <w:rFonts w:ascii="Arial" w:hAnsi="Arial" w:cs="Arial"/>
                <w:sz w:val="18"/>
                <w:szCs w:val="18"/>
              </w:rPr>
            </w:pPr>
            <w:r w:rsidRPr="00270662">
              <w:rPr>
                <w:rFonts w:ascii="Arial" w:hAnsi="Arial" w:cs="Arial"/>
                <w:sz w:val="18"/>
                <w:szCs w:val="18"/>
              </w:rPr>
              <w:t>Régimen cambiario</w:t>
            </w:r>
          </w:p>
        </w:tc>
        <w:tc>
          <w:tcPr>
            <w:tcW w:w="2551" w:type="dxa"/>
            <w:noWrap/>
            <w:hideMark/>
          </w:tcPr>
          <w:p w14:paraId="0802D4FD" w14:textId="77777777" w:rsidR="00FC5D66" w:rsidRPr="00270662"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2CD39655" w14:textId="77777777" w:rsidTr="002706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0B6C9172" w14:textId="77777777" w:rsidR="00FC5D66" w:rsidRPr="00270662" w:rsidRDefault="00FC5D66" w:rsidP="007013A8">
            <w:pPr>
              <w:rPr>
                <w:rFonts w:ascii="Arial" w:hAnsi="Arial" w:cs="Arial"/>
                <w:sz w:val="18"/>
                <w:szCs w:val="18"/>
              </w:rPr>
            </w:pPr>
            <w:r w:rsidRPr="00270662">
              <w:rPr>
                <w:rFonts w:ascii="Arial" w:hAnsi="Arial" w:cs="Arial"/>
                <w:sz w:val="18"/>
                <w:szCs w:val="18"/>
              </w:rPr>
              <w:t>Documentos adicionales</w:t>
            </w:r>
          </w:p>
        </w:tc>
        <w:tc>
          <w:tcPr>
            <w:tcW w:w="2551" w:type="dxa"/>
            <w:noWrap/>
            <w:hideMark/>
          </w:tcPr>
          <w:p w14:paraId="5F146781" w14:textId="77777777" w:rsidR="00FC5D66" w:rsidRPr="00270662"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1155C2FF" w14:textId="77777777" w:rsidTr="00270662">
        <w:trPr>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4C3B05E2" w14:textId="77777777" w:rsidR="00FC5D66" w:rsidRPr="00270662" w:rsidRDefault="00FC5D66" w:rsidP="007013A8">
            <w:pPr>
              <w:rPr>
                <w:rFonts w:ascii="Arial" w:hAnsi="Arial" w:cs="Arial"/>
                <w:sz w:val="18"/>
                <w:szCs w:val="18"/>
              </w:rPr>
            </w:pPr>
            <w:r w:rsidRPr="00270662">
              <w:rPr>
                <w:rFonts w:ascii="Arial" w:hAnsi="Arial" w:cs="Arial"/>
                <w:sz w:val="18"/>
                <w:szCs w:val="18"/>
              </w:rPr>
              <w:t>Reorganización Empresarial</w:t>
            </w:r>
          </w:p>
        </w:tc>
        <w:tc>
          <w:tcPr>
            <w:tcW w:w="2551" w:type="dxa"/>
            <w:noWrap/>
            <w:hideMark/>
          </w:tcPr>
          <w:p w14:paraId="0F5D8220" w14:textId="77777777" w:rsidR="00FC5D66" w:rsidRPr="00270662"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213D83E0" w14:textId="77777777" w:rsidTr="002706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22265B0C" w14:textId="77777777" w:rsidR="00FC5D66" w:rsidRPr="00270662" w:rsidRDefault="00FC5D66" w:rsidP="007013A8">
            <w:pPr>
              <w:rPr>
                <w:rFonts w:ascii="Arial" w:hAnsi="Arial" w:cs="Arial"/>
                <w:sz w:val="18"/>
                <w:szCs w:val="18"/>
              </w:rPr>
            </w:pPr>
            <w:r w:rsidRPr="00270662">
              <w:rPr>
                <w:rFonts w:ascii="Arial" w:hAnsi="Arial" w:cs="Arial"/>
                <w:sz w:val="18"/>
                <w:szCs w:val="18"/>
              </w:rPr>
              <w:t xml:space="preserve">Liquidación Judicial por Insolvencia  </w:t>
            </w:r>
          </w:p>
        </w:tc>
        <w:tc>
          <w:tcPr>
            <w:tcW w:w="2551" w:type="dxa"/>
            <w:noWrap/>
            <w:hideMark/>
          </w:tcPr>
          <w:p w14:paraId="347FADDB" w14:textId="77777777" w:rsidR="00FC5D66" w:rsidRPr="00270662"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5CCC502C" w14:textId="77777777" w:rsidTr="00270662">
        <w:trPr>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4FF8EFA2" w14:textId="77777777" w:rsidR="00FC5D66" w:rsidRPr="00270662" w:rsidRDefault="00FC5D66" w:rsidP="007013A8">
            <w:pPr>
              <w:rPr>
                <w:rFonts w:ascii="Arial" w:hAnsi="Arial" w:cs="Arial"/>
                <w:sz w:val="18"/>
                <w:szCs w:val="18"/>
              </w:rPr>
            </w:pPr>
            <w:r w:rsidRPr="00270662">
              <w:rPr>
                <w:rFonts w:ascii="Arial" w:hAnsi="Arial" w:cs="Arial"/>
                <w:sz w:val="18"/>
                <w:szCs w:val="18"/>
              </w:rPr>
              <w:t>Intervenidas</w:t>
            </w:r>
          </w:p>
        </w:tc>
        <w:tc>
          <w:tcPr>
            <w:tcW w:w="2551" w:type="dxa"/>
            <w:noWrap/>
            <w:hideMark/>
          </w:tcPr>
          <w:p w14:paraId="1C0DE9BA" w14:textId="77777777" w:rsidR="00FC5D66" w:rsidRPr="00270662"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19D49521" w14:textId="77777777" w:rsidTr="002706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252C8C64" w14:textId="77777777" w:rsidR="00FC5D66" w:rsidRPr="00270662" w:rsidRDefault="00FC5D66" w:rsidP="007013A8">
            <w:pPr>
              <w:rPr>
                <w:rFonts w:ascii="Arial" w:hAnsi="Arial" w:cs="Arial"/>
                <w:sz w:val="18"/>
                <w:szCs w:val="18"/>
              </w:rPr>
            </w:pPr>
            <w:r w:rsidRPr="00270662">
              <w:rPr>
                <w:rFonts w:ascii="Arial" w:hAnsi="Arial" w:cs="Arial"/>
                <w:sz w:val="18"/>
                <w:szCs w:val="18"/>
              </w:rPr>
              <w:t>Investigaciones Administrativas</w:t>
            </w:r>
          </w:p>
        </w:tc>
        <w:tc>
          <w:tcPr>
            <w:tcW w:w="2551" w:type="dxa"/>
            <w:noWrap/>
            <w:hideMark/>
          </w:tcPr>
          <w:p w14:paraId="39129B17" w14:textId="77777777" w:rsidR="00FC5D66" w:rsidRPr="00270662"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27A3F328" w14:textId="77777777" w:rsidTr="00270662">
        <w:trPr>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0B69C951" w14:textId="77777777" w:rsidR="00FC5D66" w:rsidRPr="00270662" w:rsidRDefault="00FC5D66" w:rsidP="007013A8">
            <w:pPr>
              <w:rPr>
                <w:rFonts w:ascii="Arial" w:hAnsi="Arial" w:cs="Arial"/>
                <w:sz w:val="18"/>
                <w:szCs w:val="18"/>
              </w:rPr>
            </w:pPr>
            <w:r w:rsidRPr="00270662">
              <w:rPr>
                <w:rFonts w:ascii="Arial" w:hAnsi="Arial" w:cs="Arial"/>
                <w:sz w:val="18"/>
                <w:szCs w:val="18"/>
              </w:rPr>
              <w:t>Convocar asamblea  o junta de socios</w:t>
            </w:r>
          </w:p>
        </w:tc>
        <w:tc>
          <w:tcPr>
            <w:tcW w:w="2551" w:type="dxa"/>
            <w:noWrap/>
            <w:hideMark/>
          </w:tcPr>
          <w:p w14:paraId="745CCFFC" w14:textId="77777777" w:rsidR="00FC5D66" w:rsidRPr="00270662"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655E6D82" w14:textId="77777777" w:rsidTr="002706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57B3FBB4" w14:textId="77777777" w:rsidR="00FC5D66" w:rsidRPr="00270662" w:rsidRDefault="00FC5D66" w:rsidP="007013A8">
            <w:pPr>
              <w:rPr>
                <w:rFonts w:ascii="Arial" w:hAnsi="Arial" w:cs="Arial"/>
                <w:sz w:val="18"/>
                <w:szCs w:val="18"/>
              </w:rPr>
            </w:pPr>
            <w:r w:rsidRPr="00270662">
              <w:rPr>
                <w:rFonts w:ascii="Arial" w:hAnsi="Arial" w:cs="Arial"/>
                <w:sz w:val="18"/>
                <w:szCs w:val="18"/>
              </w:rPr>
              <w:t>Ordenar reformas de cláusulas estatutarias</w:t>
            </w:r>
          </w:p>
        </w:tc>
        <w:tc>
          <w:tcPr>
            <w:tcW w:w="2551" w:type="dxa"/>
            <w:noWrap/>
            <w:hideMark/>
          </w:tcPr>
          <w:p w14:paraId="2ECC0EBE" w14:textId="77777777" w:rsidR="00FC5D66" w:rsidRPr="00270662"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29945C91" w14:textId="77777777" w:rsidTr="00270662">
        <w:trPr>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729BEFF0" w14:textId="77777777" w:rsidR="00FC5D66" w:rsidRPr="00270662" w:rsidRDefault="00FC5D66" w:rsidP="007013A8">
            <w:pPr>
              <w:rPr>
                <w:rFonts w:ascii="Arial" w:hAnsi="Arial" w:cs="Arial"/>
                <w:sz w:val="18"/>
                <w:szCs w:val="18"/>
              </w:rPr>
            </w:pPr>
            <w:r w:rsidRPr="00270662">
              <w:rPr>
                <w:rFonts w:ascii="Arial" w:hAnsi="Arial" w:cs="Arial"/>
                <w:sz w:val="18"/>
                <w:szCs w:val="18"/>
              </w:rPr>
              <w:t>Análisis y seguimiento financiero</w:t>
            </w:r>
          </w:p>
        </w:tc>
        <w:tc>
          <w:tcPr>
            <w:tcW w:w="2551" w:type="dxa"/>
            <w:noWrap/>
            <w:hideMark/>
          </w:tcPr>
          <w:p w14:paraId="6350B09D" w14:textId="77777777" w:rsidR="00FC5D66" w:rsidRPr="00270662"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3062AF9C" w14:textId="77777777" w:rsidTr="002706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3BAFDEDF" w14:textId="77777777" w:rsidR="00FC5D66" w:rsidRPr="00270662" w:rsidRDefault="00FC5D66" w:rsidP="007013A8">
            <w:pPr>
              <w:rPr>
                <w:rFonts w:ascii="Arial" w:hAnsi="Arial" w:cs="Arial"/>
                <w:sz w:val="18"/>
                <w:szCs w:val="18"/>
              </w:rPr>
            </w:pPr>
            <w:r w:rsidRPr="00270662">
              <w:rPr>
                <w:rFonts w:ascii="Arial" w:hAnsi="Arial" w:cs="Arial"/>
                <w:sz w:val="18"/>
                <w:szCs w:val="18"/>
              </w:rPr>
              <w:t>Aprobación de Cálculos Actuariales</w:t>
            </w:r>
          </w:p>
        </w:tc>
        <w:tc>
          <w:tcPr>
            <w:tcW w:w="2551" w:type="dxa"/>
            <w:noWrap/>
            <w:hideMark/>
          </w:tcPr>
          <w:p w14:paraId="6505F3B1" w14:textId="77777777" w:rsidR="00FC5D66" w:rsidRPr="00270662"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420A0637" w14:textId="77777777" w:rsidTr="00270662">
        <w:trPr>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54F7B323" w14:textId="77777777" w:rsidR="00FC5D66" w:rsidRPr="00270662" w:rsidRDefault="00FC5D66" w:rsidP="007013A8">
            <w:pPr>
              <w:rPr>
                <w:rFonts w:ascii="Arial" w:hAnsi="Arial" w:cs="Arial"/>
                <w:sz w:val="18"/>
                <w:szCs w:val="18"/>
              </w:rPr>
            </w:pPr>
            <w:r w:rsidRPr="00270662">
              <w:rPr>
                <w:rFonts w:ascii="Arial" w:hAnsi="Arial" w:cs="Arial"/>
                <w:sz w:val="18"/>
                <w:szCs w:val="18"/>
              </w:rPr>
              <w:t>Aprobar inventario liquidación voluntaria</w:t>
            </w:r>
          </w:p>
        </w:tc>
        <w:tc>
          <w:tcPr>
            <w:tcW w:w="2551" w:type="dxa"/>
            <w:noWrap/>
            <w:hideMark/>
          </w:tcPr>
          <w:p w14:paraId="3DA019C9" w14:textId="77777777" w:rsidR="00FC5D66" w:rsidRPr="00270662"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671F6C36" w14:textId="77777777" w:rsidTr="002706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159D4FCA" w14:textId="77777777" w:rsidR="00FC5D66" w:rsidRPr="00270662" w:rsidRDefault="00FC5D66" w:rsidP="007013A8">
            <w:pPr>
              <w:rPr>
                <w:rFonts w:ascii="Arial" w:hAnsi="Arial" w:cs="Arial"/>
                <w:sz w:val="18"/>
                <w:szCs w:val="18"/>
              </w:rPr>
            </w:pPr>
            <w:r w:rsidRPr="00270662">
              <w:rPr>
                <w:rFonts w:ascii="Arial" w:hAnsi="Arial" w:cs="Arial"/>
                <w:sz w:val="18"/>
                <w:szCs w:val="18"/>
              </w:rPr>
              <w:t xml:space="preserve">Autorizar reformas estatutarias </w:t>
            </w:r>
          </w:p>
        </w:tc>
        <w:tc>
          <w:tcPr>
            <w:tcW w:w="2551" w:type="dxa"/>
            <w:noWrap/>
            <w:hideMark/>
          </w:tcPr>
          <w:p w14:paraId="4F0AA9C3" w14:textId="77777777" w:rsidR="00FC5D66" w:rsidRPr="00270662"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431892FA" w14:textId="77777777" w:rsidTr="00270662">
        <w:trPr>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3B8753AC" w14:textId="77777777" w:rsidR="00FC5D66" w:rsidRPr="00270662" w:rsidRDefault="00FC5D66" w:rsidP="007013A8">
            <w:pPr>
              <w:rPr>
                <w:rFonts w:ascii="Arial" w:hAnsi="Arial" w:cs="Arial"/>
                <w:sz w:val="18"/>
                <w:szCs w:val="18"/>
              </w:rPr>
            </w:pPr>
            <w:r w:rsidRPr="00270662">
              <w:rPr>
                <w:rFonts w:ascii="Arial" w:hAnsi="Arial" w:cs="Arial"/>
                <w:sz w:val="18"/>
                <w:szCs w:val="18"/>
              </w:rPr>
              <w:lastRenderedPageBreak/>
              <w:t>Normalización de pasivo pensional</w:t>
            </w:r>
          </w:p>
        </w:tc>
        <w:tc>
          <w:tcPr>
            <w:tcW w:w="2551" w:type="dxa"/>
            <w:noWrap/>
            <w:hideMark/>
          </w:tcPr>
          <w:p w14:paraId="51A1B138" w14:textId="77777777" w:rsidR="00FC5D66" w:rsidRPr="00270662"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1522409C" w14:textId="77777777" w:rsidTr="002706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20CB4E4C" w14:textId="77777777" w:rsidR="00FC5D66" w:rsidRPr="00270662" w:rsidRDefault="00FC5D66" w:rsidP="007013A8">
            <w:pPr>
              <w:rPr>
                <w:rFonts w:ascii="Arial" w:hAnsi="Arial" w:cs="Arial"/>
                <w:sz w:val="18"/>
                <w:szCs w:val="18"/>
              </w:rPr>
            </w:pPr>
            <w:r w:rsidRPr="00270662">
              <w:rPr>
                <w:rFonts w:ascii="Arial" w:hAnsi="Arial" w:cs="Arial"/>
                <w:sz w:val="18"/>
                <w:szCs w:val="18"/>
              </w:rPr>
              <w:t>Investigaciones para determinar situaciones de control</w:t>
            </w:r>
          </w:p>
        </w:tc>
        <w:tc>
          <w:tcPr>
            <w:tcW w:w="2551" w:type="dxa"/>
            <w:noWrap/>
            <w:hideMark/>
          </w:tcPr>
          <w:p w14:paraId="32878C68" w14:textId="77777777" w:rsidR="00FC5D66" w:rsidRPr="00270662"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6E27DFE5" w14:textId="77777777" w:rsidTr="00270662">
        <w:trPr>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5E155771" w14:textId="77777777" w:rsidR="00FC5D66" w:rsidRPr="00270662" w:rsidRDefault="00FC5D66" w:rsidP="007013A8">
            <w:pPr>
              <w:rPr>
                <w:rFonts w:ascii="Arial" w:hAnsi="Arial" w:cs="Arial"/>
                <w:sz w:val="18"/>
                <w:szCs w:val="18"/>
              </w:rPr>
            </w:pPr>
            <w:r w:rsidRPr="00270662">
              <w:rPr>
                <w:rFonts w:ascii="Arial" w:hAnsi="Arial" w:cs="Arial"/>
                <w:sz w:val="18"/>
                <w:szCs w:val="18"/>
              </w:rPr>
              <w:t>Conciliar</w:t>
            </w:r>
          </w:p>
        </w:tc>
        <w:tc>
          <w:tcPr>
            <w:tcW w:w="2551" w:type="dxa"/>
            <w:noWrap/>
            <w:hideMark/>
          </w:tcPr>
          <w:p w14:paraId="73C881C9" w14:textId="77777777" w:rsidR="00FC5D66" w:rsidRPr="00270662"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58978DD4" w14:textId="77777777" w:rsidTr="002706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0AC55958" w14:textId="77777777" w:rsidR="00FC5D66" w:rsidRPr="00270662" w:rsidRDefault="00FC5D66" w:rsidP="007013A8">
            <w:pPr>
              <w:rPr>
                <w:rFonts w:ascii="Arial" w:hAnsi="Arial" w:cs="Arial"/>
                <w:sz w:val="18"/>
                <w:szCs w:val="18"/>
              </w:rPr>
            </w:pPr>
            <w:r w:rsidRPr="00270662">
              <w:rPr>
                <w:rFonts w:ascii="Arial" w:hAnsi="Arial" w:cs="Arial"/>
                <w:sz w:val="18"/>
                <w:szCs w:val="18"/>
              </w:rPr>
              <w:t>Instalación de tribunales de arbitraje</w:t>
            </w:r>
          </w:p>
        </w:tc>
        <w:tc>
          <w:tcPr>
            <w:tcW w:w="2551" w:type="dxa"/>
            <w:noWrap/>
            <w:hideMark/>
          </w:tcPr>
          <w:p w14:paraId="50012FE7" w14:textId="77777777" w:rsidR="00FC5D66" w:rsidRPr="00270662"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72A959B3" w14:textId="77777777" w:rsidTr="00270662">
        <w:trPr>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4928E0D9" w14:textId="77777777" w:rsidR="00FC5D66" w:rsidRPr="00270662" w:rsidRDefault="00FC5D66" w:rsidP="007013A8">
            <w:pPr>
              <w:rPr>
                <w:rFonts w:ascii="Arial" w:hAnsi="Arial" w:cs="Arial"/>
                <w:sz w:val="18"/>
                <w:szCs w:val="18"/>
              </w:rPr>
            </w:pPr>
            <w:r w:rsidRPr="00270662">
              <w:rPr>
                <w:rFonts w:ascii="Arial" w:hAnsi="Arial" w:cs="Arial"/>
                <w:sz w:val="18"/>
                <w:szCs w:val="18"/>
              </w:rPr>
              <w:t>Facturación y cartera</w:t>
            </w:r>
          </w:p>
        </w:tc>
        <w:tc>
          <w:tcPr>
            <w:tcW w:w="2551" w:type="dxa"/>
            <w:noWrap/>
            <w:hideMark/>
          </w:tcPr>
          <w:p w14:paraId="4046AEB6" w14:textId="77777777" w:rsidR="00FC5D66" w:rsidRPr="00270662"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5879FB86" w14:textId="77777777" w:rsidTr="002706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58" w:type="dxa"/>
            <w:hideMark/>
          </w:tcPr>
          <w:p w14:paraId="65E32335" w14:textId="77777777" w:rsidR="00FC5D66" w:rsidRPr="00270662" w:rsidRDefault="00FC5D66" w:rsidP="007013A8">
            <w:pPr>
              <w:rPr>
                <w:rFonts w:ascii="Arial" w:hAnsi="Arial" w:cs="Arial"/>
                <w:sz w:val="18"/>
                <w:szCs w:val="18"/>
              </w:rPr>
            </w:pPr>
            <w:r w:rsidRPr="00270662">
              <w:rPr>
                <w:rFonts w:ascii="Arial" w:hAnsi="Arial" w:cs="Arial"/>
                <w:sz w:val="18"/>
                <w:szCs w:val="18"/>
              </w:rPr>
              <w:t>Correspondencia</w:t>
            </w:r>
          </w:p>
        </w:tc>
        <w:tc>
          <w:tcPr>
            <w:tcW w:w="2551" w:type="dxa"/>
            <w:noWrap/>
            <w:hideMark/>
          </w:tcPr>
          <w:p w14:paraId="55CA99C5" w14:textId="77777777" w:rsidR="00FC5D66" w:rsidRPr="00270662"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70662">
              <w:rPr>
                <w:rFonts w:ascii="Arial" w:hAnsi="Arial" w:cs="Arial"/>
                <w:sz w:val="18"/>
                <w:szCs w:val="18"/>
              </w:rPr>
              <w:t>120 horas (1 semana hábil)</w:t>
            </w:r>
          </w:p>
        </w:tc>
      </w:tr>
      <w:tr w:rsidR="00FC5D66" w:rsidRPr="00412900" w14:paraId="628A04E4" w14:textId="77777777" w:rsidTr="00270662">
        <w:trPr>
          <w:trHeight w:val="315"/>
        </w:trPr>
        <w:tc>
          <w:tcPr>
            <w:cnfStyle w:val="001000000000" w:firstRow="0" w:lastRow="0" w:firstColumn="1" w:lastColumn="0" w:oddVBand="0" w:evenVBand="0" w:oddHBand="0" w:evenHBand="0" w:firstRowFirstColumn="0" w:firstRowLastColumn="0" w:lastRowFirstColumn="0" w:lastRowLastColumn="0"/>
            <w:tcW w:w="5458" w:type="dxa"/>
            <w:hideMark/>
          </w:tcPr>
          <w:p w14:paraId="5AB31F2A" w14:textId="77777777" w:rsidR="00FC5D66" w:rsidRPr="00270662" w:rsidRDefault="00FC5D66" w:rsidP="007013A8">
            <w:pPr>
              <w:rPr>
                <w:rFonts w:ascii="Arial" w:hAnsi="Arial" w:cs="Arial"/>
                <w:sz w:val="18"/>
                <w:szCs w:val="18"/>
              </w:rPr>
            </w:pPr>
            <w:r w:rsidRPr="00270662">
              <w:rPr>
                <w:rFonts w:ascii="Arial" w:hAnsi="Arial" w:cs="Arial"/>
                <w:sz w:val="18"/>
                <w:szCs w:val="18"/>
              </w:rPr>
              <w:t>Notificaciones Administrativas</w:t>
            </w:r>
          </w:p>
        </w:tc>
        <w:tc>
          <w:tcPr>
            <w:tcW w:w="2551" w:type="dxa"/>
            <w:noWrap/>
            <w:hideMark/>
          </w:tcPr>
          <w:p w14:paraId="24BF8625" w14:textId="77777777" w:rsidR="00FC5D66" w:rsidRPr="00270662" w:rsidRDefault="00FC5D66" w:rsidP="00FC5D66">
            <w:pPr>
              <w:pStyle w:val="Prrafodelista"/>
              <w:numPr>
                <w:ilvl w:val="0"/>
                <w:numId w:val="34"/>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70662">
              <w:rPr>
                <w:rFonts w:ascii="Arial" w:hAnsi="Arial" w:cs="Arial"/>
                <w:sz w:val="18"/>
                <w:szCs w:val="18"/>
              </w:rPr>
              <w:t>ras (1 semana hábil)</w:t>
            </w:r>
          </w:p>
        </w:tc>
      </w:tr>
    </w:tbl>
    <w:p w14:paraId="63EA9BA8" w14:textId="77777777" w:rsidR="00FC5D66" w:rsidRDefault="00FC5D66" w:rsidP="00FC5D66">
      <w:pPr>
        <w:spacing w:before="120"/>
        <w:ind w:right="-664"/>
        <w:jc w:val="center"/>
        <w:rPr>
          <w:rFonts w:ascii="Arial" w:hAnsi="Arial" w:cs="Arial"/>
          <w:b/>
          <w:lang w:val="es-MX"/>
        </w:rPr>
      </w:pPr>
    </w:p>
    <w:p w14:paraId="3A626D66" w14:textId="77777777" w:rsidR="00FC5D66" w:rsidRPr="00E26D03" w:rsidRDefault="00FC5D66" w:rsidP="00FC5D66">
      <w:pPr>
        <w:pStyle w:val="Prrafodelista"/>
        <w:numPr>
          <w:ilvl w:val="0"/>
          <w:numId w:val="33"/>
        </w:numPr>
        <w:spacing w:before="120"/>
        <w:ind w:right="-664"/>
        <w:rPr>
          <w:rFonts w:ascii="Arial" w:hAnsi="Arial" w:cs="Arial"/>
          <w:b/>
          <w:sz w:val="22"/>
          <w:lang w:val="es-MX"/>
        </w:rPr>
      </w:pPr>
      <w:r w:rsidRPr="00E26D03">
        <w:rPr>
          <w:rFonts w:ascii="Arial" w:hAnsi="Arial" w:cs="Arial"/>
          <w:b/>
          <w:sz w:val="22"/>
          <w:lang w:val="es-MX"/>
        </w:rPr>
        <w:t>Tipo de componente: Infraestructura</w:t>
      </w:r>
    </w:p>
    <w:p w14:paraId="6D0BB513" w14:textId="77777777" w:rsidR="00FC5D66" w:rsidRPr="00DE0DB5" w:rsidRDefault="00FC5D66" w:rsidP="00FC5D66">
      <w:pPr>
        <w:spacing w:before="120"/>
        <w:ind w:right="-664"/>
        <w:rPr>
          <w:rFonts w:ascii="Arial" w:hAnsi="Arial" w:cs="Arial"/>
          <w:b/>
          <w:sz w:val="20"/>
          <w:lang w:val="es-MX"/>
        </w:rPr>
      </w:pPr>
    </w:p>
    <w:tbl>
      <w:tblPr>
        <w:tblStyle w:val="Tablanormal1"/>
        <w:tblW w:w="9392" w:type="dxa"/>
        <w:tblLayout w:type="fixed"/>
        <w:tblLook w:val="04A0" w:firstRow="1" w:lastRow="0" w:firstColumn="1" w:lastColumn="0" w:noHBand="0" w:noVBand="1"/>
      </w:tblPr>
      <w:tblGrid>
        <w:gridCol w:w="2341"/>
        <w:gridCol w:w="2777"/>
        <w:gridCol w:w="1985"/>
        <w:gridCol w:w="2289"/>
      </w:tblGrid>
      <w:tr w:rsidR="00DB5569" w:rsidRPr="00DB5569" w14:paraId="7F14059D" w14:textId="77777777" w:rsidTr="00DB5569">
        <w:trPr>
          <w:cnfStyle w:val="100000000000" w:firstRow="1" w:lastRow="0" w:firstColumn="0" w:lastColumn="0" w:oddVBand="0" w:evenVBand="0" w:oddHBand="0" w:evenHBand="0" w:firstRowFirstColumn="0" w:firstRowLastColumn="0" w:lastRowFirstColumn="0" w:lastRowLastColumn="0"/>
          <w:trHeight w:val="428"/>
          <w:tblHeader/>
        </w:trPr>
        <w:tc>
          <w:tcPr>
            <w:cnfStyle w:val="001000000000" w:firstRow="0" w:lastRow="0" w:firstColumn="1" w:lastColumn="0" w:oddVBand="0" w:evenVBand="0" w:oddHBand="0" w:evenHBand="0" w:firstRowFirstColumn="0" w:firstRowLastColumn="0" w:lastRowFirstColumn="0" w:lastRowLastColumn="0"/>
            <w:tcW w:w="2341" w:type="dxa"/>
            <w:vAlign w:val="center"/>
            <w:hideMark/>
          </w:tcPr>
          <w:p w14:paraId="752E7DA1" w14:textId="77777777" w:rsidR="00FC5D66" w:rsidRPr="00DB5569" w:rsidRDefault="00FC5D66" w:rsidP="007013A8">
            <w:pPr>
              <w:jc w:val="center"/>
              <w:rPr>
                <w:rFonts w:ascii="Arial" w:hAnsi="Arial" w:cs="Arial"/>
                <w:bCs w:val="0"/>
                <w:sz w:val="18"/>
                <w:szCs w:val="18"/>
                <w:lang w:eastAsia="es-CO"/>
              </w:rPr>
            </w:pPr>
            <w:r w:rsidRPr="00DB5569">
              <w:rPr>
                <w:rFonts w:ascii="Arial" w:hAnsi="Arial" w:cs="Arial"/>
                <w:bCs w:val="0"/>
                <w:sz w:val="18"/>
                <w:szCs w:val="18"/>
                <w:lang w:eastAsia="es-CO"/>
              </w:rPr>
              <w:t>NOMBRE APLICACIÓN</w:t>
            </w:r>
          </w:p>
        </w:tc>
        <w:tc>
          <w:tcPr>
            <w:tcW w:w="2777" w:type="dxa"/>
            <w:vAlign w:val="center"/>
            <w:hideMark/>
          </w:tcPr>
          <w:p w14:paraId="139680B4" w14:textId="77777777" w:rsidR="00FC5D66" w:rsidRPr="00DB5569" w:rsidRDefault="00FC5D66" w:rsidP="007013A8">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lang w:eastAsia="es-CO"/>
              </w:rPr>
            </w:pPr>
            <w:r w:rsidRPr="00DB5569">
              <w:rPr>
                <w:rFonts w:ascii="Arial" w:hAnsi="Arial" w:cs="Arial"/>
                <w:bCs w:val="0"/>
                <w:sz w:val="18"/>
                <w:szCs w:val="18"/>
                <w:lang w:eastAsia="es-CO"/>
              </w:rPr>
              <w:t>SERVIDOR DE APLICACIONES</w:t>
            </w:r>
          </w:p>
        </w:tc>
        <w:tc>
          <w:tcPr>
            <w:tcW w:w="1985" w:type="dxa"/>
            <w:vAlign w:val="center"/>
            <w:hideMark/>
          </w:tcPr>
          <w:p w14:paraId="0FD42C92" w14:textId="77777777" w:rsidR="00FC5D66" w:rsidRPr="00DB5569" w:rsidRDefault="00FC5D66" w:rsidP="007013A8">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lang w:eastAsia="es-CO"/>
              </w:rPr>
            </w:pPr>
            <w:r w:rsidRPr="00DB5569">
              <w:rPr>
                <w:rFonts w:ascii="Arial" w:hAnsi="Arial" w:cs="Arial"/>
                <w:bCs w:val="0"/>
                <w:sz w:val="18"/>
                <w:szCs w:val="18"/>
                <w:lang w:eastAsia="es-CO"/>
              </w:rPr>
              <w:t>SERVIDOR DE BASES DE DATOS</w:t>
            </w:r>
          </w:p>
        </w:tc>
        <w:tc>
          <w:tcPr>
            <w:tcW w:w="2289" w:type="dxa"/>
            <w:vAlign w:val="center"/>
            <w:hideMark/>
          </w:tcPr>
          <w:p w14:paraId="59BE92D6" w14:textId="77777777" w:rsidR="00FC5D66" w:rsidRPr="00DB5569" w:rsidRDefault="00FC5D66" w:rsidP="007013A8">
            <w:pPr>
              <w:ind w:left="482" w:hanging="482"/>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lang w:eastAsia="es-CO"/>
              </w:rPr>
            </w:pPr>
            <w:r w:rsidRPr="00DB5569">
              <w:rPr>
                <w:rFonts w:ascii="Arial" w:hAnsi="Arial" w:cs="Arial"/>
                <w:bCs w:val="0"/>
                <w:sz w:val="18"/>
                <w:szCs w:val="18"/>
                <w:lang w:eastAsia="es-CO"/>
              </w:rPr>
              <w:t>BASES DE DATOS</w:t>
            </w:r>
          </w:p>
        </w:tc>
      </w:tr>
      <w:tr w:rsidR="00DB5569" w:rsidRPr="00DB5569" w14:paraId="70F1A9EC" w14:textId="77777777" w:rsidTr="00DB5569">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2341" w:type="dxa"/>
            <w:vAlign w:val="center"/>
            <w:hideMark/>
          </w:tcPr>
          <w:p w14:paraId="3E284B20" w14:textId="77777777" w:rsidR="00FC5D66" w:rsidRPr="00DB5569" w:rsidRDefault="00FC5D66" w:rsidP="007013A8">
            <w:pPr>
              <w:rPr>
                <w:rFonts w:ascii="Arial" w:hAnsi="Arial" w:cs="Arial"/>
                <w:bCs w:val="0"/>
                <w:sz w:val="18"/>
                <w:szCs w:val="18"/>
                <w:lang w:eastAsia="es-CO"/>
              </w:rPr>
            </w:pPr>
            <w:r w:rsidRPr="00DB5569">
              <w:rPr>
                <w:rFonts w:ascii="Arial" w:hAnsi="Arial" w:cs="Arial"/>
                <w:bCs w:val="0"/>
                <w:sz w:val="18"/>
                <w:szCs w:val="18"/>
                <w:lang w:eastAsia="es-CO"/>
              </w:rPr>
              <w:t>SIGS</w:t>
            </w:r>
          </w:p>
        </w:tc>
        <w:tc>
          <w:tcPr>
            <w:tcW w:w="2777" w:type="dxa"/>
            <w:vAlign w:val="center"/>
            <w:hideMark/>
          </w:tcPr>
          <w:p w14:paraId="2AD6E477" w14:textId="77777777" w:rsidR="00FC5D66" w:rsidRPr="00DB5569"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eastAsia="es-CO"/>
              </w:rPr>
            </w:pPr>
            <w:proofErr w:type="spellStart"/>
            <w:r w:rsidRPr="00DB5569">
              <w:rPr>
                <w:rFonts w:ascii="Arial" w:hAnsi="Arial" w:cs="Arial"/>
                <w:sz w:val="18"/>
                <w:szCs w:val="18"/>
                <w:lang w:val="en-US" w:eastAsia="es-CO"/>
              </w:rPr>
              <w:t>Aplserver</w:t>
            </w:r>
            <w:proofErr w:type="spellEnd"/>
            <w:r w:rsidRPr="00DB5569">
              <w:rPr>
                <w:rFonts w:ascii="Arial" w:hAnsi="Arial" w:cs="Arial"/>
                <w:sz w:val="18"/>
                <w:szCs w:val="18"/>
                <w:lang w:val="en-US" w:eastAsia="es-CO"/>
              </w:rPr>
              <w:t>-Windows 2003 Server Standard SP2</w:t>
            </w:r>
          </w:p>
        </w:tc>
        <w:tc>
          <w:tcPr>
            <w:tcW w:w="1985" w:type="dxa"/>
            <w:vAlign w:val="center"/>
            <w:hideMark/>
          </w:tcPr>
          <w:p w14:paraId="11077AE8" w14:textId="77777777" w:rsidR="00FC5D66" w:rsidRPr="00DB5569"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eastAsia="es-CO"/>
              </w:rPr>
            </w:pPr>
            <w:r w:rsidRPr="00DB5569">
              <w:rPr>
                <w:rFonts w:ascii="Arial" w:hAnsi="Arial" w:cs="Arial"/>
                <w:sz w:val="18"/>
                <w:szCs w:val="18"/>
                <w:lang w:val="en-US" w:eastAsia="es-CO"/>
              </w:rPr>
              <w:t>Informix Dynamic Server(IBM) (Super)</w:t>
            </w:r>
          </w:p>
        </w:tc>
        <w:tc>
          <w:tcPr>
            <w:tcW w:w="2289" w:type="dxa"/>
            <w:vAlign w:val="center"/>
            <w:hideMark/>
          </w:tcPr>
          <w:p w14:paraId="6702C94E" w14:textId="77777777" w:rsidR="00FC5D66" w:rsidRPr="00DB5569"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proofErr w:type="spellStart"/>
            <w:r w:rsidRPr="00DB5569">
              <w:rPr>
                <w:rFonts w:ascii="Arial" w:hAnsi="Arial" w:cs="Arial"/>
                <w:sz w:val="18"/>
                <w:szCs w:val="18"/>
                <w:lang w:eastAsia="es-CO"/>
              </w:rPr>
              <w:t>bd_sociedades</w:t>
            </w:r>
            <w:proofErr w:type="spellEnd"/>
            <w:r w:rsidRPr="00DB5569">
              <w:rPr>
                <w:rFonts w:ascii="Arial" w:hAnsi="Arial" w:cs="Arial"/>
                <w:sz w:val="18"/>
                <w:szCs w:val="18"/>
                <w:lang w:eastAsia="es-CO"/>
              </w:rPr>
              <w:t>,</w:t>
            </w:r>
          </w:p>
        </w:tc>
      </w:tr>
      <w:tr w:rsidR="00DB5569" w:rsidRPr="00DB5569" w14:paraId="0D12A3C4" w14:textId="77777777" w:rsidTr="00DB5569">
        <w:trPr>
          <w:trHeight w:val="1463"/>
        </w:trPr>
        <w:tc>
          <w:tcPr>
            <w:cnfStyle w:val="001000000000" w:firstRow="0" w:lastRow="0" w:firstColumn="1" w:lastColumn="0" w:oddVBand="0" w:evenVBand="0" w:oddHBand="0" w:evenHBand="0" w:firstRowFirstColumn="0" w:firstRowLastColumn="0" w:lastRowFirstColumn="0" w:lastRowLastColumn="0"/>
            <w:tcW w:w="2341" w:type="dxa"/>
            <w:vAlign w:val="center"/>
            <w:hideMark/>
          </w:tcPr>
          <w:p w14:paraId="0210B4DB" w14:textId="77777777" w:rsidR="00FC5D66" w:rsidRPr="00DB5569" w:rsidRDefault="00FC5D66" w:rsidP="007013A8">
            <w:pPr>
              <w:rPr>
                <w:rFonts w:ascii="Arial" w:hAnsi="Arial" w:cs="Arial"/>
                <w:bCs w:val="0"/>
                <w:sz w:val="18"/>
                <w:szCs w:val="18"/>
                <w:lang w:eastAsia="es-CO"/>
              </w:rPr>
            </w:pPr>
            <w:r w:rsidRPr="00DB5569">
              <w:rPr>
                <w:rFonts w:ascii="Arial" w:hAnsi="Arial" w:cs="Arial"/>
                <w:bCs w:val="0"/>
                <w:sz w:val="18"/>
                <w:szCs w:val="18"/>
                <w:lang w:eastAsia="es-CO"/>
              </w:rPr>
              <w:t>Sistema de Información Documental (POST@L)</w:t>
            </w:r>
          </w:p>
        </w:tc>
        <w:tc>
          <w:tcPr>
            <w:tcW w:w="2777" w:type="dxa"/>
            <w:vAlign w:val="center"/>
            <w:hideMark/>
          </w:tcPr>
          <w:p w14:paraId="55F6DB3F" w14:textId="77777777" w:rsidR="00FC5D66" w:rsidRPr="00DB5569"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 xml:space="preserve">Windows Server 2008 R2 </w:t>
            </w:r>
            <w:r w:rsidRPr="00DB5569">
              <w:rPr>
                <w:rFonts w:ascii="Arial" w:hAnsi="Arial" w:cs="Arial"/>
                <w:sz w:val="18"/>
                <w:szCs w:val="18"/>
                <w:lang w:eastAsia="es-CO"/>
              </w:rPr>
              <w:br/>
              <w:t>SSSGD-VA1, SSSGW-VA1, SSPOS-VA1, SSPOS-VA2, SSPOS-VA3, SSPOS-VA4</w:t>
            </w:r>
            <w:r w:rsidRPr="00DB5569">
              <w:rPr>
                <w:rFonts w:ascii="Arial" w:hAnsi="Arial" w:cs="Arial"/>
                <w:sz w:val="18"/>
                <w:szCs w:val="18"/>
                <w:lang w:eastAsia="es-CO"/>
              </w:rPr>
              <w:br/>
              <w:t>SSPOS-VA5, SSPOS-VA6,DOCSERVER1</w:t>
            </w:r>
            <w:r w:rsidRPr="00DB5569">
              <w:rPr>
                <w:rFonts w:ascii="Arial" w:hAnsi="Arial" w:cs="Arial"/>
                <w:sz w:val="18"/>
                <w:szCs w:val="18"/>
                <w:lang w:eastAsia="es-CO"/>
              </w:rPr>
              <w:br/>
              <w:t>SSNOM-VA2,SSBES-VA1</w:t>
            </w:r>
          </w:p>
        </w:tc>
        <w:tc>
          <w:tcPr>
            <w:tcW w:w="1985" w:type="dxa"/>
            <w:vAlign w:val="center"/>
            <w:hideMark/>
          </w:tcPr>
          <w:p w14:paraId="7A45E7BD" w14:textId="77777777" w:rsidR="00FC5D66" w:rsidRPr="00DB5569" w:rsidRDefault="00FC5D66" w:rsidP="007013A8">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SQL Server  2008 R2</w:t>
            </w:r>
            <w:r w:rsidRPr="00DB5569">
              <w:rPr>
                <w:rFonts w:ascii="Arial" w:hAnsi="Arial" w:cs="Arial"/>
                <w:sz w:val="18"/>
                <w:szCs w:val="18"/>
                <w:lang w:eastAsia="es-CO"/>
              </w:rPr>
              <w:br/>
              <w:t>Clúster de SQL 2008 R2 en la Instancia:</w:t>
            </w:r>
            <w:r w:rsidRPr="00DB5569">
              <w:rPr>
                <w:rFonts w:ascii="Arial" w:hAnsi="Arial" w:cs="Arial"/>
                <w:sz w:val="18"/>
                <w:szCs w:val="18"/>
                <w:lang w:eastAsia="es-CO"/>
              </w:rPr>
              <w:br/>
              <w:t>sscsq-l2\</w:t>
            </w:r>
            <w:proofErr w:type="spellStart"/>
            <w:r w:rsidRPr="00DB5569">
              <w:rPr>
                <w:rFonts w:ascii="Arial" w:hAnsi="Arial" w:cs="Arial"/>
                <w:sz w:val="18"/>
                <w:szCs w:val="18"/>
                <w:lang w:eastAsia="es-CO"/>
              </w:rPr>
              <w:t>sisgesdoc</w:t>
            </w:r>
            <w:proofErr w:type="spellEnd"/>
          </w:p>
        </w:tc>
        <w:tc>
          <w:tcPr>
            <w:tcW w:w="2289" w:type="dxa"/>
            <w:vAlign w:val="center"/>
            <w:hideMark/>
          </w:tcPr>
          <w:p w14:paraId="66D8250F" w14:textId="77777777" w:rsidR="00FC5D66" w:rsidRPr="00DB5569"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 xml:space="preserve">BDSS01                    </w:t>
            </w:r>
          </w:p>
        </w:tc>
      </w:tr>
      <w:tr w:rsidR="00DB5569" w:rsidRPr="00DB5569" w14:paraId="05312FB5" w14:textId="77777777" w:rsidTr="00DB5569">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2341" w:type="dxa"/>
            <w:vAlign w:val="center"/>
            <w:hideMark/>
          </w:tcPr>
          <w:p w14:paraId="1F215E96" w14:textId="77777777" w:rsidR="00FC5D66" w:rsidRPr="00DB5569" w:rsidRDefault="00FC5D66" w:rsidP="007013A8">
            <w:pPr>
              <w:rPr>
                <w:rFonts w:ascii="Arial" w:hAnsi="Arial" w:cs="Arial"/>
                <w:bCs w:val="0"/>
                <w:sz w:val="18"/>
                <w:szCs w:val="18"/>
                <w:lang w:eastAsia="es-CO"/>
              </w:rPr>
            </w:pPr>
            <w:r w:rsidRPr="00DB5569">
              <w:rPr>
                <w:rFonts w:ascii="Arial" w:hAnsi="Arial" w:cs="Arial"/>
                <w:bCs w:val="0"/>
                <w:sz w:val="18"/>
                <w:szCs w:val="18"/>
                <w:lang w:eastAsia="es-CO"/>
              </w:rPr>
              <w:t>SIREM</w:t>
            </w:r>
          </w:p>
        </w:tc>
        <w:tc>
          <w:tcPr>
            <w:tcW w:w="2777" w:type="dxa"/>
            <w:vAlign w:val="center"/>
            <w:hideMark/>
          </w:tcPr>
          <w:p w14:paraId="5E3665CD" w14:textId="77777777" w:rsidR="00FC5D66" w:rsidRPr="00DB5569"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 xml:space="preserve">Linux red </w:t>
            </w:r>
            <w:proofErr w:type="spellStart"/>
            <w:r w:rsidRPr="00DB5569">
              <w:rPr>
                <w:rFonts w:ascii="Arial" w:hAnsi="Arial" w:cs="Arial"/>
                <w:sz w:val="18"/>
                <w:szCs w:val="18"/>
                <w:lang w:eastAsia="es-CO"/>
              </w:rPr>
              <w:t>hat</w:t>
            </w:r>
            <w:proofErr w:type="spellEnd"/>
            <w:r w:rsidRPr="00DB5569">
              <w:rPr>
                <w:rFonts w:ascii="Arial" w:hAnsi="Arial" w:cs="Arial"/>
                <w:sz w:val="18"/>
                <w:szCs w:val="18"/>
                <w:lang w:eastAsia="es-CO"/>
              </w:rPr>
              <w:t xml:space="preserve"> 6.3</w:t>
            </w:r>
          </w:p>
        </w:tc>
        <w:tc>
          <w:tcPr>
            <w:tcW w:w="1985" w:type="dxa"/>
            <w:vAlign w:val="center"/>
            <w:hideMark/>
          </w:tcPr>
          <w:p w14:paraId="67EC43FC" w14:textId="77777777" w:rsidR="00FC5D66" w:rsidRPr="00DB5569"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IBM DB2</w:t>
            </w:r>
          </w:p>
        </w:tc>
        <w:tc>
          <w:tcPr>
            <w:tcW w:w="2289" w:type="dxa"/>
            <w:vAlign w:val="center"/>
            <w:hideMark/>
          </w:tcPr>
          <w:p w14:paraId="6DF90491" w14:textId="77777777" w:rsidR="00FC5D66" w:rsidRPr="00DB5569"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proofErr w:type="spellStart"/>
            <w:r w:rsidRPr="00DB5569">
              <w:rPr>
                <w:rFonts w:ascii="Arial" w:hAnsi="Arial" w:cs="Arial"/>
                <w:sz w:val="18"/>
                <w:szCs w:val="18"/>
                <w:lang w:eastAsia="es-CO"/>
              </w:rPr>
              <w:t>Sirem</w:t>
            </w:r>
            <w:proofErr w:type="spellEnd"/>
            <w:r w:rsidRPr="00DB5569">
              <w:rPr>
                <w:rFonts w:ascii="Arial" w:hAnsi="Arial" w:cs="Arial"/>
                <w:sz w:val="18"/>
                <w:szCs w:val="18"/>
                <w:lang w:eastAsia="es-CO"/>
              </w:rPr>
              <w:t xml:space="preserve">  DB2INST1                                              </w:t>
            </w:r>
          </w:p>
        </w:tc>
      </w:tr>
      <w:tr w:rsidR="00DB5569" w:rsidRPr="00DB5569" w14:paraId="71E62603" w14:textId="77777777" w:rsidTr="00DB5569">
        <w:trPr>
          <w:trHeight w:val="768"/>
        </w:trPr>
        <w:tc>
          <w:tcPr>
            <w:cnfStyle w:val="001000000000" w:firstRow="0" w:lastRow="0" w:firstColumn="1" w:lastColumn="0" w:oddVBand="0" w:evenVBand="0" w:oddHBand="0" w:evenHBand="0" w:firstRowFirstColumn="0" w:firstRowLastColumn="0" w:lastRowFirstColumn="0" w:lastRowLastColumn="0"/>
            <w:tcW w:w="2341" w:type="dxa"/>
            <w:vAlign w:val="center"/>
            <w:hideMark/>
          </w:tcPr>
          <w:p w14:paraId="4AFFDE23" w14:textId="77777777" w:rsidR="00FC5D66" w:rsidRPr="00DB5569" w:rsidRDefault="00FC5D66" w:rsidP="007013A8">
            <w:pPr>
              <w:rPr>
                <w:rFonts w:ascii="Arial" w:hAnsi="Arial" w:cs="Arial"/>
                <w:bCs w:val="0"/>
                <w:sz w:val="18"/>
                <w:szCs w:val="18"/>
                <w:lang w:eastAsia="es-CO"/>
              </w:rPr>
            </w:pPr>
            <w:r w:rsidRPr="00DB5569">
              <w:rPr>
                <w:rFonts w:ascii="Arial" w:hAnsi="Arial" w:cs="Arial"/>
                <w:bCs w:val="0"/>
                <w:sz w:val="18"/>
                <w:szCs w:val="18"/>
                <w:lang w:eastAsia="es-CO"/>
              </w:rPr>
              <w:t>STORM</w:t>
            </w:r>
          </w:p>
        </w:tc>
        <w:tc>
          <w:tcPr>
            <w:tcW w:w="2777" w:type="dxa"/>
            <w:vAlign w:val="center"/>
            <w:hideMark/>
          </w:tcPr>
          <w:p w14:paraId="54F9C512" w14:textId="77777777" w:rsidR="00FC5D66" w:rsidRPr="00DB5569"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s-CO"/>
              </w:rPr>
            </w:pPr>
            <w:proofErr w:type="spellStart"/>
            <w:r w:rsidRPr="00DB5569">
              <w:rPr>
                <w:rFonts w:ascii="Arial" w:hAnsi="Arial" w:cs="Arial"/>
                <w:sz w:val="18"/>
                <w:szCs w:val="18"/>
                <w:lang w:val="en-US" w:eastAsia="es-CO"/>
              </w:rPr>
              <w:t>SuperWAS</w:t>
            </w:r>
            <w:proofErr w:type="spellEnd"/>
            <w:r w:rsidRPr="00DB5569">
              <w:rPr>
                <w:rFonts w:ascii="Arial" w:hAnsi="Arial" w:cs="Arial"/>
                <w:sz w:val="18"/>
                <w:szCs w:val="18"/>
                <w:lang w:val="en-US" w:eastAsia="es-CO"/>
              </w:rPr>
              <w:t>-AIX 5.3(UNIX AIX 5.3)</w:t>
            </w:r>
            <w:r w:rsidRPr="00DB5569">
              <w:rPr>
                <w:rFonts w:ascii="Arial" w:hAnsi="Arial" w:cs="Arial"/>
                <w:sz w:val="18"/>
                <w:szCs w:val="18"/>
                <w:lang w:val="en-US" w:eastAsia="es-CO"/>
              </w:rPr>
              <w:br/>
            </w:r>
            <w:proofErr w:type="spellStart"/>
            <w:r w:rsidRPr="00DB5569">
              <w:rPr>
                <w:rFonts w:ascii="Arial" w:hAnsi="Arial" w:cs="Arial"/>
                <w:sz w:val="18"/>
                <w:szCs w:val="18"/>
                <w:lang w:val="en-US" w:eastAsia="es-CO"/>
              </w:rPr>
              <w:t>wesphere</w:t>
            </w:r>
            <w:proofErr w:type="spellEnd"/>
            <w:r w:rsidRPr="00DB5569">
              <w:rPr>
                <w:rFonts w:ascii="Arial" w:hAnsi="Arial" w:cs="Arial"/>
                <w:sz w:val="18"/>
                <w:szCs w:val="18"/>
                <w:lang w:val="en-US" w:eastAsia="es-CO"/>
              </w:rPr>
              <w:t xml:space="preserve"> </w:t>
            </w:r>
            <w:proofErr w:type="spellStart"/>
            <w:r w:rsidRPr="00DB5569">
              <w:rPr>
                <w:rFonts w:ascii="Arial" w:hAnsi="Arial" w:cs="Arial"/>
                <w:sz w:val="18"/>
                <w:szCs w:val="18"/>
                <w:lang w:val="en-US" w:eastAsia="es-CO"/>
              </w:rPr>
              <w:t>aplication</w:t>
            </w:r>
            <w:proofErr w:type="spellEnd"/>
            <w:r w:rsidRPr="00DB5569">
              <w:rPr>
                <w:rFonts w:ascii="Arial" w:hAnsi="Arial" w:cs="Arial"/>
                <w:sz w:val="18"/>
                <w:szCs w:val="18"/>
                <w:lang w:val="en-US" w:eastAsia="es-CO"/>
              </w:rPr>
              <w:t xml:space="preserve"> server 6</w:t>
            </w:r>
          </w:p>
        </w:tc>
        <w:tc>
          <w:tcPr>
            <w:tcW w:w="1985" w:type="dxa"/>
            <w:vAlign w:val="center"/>
            <w:hideMark/>
          </w:tcPr>
          <w:p w14:paraId="0D0A3403" w14:textId="77777777" w:rsidR="00FC5D66" w:rsidRPr="00DB5569"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Informix Dynamic Server(IBM)</w:t>
            </w:r>
          </w:p>
        </w:tc>
        <w:tc>
          <w:tcPr>
            <w:tcW w:w="2289" w:type="dxa"/>
            <w:vAlign w:val="center"/>
            <w:hideMark/>
          </w:tcPr>
          <w:p w14:paraId="5B79FCDA" w14:textId="77777777" w:rsidR="00FC5D66" w:rsidRPr="00DB5569"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proofErr w:type="spellStart"/>
            <w:r w:rsidRPr="00DB5569">
              <w:rPr>
                <w:rFonts w:ascii="Arial" w:hAnsi="Arial" w:cs="Arial"/>
                <w:sz w:val="18"/>
                <w:szCs w:val="18"/>
                <w:lang w:eastAsia="es-CO"/>
              </w:rPr>
              <w:t>db_storm</w:t>
            </w:r>
            <w:proofErr w:type="spellEnd"/>
            <w:r w:rsidRPr="00DB5569">
              <w:rPr>
                <w:rFonts w:ascii="Arial" w:hAnsi="Arial" w:cs="Arial"/>
                <w:sz w:val="18"/>
                <w:szCs w:val="18"/>
                <w:lang w:eastAsia="es-CO"/>
              </w:rPr>
              <w:t xml:space="preserve">, </w:t>
            </w:r>
          </w:p>
        </w:tc>
      </w:tr>
      <w:tr w:rsidR="00DB5569" w:rsidRPr="00DB5569" w14:paraId="576C248B" w14:textId="77777777" w:rsidTr="00DB5569">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2341" w:type="dxa"/>
            <w:vAlign w:val="center"/>
            <w:hideMark/>
          </w:tcPr>
          <w:p w14:paraId="254D33BB" w14:textId="77777777" w:rsidR="00FC5D66" w:rsidRPr="00DB5569" w:rsidRDefault="00FC5D66" w:rsidP="007013A8">
            <w:pPr>
              <w:rPr>
                <w:rFonts w:ascii="Arial" w:hAnsi="Arial" w:cs="Arial"/>
                <w:bCs w:val="0"/>
                <w:sz w:val="18"/>
                <w:szCs w:val="18"/>
                <w:lang w:eastAsia="es-CO"/>
              </w:rPr>
            </w:pPr>
            <w:r w:rsidRPr="00DB5569">
              <w:rPr>
                <w:rFonts w:ascii="Arial" w:hAnsi="Arial" w:cs="Arial"/>
                <w:bCs w:val="0"/>
                <w:sz w:val="18"/>
                <w:szCs w:val="18"/>
                <w:lang w:eastAsia="es-CO"/>
              </w:rPr>
              <w:t>SPSS</w:t>
            </w:r>
          </w:p>
        </w:tc>
        <w:tc>
          <w:tcPr>
            <w:tcW w:w="2777" w:type="dxa"/>
            <w:vAlign w:val="center"/>
            <w:hideMark/>
          </w:tcPr>
          <w:p w14:paraId="1DC6637A" w14:textId="77777777" w:rsidR="00FC5D66" w:rsidRPr="00DB5569"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proofErr w:type="spellStart"/>
            <w:r w:rsidRPr="00DB5569">
              <w:rPr>
                <w:rFonts w:ascii="Arial" w:hAnsi="Arial" w:cs="Arial"/>
                <w:sz w:val="18"/>
                <w:szCs w:val="18"/>
                <w:lang w:eastAsia="es-CO"/>
              </w:rPr>
              <w:t>SuperScan</w:t>
            </w:r>
            <w:proofErr w:type="spellEnd"/>
            <w:r w:rsidRPr="00DB5569">
              <w:rPr>
                <w:rFonts w:ascii="Arial" w:hAnsi="Arial" w:cs="Arial"/>
                <w:sz w:val="18"/>
                <w:szCs w:val="18"/>
                <w:lang w:eastAsia="es-CO"/>
              </w:rPr>
              <w:t>(Windows 2003 Server Standard SP2) (Servidor de distribución de licencias concurrentes) No requiere BD</w:t>
            </w:r>
          </w:p>
        </w:tc>
        <w:tc>
          <w:tcPr>
            <w:tcW w:w="1985" w:type="dxa"/>
            <w:vAlign w:val="center"/>
            <w:hideMark/>
          </w:tcPr>
          <w:p w14:paraId="5EE3114A" w14:textId="77777777" w:rsidR="00FC5D66" w:rsidRPr="00DB5569"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NA</w:t>
            </w:r>
          </w:p>
        </w:tc>
        <w:tc>
          <w:tcPr>
            <w:tcW w:w="2289" w:type="dxa"/>
            <w:vAlign w:val="center"/>
            <w:hideMark/>
          </w:tcPr>
          <w:p w14:paraId="481B3925" w14:textId="77777777" w:rsidR="00FC5D66" w:rsidRPr="00DB5569"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NA</w:t>
            </w:r>
          </w:p>
        </w:tc>
      </w:tr>
      <w:tr w:rsidR="00DB5569" w:rsidRPr="00DB5569" w14:paraId="1366F7D9" w14:textId="77777777" w:rsidTr="00DB5569">
        <w:trPr>
          <w:trHeight w:val="675"/>
        </w:trPr>
        <w:tc>
          <w:tcPr>
            <w:cnfStyle w:val="001000000000" w:firstRow="0" w:lastRow="0" w:firstColumn="1" w:lastColumn="0" w:oddVBand="0" w:evenVBand="0" w:oddHBand="0" w:evenHBand="0" w:firstRowFirstColumn="0" w:firstRowLastColumn="0" w:lastRowFirstColumn="0" w:lastRowLastColumn="0"/>
            <w:tcW w:w="2341" w:type="dxa"/>
            <w:vAlign w:val="center"/>
            <w:hideMark/>
          </w:tcPr>
          <w:p w14:paraId="6AC2DC1C" w14:textId="77777777" w:rsidR="00FC5D66" w:rsidRPr="00DB5569" w:rsidRDefault="00FC5D66" w:rsidP="007013A8">
            <w:pPr>
              <w:rPr>
                <w:rFonts w:ascii="Arial" w:hAnsi="Arial" w:cs="Arial"/>
                <w:bCs w:val="0"/>
                <w:sz w:val="18"/>
                <w:szCs w:val="18"/>
                <w:lang w:eastAsia="es-CO"/>
              </w:rPr>
            </w:pPr>
            <w:r w:rsidRPr="00DB5569">
              <w:rPr>
                <w:rFonts w:ascii="Arial" w:hAnsi="Arial" w:cs="Arial"/>
                <w:bCs w:val="0"/>
                <w:sz w:val="18"/>
                <w:szCs w:val="18"/>
                <w:lang w:eastAsia="es-CO"/>
              </w:rPr>
              <w:t>STONE</w:t>
            </w:r>
          </w:p>
        </w:tc>
        <w:tc>
          <w:tcPr>
            <w:tcW w:w="2777" w:type="dxa"/>
            <w:vAlign w:val="center"/>
            <w:hideMark/>
          </w:tcPr>
          <w:p w14:paraId="5083026D" w14:textId="77777777" w:rsidR="00FC5D66" w:rsidRPr="00DB5569"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SQLSERVER</w:t>
            </w:r>
            <w:r w:rsidRPr="00DB5569">
              <w:rPr>
                <w:rFonts w:ascii="Arial" w:hAnsi="Arial" w:cs="Arial"/>
                <w:sz w:val="18"/>
                <w:szCs w:val="18"/>
                <w:lang w:eastAsia="es-CO"/>
              </w:rPr>
              <w:br/>
              <w:t>Windows Server 2003</w:t>
            </w:r>
          </w:p>
        </w:tc>
        <w:tc>
          <w:tcPr>
            <w:tcW w:w="1985" w:type="dxa"/>
            <w:vAlign w:val="center"/>
            <w:hideMark/>
          </w:tcPr>
          <w:p w14:paraId="4D00EAC9" w14:textId="77777777" w:rsidR="00FC5D66" w:rsidRPr="00DB5569"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SQLSERVER</w:t>
            </w:r>
            <w:r w:rsidRPr="00DB5569">
              <w:rPr>
                <w:rFonts w:ascii="Arial" w:hAnsi="Arial" w:cs="Arial"/>
                <w:sz w:val="18"/>
                <w:szCs w:val="18"/>
                <w:lang w:eastAsia="es-CO"/>
              </w:rPr>
              <w:br/>
              <w:t>Windows Server 2004</w:t>
            </w:r>
          </w:p>
        </w:tc>
        <w:tc>
          <w:tcPr>
            <w:tcW w:w="2289" w:type="dxa"/>
            <w:vAlign w:val="center"/>
            <w:hideMark/>
          </w:tcPr>
          <w:p w14:paraId="373BFD08" w14:textId="77777777" w:rsidR="00FC5D66" w:rsidRPr="00DB5569"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STONE_MIGRA</w:t>
            </w:r>
          </w:p>
        </w:tc>
      </w:tr>
      <w:tr w:rsidR="00DB5569" w:rsidRPr="00DB5569" w14:paraId="506D7619" w14:textId="77777777" w:rsidTr="00DB5569">
        <w:trPr>
          <w:cnfStyle w:val="000000100000" w:firstRow="0" w:lastRow="0" w:firstColumn="0" w:lastColumn="0" w:oddVBand="0" w:evenVBand="0" w:oddHBand="1" w:evenHBand="0" w:firstRowFirstColumn="0" w:firstRowLastColumn="0" w:lastRowFirstColumn="0" w:lastRowLastColumn="0"/>
          <w:trHeight w:val="876"/>
        </w:trPr>
        <w:tc>
          <w:tcPr>
            <w:cnfStyle w:val="001000000000" w:firstRow="0" w:lastRow="0" w:firstColumn="1" w:lastColumn="0" w:oddVBand="0" w:evenVBand="0" w:oddHBand="0" w:evenHBand="0" w:firstRowFirstColumn="0" w:firstRowLastColumn="0" w:lastRowFirstColumn="0" w:lastRowLastColumn="0"/>
            <w:tcW w:w="2341" w:type="dxa"/>
            <w:vAlign w:val="center"/>
            <w:hideMark/>
          </w:tcPr>
          <w:p w14:paraId="703EEE6F" w14:textId="77777777" w:rsidR="00FC5D66" w:rsidRPr="00DB5569" w:rsidRDefault="00FC5D66" w:rsidP="007013A8">
            <w:pPr>
              <w:rPr>
                <w:rFonts w:ascii="Arial" w:hAnsi="Arial" w:cs="Arial"/>
                <w:bCs w:val="0"/>
                <w:sz w:val="18"/>
                <w:szCs w:val="18"/>
                <w:lang w:eastAsia="es-CO"/>
              </w:rPr>
            </w:pPr>
            <w:r w:rsidRPr="00DB5569">
              <w:rPr>
                <w:rFonts w:ascii="Arial" w:hAnsi="Arial" w:cs="Arial"/>
                <w:bCs w:val="0"/>
                <w:sz w:val="18"/>
                <w:szCs w:val="18"/>
                <w:lang w:eastAsia="es-CO"/>
              </w:rPr>
              <w:t>Kactus</w:t>
            </w:r>
          </w:p>
        </w:tc>
        <w:tc>
          <w:tcPr>
            <w:tcW w:w="2777" w:type="dxa"/>
            <w:vAlign w:val="center"/>
            <w:hideMark/>
          </w:tcPr>
          <w:p w14:paraId="394E17C7" w14:textId="77777777" w:rsidR="00FC5D66" w:rsidRPr="00DB5569"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eastAsia="es-CO"/>
              </w:rPr>
            </w:pPr>
            <w:r w:rsidRPr="00DB5569">
              <w:rPr>
                <w:rFonts w:ascii="Arial" w:hAnsi="Arial" w:cs="Arial"/>
                <w:sz w:val="18"/>
                <w:szCs w:val="18"/>
                <w:lang w:val="en-US" w:eastAsia="es-CO"/>
              </w:rPr>
              <w:t xml:space="preserve">SSNOM_VA1 </w:t>
            </w:r>
            <w:r w:rsidRPr="00DB5569">
              <w:rPr>
                <w:rFonts w:ascii="Arial" w:hAnsi="Arial" w:cs="Arial"/>
                <w:sz w:val="18"/>
                <w:szCs w:val="18"/>
                <w:lang w:val="en-US" w:eastAsia="es-CO"/>
              </w:rPr>
              <w:br/>
              <w:t>Windows Enterprise 2008 R2</w:t>
            </w:r>
          </w:p>
        </w:tc>
        <w:tc>
          <w:tcPr>
            <w:tcW w:w="1985" w:type="dxa"/>
            <w:vAlign w:val="center"/>
            <w:hideMark/>
          </w:tcPr>
          <w:p w14:paraId="03F30616" w14:textId="77777777" w:rsidR="00FC5D66" w:rsidRPr="00DB5569"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SQL Server  2008 R2</w:t>
            </w:r>
            <w:r w:rsidRPr="00DB5569">
              <w:rPr>
                <w:rFonts w:ascii="Arial" w:hAnsi="Arial" w:cs="Arial"/>
                <w:sz w:val="18"/>
                <w:szCs w:val="18"/>
                <w:lang w:eastAsia="es-CO"/>
              </w:rPr>
              <w:br/>
              <w:t xml:space="preserve">Clúster de </w:t>
            </w:r>
            <w:proofErr w:type="spellStart"/>
            <w:r w:rsidRPr="00DB5569">
              <w:rPr>
                <w:rFonts w:ascii="Arial" w:hAnsi="Arial" w:cs="Arial"/>
                <w:sz w:val="18"/>
                <w:szCs w:val="18"/>
                <w:lang w:eastAsia="es-CO"/>
              </w:rPr>
              <w:t>SQl</w:t>
            </w:r>
            <w:proofErr w:type="spellEnd"/>
            <w:r w:rsidRPr="00DB5569">
              <w:rPr>
                <w:rFonts w:ascii="Arial" w:hAnsi="Arial" w:cs="Arial"/>
                <w:sz w:val="18"/>
                <w:szCs w:val="18"/>
                <w:lang w:eastAsia="es-CO"/>
              </w:rPr>
              <w:t xml:space="preserve"> 2008 R2 en la Instancia:</w:t>
            </w:r>
            <w:r w:rsidRPr="00DB5569">
              <w:rPr>
                <w:rFonts w:ascii="Arial" w:hAnsi="Arial" w:cs="Arial"/>
                <w:sz w:val="18"/>
                <w:szCs w:val="18"/>
                <w:lang w:eastAsia="es-CO"/>
              </w:rPr>
              <w:br/>
              <w:t>sscsq-l4\aplicaciones</w:t>
            </w:r>
          </w:p>
        </w:tc>
        <w:tc>
          <w:tcPr>
            <w:tcW w:w="2289" w:type="dxa"/>
            <w:vAlign w:val="center"/>
            <w:hideMark/>
          </w:tcPr>
          <w:p w14:paraId="1D3D36D6" w14:textId="77777777" w:rsidR="00FC5D66" w:rsidRPr="00DB5569"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KACTUS</w:t>
            </w:r>
          </w:p>
        </w:tc>
      </w:tr>
      <w:tr w:rsidR="00DB5569" w:rsidRPr="00DB5569" w14:paraId="1437CC46" w14:textId="77777777" w:rsidTr="00DB5569">
        <w:trPr>
          <w:trHeight w:val="675"/>
        </w:trPr>
        <w:tc>
          <w:tcPr>
            <w:cnfStyle w:val="001000000000" w:firstRow="0" w:lastRow="0" w:firstColumn="1" w:lastColumn="0" w:oddVBand="0" w:evenVBand="0" w:oddHBand="0" w:evenHBand="0" w:firstRowFirstColumn="0" w:firstRowLastColumn="0" w:lastRowFirstColumn="0" w:lastRowLastColumn="0"/>
            <w:tcW w:w="2341" w:type="dxa"/>
            <w:vAlign w:val="center"/>
            <w:hideMark/>
          </w:tcPr>
          <w:p w14:paraId="12588C6E" w14:textId="77777777" w:rsidR="00FC5D66" w:rsidRPr="00DB5569" w:rsidRDefault="00FC5D66" w:rsidP="007013A8">
            <w:pPr>
              <w:rPr>
                <w:rFonts w:ascii="Arial" w:hAnsi="Arial" w:cs="Arial"/>
                <w:bCs w:val="0"/>
                <w:sz w:val="18"/>
                <w:szCs w:val="18"/>
                <w:lang w:eastAsia="es-CO"/>
              </w:rPr>
            </w:pPr>
            <w:r w:rsidRPr="00DB5569">
              <w:rPr>
                <w:rFonts w:ascii="Arial" w:hAnsi="Arial" w:cs="Arial"/>
                <w:bCs w:val="0"/>
                <w:sz w:val="18"/>
                <w:szCs w:val="18"/>
                <w:lang w:eastAsia="es-CO"/>
              </w:rPr>
              <w:t>Baranda Virtual</w:t>
            </w:r>
          </w:p>
        </w:tc>
        <w:tc>
          <w:tcPr>
            <w:tcW w:w="2777" w:type="dxa"/>
            <w:vAlign w:val="center"/>
            <w:hideMark/>
          </w:tcPr>
          <w:p w14:paraId="6A10084A" w14:textId="77777777" w:rsidR="00FC5D66" w:rsidRPr="00DB5569"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s-CO"/>
              </w:rPr>
            </w:pPr>
            <w:proofErr w:type="spellStart"/>
            <w:r w:rsidRPr="00DB5569">
              <w:rPr>
                <w:rFonts w:ascii="Arial" w:hAnsi="Arial" w:cs="Arial"/>
                <w:sz w:val="18"/>
                <w:szCs w:val="18"/>
                <w:lang w:val="en-US" w:eastAsia="es-CO"/>
              </w:rPr>
              <w:t>SuperWAS</w:t>
            </w:r>
            <w:proofErr w:type="spellEnd"/>
            <w:r w:rsidRPr="00DB5569">
              <w:rPr>
                <w:rFonts w:ascii="Arial" w:hAnsi="Arial" w:cs="Arial"/>
                <w:sz w:val="18"/>
                <w:szCs w:val="18"/>
                <w:lang w:val="en-US" w:eastAsia="es-CO"/>
              </w:rPr>
              <w:t>-AIX 5.3(UNIX AIX 5.3)</w:t>
            </w:r>
            <w:r w:rsidRPr="00DB5569">
              <w:rPr>
                <w:rFonts w:ascii="Arial" w:hAnsi="Arial" w:cs="Arial"/>
                <w:sz w:val="18"/>
                <w:szCs w:val="18"/>
                <w:lang w:val="en-US" w:eastAsia="es-CO"/>
              </w:rPr>
              <w:br/>
            </w:r>
            <w:proofErr w:type="spellStart"/>
            <w:r w:rsidRPr="00DB5569">
              <w:rPr>
                <w:rFonts w:ascii="Arial" w:hAnsi="Arial" w:cs="Arial"/>
                <w:sz w:val="18"/>
                <w:szCs w:val="18"/>
                <w:lang w:val="en-US" w:eastAsia="es-CO"/>
              </w:rPr>
              <w:t>wesphere</w:t>
            </w:r>
            <w:proofErr w:type="spellEnd"/>
            <w:r w:rsidRPr="00DB5569">
              <w:rPr>
                <w:rFonts w:ascii="Arial" w:hAnsi="Arial" w:cs="Arial"/>
                <w:sz w:val="18"/>
                <w:szCs w:val="18"/>
                <w:lang w:val="en-US" w:eastAsia="es-CO"/>
              </w:rPr>
              <w:t xml:space="preserve"> </w:t>
            </w:r>
            <w:proofErr w:type="spellStart"/>
            <w:r w:rsidRPr="00DB5569">
              <w:rPr>
                <w:rFonts w:ascii="Arial" w:hAnsi="Arial" w:cs="Arial"/>
                <w:sz w:val="18"/>
                <w:szCs w:val="18"/>
                <w:lang w:val="en-US" w:eastAsia="es-CO"/>
              </w:rPr>
              <w:t>aplication</w:t>
            </w:r>
            <w:proofErr w:type="spellEnd"/>
            <w:r w:rsidRPr="00DB5569">
              <w:rPr>
                <w:rFonts w:ascii="Arial" w:hAnsi="Arial" w:cs="Arial"/>
                <w:sz w:val="18"/>
                <w:szCs w:val="18"/>
                <w:lang w:val="en-US" w:eastAsia="es-CO"/>
              </w:rPr>
              <w:t xml:space="preserve"> server 6</w:t>
            </w:r>
          </w:p>
        </w:tc>
        <w:tc>
          <w:tcPr>
            <w:tcW w:w="1985" w:type="dxa"/>
            <w:vAlign w:val="center"/>
            <w:hideMark/>
          </w:tcPr>
          <w:p w14:paraId="041ADECC" w14:textId="77777777" w:rsidR="00FC5D66" w:rsidRPr="00DB5569"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Informix Dynamic Server</w:t>
            </w:r>
          </w:p>
        </w:tc>
        <w:tc>
          <w:tcPr>
            <w:tcW w:w="2289" w:type="dxa"/>
            <w:vAlign w:val="center"/>
            <w:hideMark/>
          </w:tcPr>
          <w:p w14:paraId="15E1D868" w14:textId="77777777" w:rsidR="00FC5D66" w:rsidRPr="00DB5569"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proofErr w:type="spellStart"/>
            <w:r w:rsidRPr="00DB5569">
              <w:rPr>
                <w:rFonts w:ascii="Arial" w:hAnsi="Arial" w:cs="Arial"/>
                <w:sz w:val="18"/>
                <w:szCs w:val="18"/>
                <w:lang w:eastAsia="es-CO"/>
              </w:rPr>
              <w:t>bd_sociedades</w:t>
            </w:r>
            <w:proofErr w:type="spellEnd"/>
            <w:r w:rsidRPr="00DB5569">
              <w:rPr>
                <w:rFonts w:ascii="Arial" w:hAnsi="Arial" w:cs="Arial"/>
                <w:sz w:val="18"/>
                <w:szCs w:val="18"/>
                <w:lang w:eastAsia="es-CO"/>
              </w:rPr>
              <w:t xml:space="preserve">, virtuales, </w:t>
            </w:r>
            <w:proofErr w:type="spellStart"/>
            <w:r w:rsidRPr="00DB5569">
              <w:rPr>
                <w:rFonts w:ascii="Arial" w:hAnsi="Arial" w:cs="Arial"/>
                <w:sz w:val="18"/>
                <w:szCs w:val="18"/>
                <w:lang w:eastAsia="es-CO"/>
              </w:rPr>
              <w:t>bd_sociedades</w:t>
            </w:r>
            <w:proofErr w:type="spellEnd"/>
            <w:r w:rsidRPr="00DB5569">
              <w:rPr>
                <w:rFonts w:ascii="Arial" w:hAnsi="Arial" w:cs="Arial"/>
                <w:sz w:val="18"/>
                <w:szCs w:val="18"/>
                <w:lang w:eastAsia="es-CO"/>
              </w:rPr>
              <w:t>, bdss01</w:t>
            </w:r>
          </w:p>
        </w:tc>
      </w:tr>
      <w:tr w:rsidR="00DB5569" w:rsidRPr="00DB5569" w14:paraId="367AC25B" w14:textId="77777777" w:rsidTr="00DB5569">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341" w:type="dxa"/>
            <w:vAlign w:val="center"/>
            <w:hideMark/>
          </w:tcPr>
          <w:p w14:paraId="3BA45FA3" w14:textId="77777777" w:rsidR="00FC5D66" w:rsidRPr="00DB5569" w:rsidRDefault="00FC5D66" w:rsidP="007013A8">
            <w:pPr>
              <w:rPr>
                <w:rFonts w:ascii="Arial" w:hAnsi="Arial" w:cs="Arial"/>
                <w:bCs w:val="0"/>
                <w:sz w:val="18"/>
                <w:szCs w:val="18"/>
                <w:lang w:eastAsia="es-CO"/>
              </w:rPr>
            </w:pPr>
            <w:proofErr w:type="spellStart"/>
            <w:r w:rsidRPr="00DB5569">
              <w:rPr>
                <w:rFonts w:ascii="Arial" w:hAnsi="Arial" w:cs="Arial"/>
                <w:bCs w:val="0"/>
                <w:sz w:val="18"/>
                <w:szCs w:val="18"/>
                <w:lang w:eastAsia="es-CO"/>
              </w:rPr>
              <w:t>muestraSociedades</w:t>
            </w:r>
            <w:proofErr w:type="spellEnd"/>
          </w:p>
        </w:tc>
        <w:tc>
          <w:tcPr>
            <w:tcW w:w="2777" w:type="dxa"/>
            <w:vAlign w:val="center"/>
            <w:hideMark/>
          </w:tcPr>
          <w:p w14:paraId="2BF5D1A0" w14:textId="77777777" w:rsidR="00FC5D66" w:rsidRPr="00DB5569"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eastAsia="es-CO"/>
              </w:rPr>
            </w:pPr>
            <w:proofErr w:type="spellStart"/>
            <w:r w:rsidRPr="00DB5569">
              <w:rPr>
                <w:rFonts w:ascii="Arial" w:hAnsi="Arial" w:cs="Arial"/>
                <w:sz w:val="18"/>
                <w:szCs w:val="18"/>
                <w:lang w:val="en-US" w:eastAsia="es-CO"/>
              </w:rPr>
              <w:t>SuperWAS</w:t>
            </w:r>
            <w:proofErr w:type="spellEnd"/>
            <w:r w:rsidRPr="00DB5569">
              <w:rPr>
                <w:rFonts w:ascii="Arial" w:hAnsi="Arial" w:cs="Arial"/>
                <w:sz w:val="18"/>
                <w:szCs w:val="18"/>
                <w:lang w:val="en-US" w:eastAsia="es-CO"/>
              </w:rPr>
              <w:t>-AIX 5.3(UNIX AIX 5.3)</w:t>
            </w:r>
            <w:r w:rsidRPr="00DB5569">
              <w:rPr>
                <w:rFonts w:ascii="Arial" w:hAnsi="Arial" w:cs="Arial"/>
                <w:sz w:val="18"/>
                <w:szCs w:val="18"/>
                <w:lang w:val="en-US" w:eastAsia="es-CO"/>
              </w:rPr>
              <w:br/>
            </w:r>
            <w:proofErr w:type="spellStart"/>
            <w:r w:rsidRPr="00DB5569">
              <w:rPr>
                <w:rFonts w:ascii="Arial" w:hAnsi="Arial" w:cs="Arial"/>
                <w:sz w:val="18"/>
                <w:szCs w:val="18"/>
                <w:lang w:val="en-US" w:eastAsia="es-CO"/>
              </w:rPr>
              <w:t>wesphere</w:t>
            </w:r>
            <w:proofErr w:type="spellEnd"/>
            <w:r w:rsidRPr="00DB5569">
              <w:rPr>
                <w:rFonts w:ascii="Arial" w:hAnsi="Arial" w:cs="Arial"/>
                <w:sz w:val="18"/>
                <w:szCs w:val="18"/>
                <w:lang w:val="en-US" w:eastAsia="es-CO"/>
              </w:rPr>
              <w:t xml:space="preserve"> </w:t>
            </w:r>
            <w:proofErr w:type="spellStart"/>
            <w:r w:rsidRPr="00DB5569">
              <w:rPr>
                <w:rFonts w:ascii="Arial" w:hAnsi="Arial" w:cs="Arial"/>
                <w:sz w:val="18"/>
                <w:szCs w:val="18"/>
                <w:lang w:val="en-US" w:eastAsia="es-CO"/>
              </w:rPr>
              <w:t>aplication</w:t>
            </w:r>
            <w:proofErr w:type="spellEnd"/>
            <w:r w:rsidRPr="00DB5569">
              <w:rPr>
                <w:rFonts w:ascii="Arial" w:hAnsi="Arial" w:cs="Arial"/>
                <w:sz w:val="18"/>
                <w:szCs w:val="18"/>
                <w:lang w:val="en-US" w:eastAsia="es-CO"/>
              </w:rPr>
              <w:t xml:space="preserve"> server 6</w:t>
            </w:r>
          </w:p>
        </w:tc>
        <w:tc>
          <w:tcPr>
            <w:tcW w:w="1985" w:type="dxa"/>
            <w:vAlign w:val="center"/>
            <w:hideMark/>
          </w:tcPr>
          <w:p w14:paraId="10779FB3" w14:textId="77777777" w:rsidR="00FC5D66" w:rsidRPr="00DB5569"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Informix Dynamic Server</w:t>
            </w:r>
          </w:p>
        </w:tc>
        <w:tc>
          <w:tcPr>
            <w:tcW w:w="2289" w:type="dxa"/>
            <w:vAlign w:val="center"/>
            <w:hideMark/>
          </w:tcPr>
          <w:p w14:paraId="58364ED2" w14:textId="77777777" w:rsidR="00FC5D66" w:rsidRPr="00DB5569"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proofErr w:type="spellStart"/>
            <w:r w:rsidRPr="00DB5569">
              <w:rPr>
                <w:rFonts w:ascii="Arial" w:hAnsi="Arial" w:cs="Arial"/>
                <w:sz w:val="18"/>
                <w:szCs w:val="18"/>
                <w:lang w:eastAsia="es-CO"/>
              </w:rPr>
              <w:t>Bd_Sociedades</w:t>
            </w:r>
            <w:proofErr w:type="spellEnd"/>
            <w:r w:rsidRPr="00DB5569">
              <w:rPr>
                <w:rFonts w:ascii="Arial" w:hAnsi="Arial" w:cs="Arial"/>
                <w:sz w:val="18"/>
                <w:szCs w:val="18"/>
                <w:lang w:eastAsia="es-CO"/>
              </w:rPr>
              <w:t xml:space="preserve"> </w:t>
            </w:r>
          </w:p>
        </w:tc>
      </w:tr>
      <w:tr w:rsidR="00DB5569" w:rsidRPr="00DB5569" w14:paraId="039F50D0" w14:textId="77777777" w:rsidTr="00DB5569">
        <w:trPr>
          <w:trHeight w:val="786"/>
        </w:trPr>
        <w:tc>
          <w:tcPr>
            <w:cnfStyle w:val="001000000000" w:firstRow="0" w:lastRow="0" w:firstColumn="1" w:lastColumn="0" w:oddVBand="0" w:evenVBand="0" w:oddHBand="0" w:evenHBand="0" w:firstRowFirstColumn="0" w:firstRowLastColumn="0" w:lastRowFirstColumn="0" w:lastRowLastColumn="0"/>
            <w:tcW w:w="2341" w:type="dxa"/>
            <w:vAlign w:val="center"/>
            <w:hideMark/>
          </w:tcPr>
          <w:p w14:paraId="1E7EDE66" w14:textId="77777777" w:rsidR="00FC5D66" w:rsidRPr="00DB5569" w:rsidRDefault="00FC5D66" w:rsidP="007013A8">
            <w:pPr>
              <w:rPr>
                <w:rFonts w:ascii="Arial" w:hAnsi="Arial" w:cs="Arial"/>
                <w:bCs w:val="0"/>
                <w:sz w:val="18"/>
                <w:szCs w:val="18"/>
                <w:lang w:eastAsia="es-CO"/>
              </w:rPr>
            </w:pPr>
            <w:r w:rsidRPr="00DB5569">
              <w:rPr>
                <w:rFonts w:ascii="Arial" w:hAnsi="Arial" w:cs="Arial"/>
                <w:bCs w:val="0"/>
                <w:sz w:val="18"/>
                <w:szCs w:val="18"/>
                <w:lang w:eastAsia="es-CO"/>
              </w:rPr>
              <w:lastRenderedPageBreak/>
              <w:t>Intranet</w:t>
            </w:r>
          </w:p>
        </w:tc>
        <w:tc>
          <w:tcPr>
            <w:tcW w:w="2777" w:type="dxa"/>
            <w:vAlign w:val="center"/>
            <w:hideMark/>
          </w:tcPr>
          <w:p w14:paraId="0426B185" w14:textId="77777777" w:rsidR="00FC5D66" w:rsidRPr="00DB5569"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SSSHP-VA5</w:t>
            </w:r>
          </w:p>
        </w:tc>
        <w:tc>
          <w:tcPr>
            <w:tcW w:w="1985" w:type="dxa"/>
            <w:vAlign w:val="center"/>
            <w:hideMark/>
          </w:tcPr>
          <w:p w14:paraId="5B74F336" w14:textId="77777777" w:rsidR="00FC5D66" w:rsidRPr="00DB5569"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SQLSERVER 2012</w:t>
            </w:r>
          </w:p>
        </w:tc>
        <w:tc>
          <w:tcPr>
            <w:tcW w:w="2289" w:type="dxa"/>
            <w:vAlign w:val="center"/>
            <w:hideMark/>
          </w:tcPr>
          <w:p w14:paraId="30A34BCA" w14:textId="77777777" w:rsidR="00FC5D66" w:rsidRPr="00DB5569"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SQL Server  2012</w:t>
            </w:r>
            <w:r w:rsidRPr="00DB5569">
              <w:rPr>
                <w:rFonts w:ascii="Arial" w:hAnsi="Arial" w:cs="Arial"/>
                <w:sz w:val="18"/>
                <w:szCs w:val="18"/>
                <w:lang w:eastAsia="es-CO"/>
              </w:rPr>
              <w:br/>
              <w:t xml:space="preserve">Clúster de </w:t>
            </w:r>
            <w:proofErr w:type="spellStart"/>
            <w:r w:rsidRPr="00DB5569">
              <w:rPr>
                <w:rFonts w:ascii="Arial" w:hAnsi="Arial" w:cs="Arial"/>
                <w:sz w:val="18"/>
                <w:szCs w:val="18"/>
                <w:lang w:eastAsia="es-CO"/>
              </w:rPr>
              <w:t>SQl</w:t>
            </w:r>
            <w:proofErr w:type="spellEnd"/>
            <w:r w:rsidRPr="00DB5569">
              <w:rPr>
                <w:rFonts w:ascii="Arial" w:hAnsi="Arial" w:cs="Arial"/>
                <w:sz w:val="18"/>
                <w:szCs w:val="18"/>
                <w:lang w:eastAsia="es-CO"/>
              </w:rPr>
              <w:t xml:space="preserve"> 2012 en la Instancia:</w:t>
            </w:r>
            <w:r w:rsidRPr="00DB5569">
              <w:rPr>
                <w:rFonts w:ascii="Arial" w:hAnsi="Arial" w:cs="Arial"/>
                <w:sz w:val="18"/>
                <w:szCs w:val="18"/>
                <w:lang w:eastAsia="es-CO"/>
              </w:rPr>
              <w:br/>
              <w:t>sqlshp2012\</w:t>
            </w:r>
            <w:proofErr w:type="spellStart"/>
            <w:r w:rsidRPr="00DB5569">
              <w:rPr>
                <w:rFonts w:ascii="Arial" w:hAnsi="Arial" w:cs="Arial"/>
                <w:sz w:val="18"/>
                <w:szCs w:val="18"/>
                <w:lang w:eastAsia="es-CO"/>
              </w:rPr>
              <w:t>sharepoint</w:t>
            </w:r>
            <w:proofErr w:type="spellEnd"/>
          </w:p>
        </w:tc>
      </w:tr>
      <w:tr w:rsidR="00DB5569" w:rsidRPr="00DB5569" w14:paraId="25554386" w14:textId="77777777" w:rsidTr="00DB5569">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341" w:type="dxa"/>
            <w:vAlign w:val="center"/>
            <w:hideMark/>
          </w:tcPr>
          <w:p w14:paraId="11EBF988" w14:textId="77777777" w:rsidR="00FC5D66" w:rsidRPr="00DB5569" w:rsidRDefault="00FC5D66" w:rsidP="007013A8">
            <w:pPr>
              <w:rPr>
                <w:rFonts w:ascii="Arial" w:hAnsi="Arial" w:cs="Arial"/>
                <w:bCs w:val="0"/>
                <w:sz w:val="18"/>
                <w:szCs w:val="18"/>
                <w:lang w:eastAsia="es-CO"/>
              </w:rPr>
            </w:pPr>
            <w:r w:rsidRPr="00DB5569">
              <w:rPr>
                <w:rFonts w:ascii="Arial" w:hAnsi="Arial" w:cs="Arial"/>
                <w:bCs w:val="0"/>
                <w:sz w:val="18"/>
                <w:szCs w:val="18"/>
                <w:lang w:eastAsia="es-CO"/>
              </w:rPr>
              <w:t>Sistema de Registro (Registro y Actualización Sociedades)</w:t>
            </w:r>
          </w:p>
        </w:tc>
        <w:tc>
          <w:tcPr>
            <w:tcW w:w="2777" w:type="dxa"/>
            <w:vAlign w:val="center"/>
            <w:hideMark/>
          </w:tcPr>
          <w:p w14:paraId="24D09233" w14:textId="77777777" w:rsidR="00FC5D66" w:rsidRPr="00DB5569"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eastAsia="es-CO"/>
              </w:rPr>
            </w:pPr>
            <w:proofErr w:type="spellStart"/>
            <w:r w:rsidRPr="00DB5569">
              <w:rPr>
                <w:rFonts w:ascii="Arial" w:hAnsi="Arial" w:cs="Arial"/>
                <w:sz w:val="18"/>
                <w:szCs w:val="18"/>
                <w:lang w:val="en-US" w:eastAsia="es-CO"/>
              </w:rPr>
              <w:t>SuperWAS</w:t>
            </w:r>
            <w:proofErr w:type="spellEnd"/>
            <w:r w:rsidRPr="00DB5569">
              <w:rPr>
                <w:rFonts w:ascii="Arial" w:hAnsi="Arial" w:cs="Arial"/>
                <w:sz w:val="18"/>
                <w:szCs w:val="18"/>
                <w:lang w:val="en-US" w:eastAsia="es-CO"/>
              </w:rPr>
              <w:t>-AIX 5.3(UNIX AIX 5.3)</w:t>
            </w:r>
            <w:r w:rsidRPr="00DB5569">
              <w:rPr>
                <w:rFonts w:ascii="Arial" w:hAnsi="Arial" w:cs="Arial"/>
                <w:sz w:val="18"/>
                <w:szCs w:val="18"/>
                <w:lang w:val="en-US" w:eastAsia="es-CO"/>
              </w:rPr>
              <w:br/>
            </w:r>
            <w:proofErr w:type="spellStart"/>
            <w:r w:rsidRPr="00DB5569">
              <w:rPr>
                <w:rFonts w:ascii="Arial" w:hAnsi="Arial" w:cs="Arial"/>
                <w:sz w:val="18"/>
                <w:szCs w:val="18"/>
                <w:lang w:val="en-US" w:eastAsia="es-CO"/>
              </w:rPr>
              <w:t>wesphere</w:t>
            </w:r>
            <w:proofErr w:type="spellEnd"/>
            <w:r w:rsidRPr="00DB5569">
              <w:rPr>
                <w:rFonts w:ascii="Arial" w:hAnsi="Arial" w:cs="Arial"/>
                <w:sz w:val="18"/>
                <w:szCs w:val="18"/>
                <w:lang w:val="en-US" w:eastAsia="es-CO"/>
              </w:rPr>
              <w:t xml:space="preserve"> </w:t>
            </w:r>
            <w:proofErr w:type="spellStart"/>
            <w:r w:rsidRPr="00DB5569">
              <w:rPr>
                <w:rFonts w:ascii="Arial" w:hAnsi="Arial" w:cs="Arial"/>
                <w:sz w:val="18"/>
                <w:szCs w:val="18"/>
                <w:lang w:val="en-US" w:eastAsia="es-CO"/>
              </w:rPr>
              <w:t>aplication</w:t>
            </w:r>
            <w:proofErr w:type="spellEnd"/>
            <w:r w:rsidRPr="00DB5569">
              <w:rPr>
                <w:rFonts w:ascii="Arial" w:hAnsi="Arial" w:cs="Arial"/>
                <w:sz w:val="18"/>
                <w:szCs w:val="18"/>
                <w:lang w:val="en-US" w:eastAsia="es-CO"/>
              </w:rPr>
              <w:t xml:space="preserve"> server 6</w:t>
            </w:r>
          </w:p>
        </w:tc>
        <w:tc>
          <w:tcPr>
            <w:tcW w:w="1985" w:type="dxa"/>
            <w:vAlign w:val="center"/>
            <w:hideMark/>
          </w:tcPr>
          <w:p w14:paraId="7085866A" w14:textId="77777777" w:rsidR="00FC5D66" w:rsidRPr="00DB5569"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Informix Dynamic Server</w:t>
            </w:r>
          </w:p>
        </w:tc>
        <w:tc>
          <w:tcPr>
            <w:tcW w:w="2289" w:type="dxa"/>
            <w:vAlign w:val="center"/>
            <w:hideMark/>
          </w:tcPr>
          <w:p w14:paraId="4D82932F" w14:textId="77777777" w:rsidR="00FC5D66" w:rsidRPr="00DB5569"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proofErr w:type="spellStart"/>
            <w:r w:rsidRPr="00DB5569">
              <w:rPr>
                <w:rFonts w:ascii="Arial" w:hAnsi="Arial" w:cs="Arial"/>
                <w:sz w:val="18"/>
                <w:szCs w:val="18"/>
                <w:lang w:eastAsia="es-CO"/>
              </w:rPr>
              <w:t>bd_sociedades</w:t>
            </w:r>
            <w:proofErr w:type="spellEnd"/>
            <w:r w:rsidRPr="00DB5569">
              <w:rPr>
                <w:rFonts w:ascii="Arial" w:hAnsi="Arial" w:cs="Arial"/>
                <w:sz w:val="18"/>
                <w:szCs w:val="18"/>
                <w:lang w:eastAsia="es-CO"/>
              </w:rPr>
              <w:t xml:space="preserve">, </w:t>
            </w:r>
            <w:proofErr w:type="spellStart"/>
            <w:r w:rsidRPr="00DB5569">
              <w:rPr>
                <w:rFonts w:ascii="Arial" w:hAnsi="Arial" w:cs="Arial"/>
                <w:sz w:val="18"/>
                <w:szCs w:val="18"/>
                <w:lang w:eastAsia="es-CO"/>
              </w:rPr>
              <w:t>db_storm</w:t>
            </w:r>
            <w:proofErr w:type="spellEnd"/>
            <w:r w:rsidRPr="00DB5569">
              <w:rPr>
                <w:rFonts w:ascii="Arial" w:hAnsi="Arial" w:cs="Arial"/>
                <w:sz w:val="18"/>
                <w:szCs w:val="18"/>
                <w:lang w:eastAsia="es-CO"/>
              </w:rPr>
              <w:t xml:space="preserve">, </w:t>
            </w:r>
            <w:proofErr w:type="spellStart"/>
            <w:r w:rsidRPr="00DB5569">
              <w:rPr>
                <w:rFonts w:ascii="Arial" w:hAnsi="Arial" w:cs="Arial"/>
                <w:sz w:val="18"/>
                <w:szCs w:val="18"/>
                <w:lang w:eastAsia="es-CO"/>
              </w:rPr>
              <w:t>bd_general</w:t>
            </w:r>
            <w:proofErr w:type="spellEnd"/>
            <w:r w:rsidRPr="00DB5569">
              <w:rPr>
                <w:rFonts w:ascii="Arial" w:hAnsi="Arial" w:cs="Arial"/>
                <w:sz w:val="18"/>
                <w:szCs w:val="18"/>
                <w:lang w:eastAsia="es-CO"/>
              </w:rPr>
              <w:t xml:space="preserve">, </w:t>
            </w:r>
            <w:proofErr w:type="spellStart"/>
            <w:r w:rsidRPr="00DB5569">
              <w:rPr>
                <w:rFonts w:ascii="Arial" w:hAnsi="Arial" w:cs="Arial"/>
                <w:sz w:val="18"/>
                <w:szCs w:val="18"/>
                <w:lang w:eastAsia="es-CO"/>
              </w:rPr>
              <w:t>bd_web</w:t>
            </w:r>
            <w:proofErr w:type="spellEnd"/>
          </w:p>
        </w:tc>
      </w:tr>
      <w:tr w:rsidR="00DB5569" w:rsidRPr="00DB5569" w14:paraId="6761CF1D" w14:textId="77777777" w:rsidTr="00DB5569">
        <w:trPr>
          <w:trHeight w:val="900"/>
        </w:trPr>
        <w:tc>
          <w:tcPr>
            <w:cnfStyle w:val="001000000000" w:firstRow="0" w:lastRow="0" w:firstColumn="1" w:lastColumn="0" w:oddVBand="0" w:evenVBand="0" w:oddHBand="0" w:evenHBand="0" w:firstRowFirstColumn="0" w:firstRowLastColumn="0" w:lastRowFirstColumn="0" w:lastRowLastColumn="0"/>
            <w:tcW w:w="2341" w:type="dxa"/>
            <w:vAlign w:val="center"/>
            <w:hideMark/>
          </w:tcPr>
          <w:p w14:paraId="530C302A" w14:textId="77777777" w:rsidR="00FC5D66" w:rsidRPr="00DB5569" w:rsidRDefault="00FC5D66" w:rsidP="007013A8">
            <w:pPr>
              <w:rPr>
                <w:rFonts w:ascii="Arial" w:hAnsi="Arial" w:cs="Arial"/>
                <w:bCs w:val="0"/>
                <w:sz w:val="18"/>
                <w:szCs w:val="18"/>
                <w:lang w:eastAsia="es-CO"/>
              </w:rPr>
            </w:pPr>
            <w:r w:rsidRPr="00DB5569">
              <w:rPr>
                <w:rFonts w:ascii="Arial" w:hAnsi="Arial" w:cs="Arial"/>
                <w:bCs w:val="0"/>
                <w:sz w:val="18"/>
                <w:szCs w:val="18"/>
                <w:lang w:eastAsia="es-CO"/>
              </w:rPr>
              <w:t>Ventana de Enseñanza Empresarial (MOODLE) intranet/extranet ventana empresarial</w:t>
            </w:r>
          </w:p>
        </w:tc>
        <w:tc>
          <w:tcPr>
            <w:tcW w:w="2777" w:type="dxa"/>
            <w:vAlign w:val="center"/>
            <w:hideMark/>
          </w:tcPr>
          <w:p w14:paraId="15A095D9" w14:textId="77777777" w:rsidR="00FC5D66" w:rsidRPr="00DB5569"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SSMDD-VA1</w:t>
            </w:r>
          </w:p>
        </w:tc>
        <w:tc>
          <w:tcPr>
            <w:tcW w:w="1985" w:type="dxa"/>
            <w:vAlign w:val="center"/>
            <w:hideMark/>
          </w:tcPr>
          <w:p w14:paraId="4CA17076" w14:textId="77777777" w:rsidR="00FC5D66" w:rsidRPr="00DB5569"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N/A</w:t>
            </w:r>
          </w:p>
        </w:tc>
        <w:tc>
          <w:tcPr>
            <w:tcW w:w="2289" w:type="dxa"/>
            <w:vAlign w:val="center"/>
            <w:hideMark/>
          </w:tcPr>
          <w:p w14:paraId="68643568" w14:textId="77777777" w:rsidR="00FC5D66" w:rsidRPr="00DB5569"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Propia de Aplicación</w:t>
            </w:r>
          </w:p>
        </w:tc>
      </w:tr>
      <w:tr w:rsidR="00DB5569" w:rsidRPr="00DB5569" w14:paraId="56279B46" w14:textId="77777777" w:rsidTr="00DB5569">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341" w:type="dxa"/>
            <w:vAlign w:val="center"/>
            <w:hideMark/>
          </w:tcPr>
          <w:p w14:paraId="2E5380CD" w14:textId="77777777" w:rsidR="00FC5D66" w:rsidRPr="00DB5569" w:rsidRDefault="00FC5D66" w:rsidP="007013A8">
            <w:pPr>
              <w:rPr>
                <w:rFonts w:ascii="Arial" w:hAnsi="Arial" w:cs="Arial"/>
                <w:bCs w:val="0"/>
                <w:sz w:val="18"/>
                <w:szCs w:val="18"/>
                <w:lang w:eastAsia="es-CO"/>
              </w:rPr>
            </w:pPr>
            <w:r w:rsidRPr="00DB5569">
              <w:rPr>
                <w:rFonts w:ascii="Arial" w:hAnsi="Arial" w:cs="Arial"/>
                <w:bCs w:val="0"/>
                <w:sz w:val="18"/>
                <w:szCs w:val="18"/>
                <w:lang w:eastAsia="es-CO"/>
              </w:rPr>
              <w:t>Sistema de Gestión de Riesgos y Auditorias -ITS</w:t>
            </w:r>
          </w:p>
        </w:tc>
        <w:tc>
          <w:tcPr>
            <w:tcW w:w="2777" w:type="dxa"/>
            <w:vAlign w:val="center"/>
            <w:hideMark/>
          </w:tcPr>
          <w:p w14:paraId="5480F636" w14:textId="77777777" w:rsidR="00FC5D66" w:rsidRPr="00DB5569"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 xml:space="preserve"> </w:t>
            </w:r>
          </w:p>
        </w:tc>
        <w:tc>
          <w:tcPr>
            <w:tcW w:w="1985" w:type="dxa"/>
            <w:vAlign w:val="center"/>
            <w:hideMark/>
          </w:tcPr>
          <w:p w14:paraId="7272693B" w14:textId="77777777" w:rsidR="00FC5D66" w:rsidRPr="00DB5569"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 xml:space="preserve"> </w:t>
            </w:r>
          </w:p>
        </w:tc>
        <w:tc>
          <w:tcPr>
            <w:tcW w:w="2289" w:type="dxa"/>
            <w:vAlign w:val="center"/>
            <w:hideMark/>
          </w:tcPr>
          <w:p w14:paraId="2A3BE0B0" w14:textId="77777777" w:rsidR="00FC5D66" w:rsidRPr="00DB5569"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 xml:space="preserve"> </w:t>
            </w:r>
          </w:p>
        </w:tc>
      </w:tr>
      <w:tr w:rsidR="00DB5569" w:rsidRPr="00DB5569" w14:paraId="6932B05D" w14:textId="77777777" w:rsidTr="00DB5569">
        <w:trPr>
          <w:trHeight w:val="450"/>
        </w:trPr>
        <w:tc>
          <w:tcPr>
            <w:cnfStyle w:val="001000000000" w:firstRow="0" w:lastRow="0" w:firstColumn="1" w:lastColumn="0" w:oddVBand="0" w:evenVBand="0" w:oddHBand="0" w:evenHBand="0" w:firstRowFirstColumn="0" w:firstRowLastColumn="0" w:lastRowFirstColumn="0" w:lastRowLastColumn="0"/>
            <w:tcW w:w="2341" w:type="dxa"/>
            <w:vAlign w:val="center"/>
            <w:hideMark/>
          </w:tcPr>
          <w:p w14:paraId="487CB661" w14:textId="77777777" w:rsidR="00FC5D66" w:rsidRPr="00DB5569" w:rsidRDefault="00FC5D66" w:rsidP="007013A8">
            <w:pPr>
              <w:rPr>
                <w:rFonts w:ascii="Arial" w:hAnsi="Arial" w:cs="Arial"/>
                <w:bCs w:val="0"/>
                <w:sz w:val="18"/>
                <w:szCs w:val="18"/>
                <w:lang w:eastAsia="es-CO"/>
              </w:rPr>
            </w:pPr>
            <w:r w:rsidRPr="00DB5569">
              <w:rPr>
                <w:rFonts w:ascii="Arial" w:hAnsi="Arial" w:cs="Arial"/>
                <w:bCs w:val="0"/>
                <w:sz w:val="18"/>
                <w:szCs w:val="18"/>
                <w:lang w:eastAsia="es-CO"/>
              </w:rPr>
              <w:t xml:space="preserve">Sistema de Administración de Biblioteca - </w:t>
            </w:r>
            <w:proofErr w:type="spellStart"/>
            <w:r w:rsidRPr="00DB5569">
              <w:rPr>
                <w:rFonts w:ascii="Arial" w:hAnsi="Arial" w:cs="Arial"/>
                <w:bCs w:val="0"/>
                <w:sz w:val="18"/>
                <w:szCs w:val="18"/>
                <w:lang w:eastAsia="es-CO"/>
              </w:rPr>
              <w:t>Documanager</w:t>
            </w:r>
            <w:proofErr w:type="spellEnd"/>
          </w:p>
        </w:tc>
        <w:tc>
          <w:tcPr>
            <w:tcW w:w="2777" w:type="dxa"/>
            <w:vAlign w:val="center"/>
            <w:hideMark/>
          </w:tcPr>
          <w:p w14:paraId="736D7AEE" w14:textId="77777777" w:rsidR="00FC5D66" w:rsidRPr="00DB5569"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 xml:space="preserve"> Windows Server 2008 </w:t>
            </w:r>
          </w:p>
        </w:tc>
        <w:tc>
          <w:tcPr>
            <w:tcW w:w="1985" w:type="dxa"/>
            <w:vAlign w:val="center"/>
            <w:hideMark/>
          </w:tcPr>
          <w:p w14:paraId="4A11F88B" w14:textId="77777777" w:rsidR="00FC5D66" w:rsidRPr="00DB5569"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 xml:space="preserve">Windows Server 2008 </w:t>
            </w:r>
          </w:p>
        </w:tc>
        <w:tc>
          <w:tcPr>
            <w:tcW w:w="2289" w:type="dxa"/>
            <w:vAlign w:val="center"/>
            <w:hideMark/>
          </w:tcPr>
          <w:p w14:paraId="2E78BE8B" w14:textId="77777777" w:rsidR="00FC5D66" w:rsidRPr="00DB5569"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Nativa</w:t>
            </w:r>
          </w:p>
        </w:tc>
      </w:tr>
      <w:tr w:rsidR="00DB5569" w:rsidRPr="00DB5569" w14:paraId="690436BA" w14:textId="77777777" w:rsidTr="00DB5569">
        <w:trPr>
          <w:cnfStyle w:val="000000100000" w:firstRow="0" w:lastRow="0" w:firstColumn="0" w:lastColumn="0" w:oddVBand="0" w:evenVBand="0" w:oddHBand="1" w:evenHBand="0" w:firstRowFirstColumn="0" w:firstRowLastColumn="0" w:lastRowFirstColumn="0" w:lastRowLastColumn="0"/>
          <w:trHeight w:val="1800"/>
        </w:trPr>
        <w:tc>
          <w:tcPr>
            <w:cnfStyle w:val="001000000000" w:firstRow="0" w:lastRow="0" w:firstColumn="1" w:lastColumn="0" w:oddVBand="0" w:evenVBand="0" w:oddHBand="0" w:evenHBand="0" w:firstRowFirstColumn="0" w:firstRowLastColumn="0" w:lastRowFirstColumn="0" w:lastRowLastColumn="0"/>
            <w:tcW w:w="2341" w:type="dxa"/>
            <w:vAlign w:val="center"/>
            <w:hideMark/>
          </w:tcPr>
          <w:p w14:paraId="58A4BFC4" w14:textId="77777777" w:rsidR="00FC5D66" w:rsidRPr="00DB5569" w:rsidRDefault="00FC5D66" w:rsidP="007013A8">
            <w:pPr>
              <w:rPr>
                <w:rFonts w:ascii="Arial" w:hAnsi="Arial" w:cs="Arial"/>
                <w:bCs w:val="0"/>
                <w:sz w:val="18"/>
                <w:szCs w:val="18"/>
                <w:lang w:eastAsia="es-CO"/>
              </w:rPr>
            </w:pPr>
            <w:r w:rsidRPr="00DB5569">
              <w:rPr>
                <w:rFonts w:ascii="Arial" w:hAnsi="Arial" w:cs="Arial"/>
                <w:bCs w:val="0"/>
                <w:sz w:val="18"/>
                <w:szCs w:val="18"/>
                <w:lang w:eastAsia="es-CO"/>
              </w:rPr>
              <w:t>Baranda Virtual Coactiva</w:t>
            </w:r>
          </w:p>
        </w:tc>
        <w:tc>
          <w:tcPr>
            <w:tcW w:w="2777" w:type="dxa"/>
            <w:vAlign w:val="center"/>
            <w:hideMark/>
          </w:tcPr>
          <w:p w14:paraId="435DB631" w14:textId="77777777" w:rsidR="00FC5D66" w:rsidRPr="00DB5569"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eastAsia="es-CO"/>
              </w:rPr>
            </w:pPr>
            <w:proofErr w:type="spellStart"/>
            <w:r w:rsidRPr="00DB5569">
              <w:rPr>
                <w:rFonts w:ascii="Arial" w:hAnsi="Arial" w:cs="Arial"/>
                <w:sz w:val="18"/>
                <w:szCs w:val="18"/>
                <w:lang w:val="en-US" w:eastAsia="es-CO"/>
              </w:rPr>
              <w:t>SuperWAS</w:t>
            </w:r>
            <w:proofErr w:type="spellEnd"/>
            <w:r w:rsidRPr="00DB5569">
              <w:rPr>
                <w:rFonts w:ascii="Arial" w:hAnsi="Arial" w:cs="Arial"/>
                <w:sz w:val="18"/>
                <w:szCs w:val="18"/>
                <w:lang w:val="en-US" w:eastAsia="es-CO"/>
              </w:rPr>
              <w:t>-AIX 5.3(UNIX AIX 5.3)</w:t>
            </w:r>
            <w:r w:rsidRPr="00DB5569">
              <w:rPr>
                <w:rFonts w:ascii="Arial" w:hAnsi="Arial" w:cs="Arial"/>
                <w:sz w:val="18"/>
                <w:szCs w:val="18"/>
                <w:lang w:val="en-US" w:eastAsia="es-CO"/>
              </w:rPr>
              <w:br/>
            </w:r>
            <w:proofErr w:type="spellStart"/>
            <w:r w:rsidRPr="00DB5569">
              <w:rPr>
                <w:rFonts w:ascii="Arial" w:hAnsi="Arial" w:cs="Arial"/>
                <w:sz w:val="18"/>
                <w:szCs w:val="18"/>
                <w:lang w:val="en-US" w:eastAsia="es-CO"/>
              </w:rPr>
              <w:t>wesphere</w:t>
            </w:r>
            <w:proofErr w:type="spellEnd"/>
            <w:r w:rsidRPr="00DB5569">
              <w:rPr>
                <w:rFonts w:ascii="Arial" w:hAnsi="Arial" w:cs="Arial"/>
                <w:sz w:val="18"/>
                <w:szCs w:val="18"/>
                <w:lang w:val="en-US" w:eastAsia="es-CO"/>
              </w:rPr>
              <w:t xml:space="preserve"> </w:t>
            </w:r>
            <w:proofErr w:type="spellStart"/>
            <w:r w:rsidRPr="00DB5569">
              <w:rPr>
                <w:rFonts w:ascii="Arial" w:hAnsi="Arial" w:cs="Arial"/>
                <w:sz w:val="18"/>
                <w:szCs w:val="18"/>
                <w:lang w:val="en-US" w:eastAsia="es-CO"/>
              </w:rPr>
              <w:t>aplication</w:t>
            </w:r>
            <w:proofErr w:type="spellEnd"/>
            <w:r w:rsidRPr="00DB5569">
              <w:rPr>
                <w:rFonts w:ascii="Arial" w:hAnsi="Arial" w:cs="Arial"/>
                <w:sz w:val="18"/>
                <w:szCs w:val="18"/>
                <w:lang w:val="en-US" w:eastAsia="es-CO"/>
              </w:rPr>
              <w:t xml:space="preserve"> server 6</w:t>
            </w:r>
          </w:p>
        </w:tc>
        <w:tc>
          <w:tcPr>
            <w:tcW w:w="1985" w:type="dxa"/>
            <w:vAlign w:val="center"/>
            <w:hideMark/>
          </w:tcPr>
          <w:p w14:paraId="7D235688" w14:textId="77777777" w:rsidR="00FC5D66" w:rsidRPr="00DB5569"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Informix Dynamic Server</w:t>
            </w:r>
          </w:p>
        </w:tc>
        <w:tc>
          <w:tcPr>
            <w:tcW w:w="2289" w:type="dxa"/>
            <w:vAlign w:val="center"/>
            <w:hideMark/>
          </w:tcPr>
          <w:p w14:paraId="4FBB8C5A" w14:textId="77777777" w:rsidR="00FC5D66" w:rsidRPr="00DB5569"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proofErr w:type="spellStart"/>
            <w:r w:rsidRPr="00DB5569">
              <w:rPr>
                <w:rFonts w:ascii="Arial" w:hAnsi="Arial" w:cs="Arial"/>
                <w:sz w:val="18"/>
                <w:szCs w:val="18"/>
                <w:lang w:eastAsia="es-CO"/>
              </w:rPr>
              <w:t>bd_sociedades</w:t>
            </w:r>
            <w:proofErr w:type="spellEnd"/>
            <w:r w:rsidRPr="00DB5569">
              <w:rPr>
                <w:rFonts w:ascii="Arial" w:hAnsi="Arial" w:cs="Arial"/>
                <w:sz w:val="18"/>
                <w:szCs w:val="18"/>
                <w:lang w:eastAsia="es-CO"/>
              </w:rPr>
              <w:t xml:space="preserve">, </w:t>
            </w:r>
            <w:proofErr w:type="spellStart"/>
            <w:r w:rsidRPr="00DB5569">
              <w:rPr>
                <w:rFonts w:ascii="Arial" w:hAnsi="Arial" w:cs="Arial"/>
                <w:sz w:val="18"/>
                <w:szCs w:val="18"/>
                <w:lang w:eastAsia="es-CO"/>
              </w:rPr>
              <w:t>bd_general</w:t>
            </w:r>
            <w:proofErr w:type="spellEnd"/>
            <w:r w:rsidRPr="00DB5569">
              <w:rPr>
                <w:rFonts w:ascii="Arial" w:hAnsi="Arial" w:cs="Arial"/>
                <w:sz w:val="18"/>
                <w:szCs w:val="18"/>
                <w:lang w:eastAsia="es-CO"/>
              </w:rPr>
              <w:t xml:space="preserve">, coactivo, </w:t>
            </w:r>
            <w:proofErr w:type="spellStart"/>
            <w:r w:rsidRPr="00DB5569">
              <w:rPr>
                <w:rFonts w:ascii="Arial" w:hAnsi="Arial" w:cs="Arial"/>
                <w:sz w:val="18"/>
                <w:szCs w:val="18"/>
                <w:lang w:eastAsia="es-CO"/>
              </w:rPr>
              <w:t>kt_advo</w:t>
            </w:r>
            <w:proofErr w:type="spellEnd"/>
            <w:r w:rsidRPr="00DB5569">
              <w:rPr>
                <w:rFonts w:ascii="Arial" w:hAnsi="Arial" w:cs="Arial"/>
                <w:sz w:val="18"/>
                <w:szCs w:val="18"/>
                <w:lang w:eastAsia="es-CO"/>
              </w:rPr>
              <w:t>, BDSS01, visitas, Motor INFORMIX, base BD_SOCIEDADES. Motor SQLSERVER base BDS001. Motor DB2, base BDINFORM esquema COACTIVO, espacio de tablas CARGADI.</w:t>
            </w:r>
          </w:p>
        </w:tc>
      </w:tr>
      <w:tr w:rsidR="00DB5569" w:rsidRPr="00DB5569" w14:paraId="23D7FCAD" w14:textId="77777777" w:rsidTr="00DB5569">
        <w:trPr>
          <w:trHeight w:val="675"/>
        </w:trPr>
        <w:tc>
          <w:tcPr>
            <w:cnfStyle w:val="001000000000" w:firstRow="0" w:lastRow="0" w:firstColumn="1" w:lastColumn="0" w:oddVBand="0" w:evenVBand="0" w:oddHBand="0" w:evenHBand="0" w:firstRowFirstColumn="0" w:firstRowLastColumn="0" w:lastRowFirstColumn="0" w:lastRowLastColumn="0"/>
            <w:tcW w:w="2341" w:type="dxa"/>
            <w:vAlign w:val="center"/>
            <w:hideMark/>
          </w:tcPr>
          <w:p w14:paraId="61B47C33" w14:textId="77777777" w:rsidR="00FC5D66" w:rsidRPr="00DB5569" w:rsidRDefault="00FC5D66" w:rsidP="007013A8">
            <w:pPr>
              <w:rPr>
                <w:rFonts w:ascii="Arial" w:hAnsi="Arial" w:cs="Arial"/>
                <w:bCs w:val="0"/>
                <w:sz w:val="18"/>
                <w:szCs w:val="18"/>
                <w:lang w:eastAsia="es-CO"/>
              </w:rPr>
            </w:pPr>
            <w:r w:rsidRPr="00DB5569">
              <w:rPr>
                <w:rFonts w:ascii="Arial" w:hAnsi="Arial" w:cs="Arial"/>
                <w:bCs w:val="0"/>
                <w:sz w:val="18"/>
                <w:szCs w:val="18"/>
                <w:lang w:eastAsia="es-CO"/>
              </w:rPr>
              <w:t>control Visitas</w:t>
            </w:r>
          </w:p>
        </w:tc>
        <w:tc>
          <w:tcPr>
            <w:tcW w:w="2777" w:type="dxa"/>
            <w:vAlign w:val="center"/>
            <w:hideMark/>
          </w:tcPr>
          <w:p w14:paraId="640D8951" w14:textId="77777777" w:rsidR="00FC5D66" w:rsidRPr="00DB5569"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proofErr w:type="spellStart"/>
            <w:r w:rsidRPr="00DB5569">
              <w:rPr>
                <w:rFonts w:ascii="Arial" w:hAnsi="Arial" w:cs="Arial"/>
                <w:sz w:val="18"/>
                <w:szCs w:val="18"/>
                <w:lang w:eastAsia="es-CO"/>
              </w:rPr>
              <w:t>SuperWAS</w:t>
            </w:r>
            <w:proofErr w:type="spellEnd"/>
            <w:r w:rsidRPr="00DB5569">
              <w:rPr>
                <w:rFonts w:ascii="Arial" w:hAnsi="Arial" w:cs="Arial"/>
                <w:sz w:val="18"/>
                <w:szCs w:val="18"/>
                <w:lang w:eastAsia="es-CO"/>
              </w:rPr>
              <w:t>-AIX 5.3</w:t>
            </w:r>
          </w:p>
        </w:tc>
        <w:tc>
          <w:tcPr>
            <w:tcW w:w="1985" w:type="dxa"/>
            <w:vAlign w:val="center"/>
            <w:hideMark/>
          </w:tcPr>
          <w:p w14:paraId="7659CBA1" w14:textId="77777777" w:rsidR="00FC5D66" w:rsidRPr="00DB5569"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Motor DB2, base DBINFORM, esquema VISITA, espacio de tablas CARGADI.</w:t>
            </w:r>
          </w:p>
        </w:tc>
        <w:tc>
          <w:tcPr>
            <w:tcW w:w="2289" w:type="dxa"/>
            <w:vAlign w:val="center"/>
            <w:hideMark/>
          </w:tcPr>
          <w:p w14:paraId="6DE5CC35" w14:textId="77777777" w:rsidR="00FC5D66" w:rsidRPr="00DB5569"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 </w:t>
            </w:r>
          </w:p>
        </w:tc>
      </w:tr>
      <w:tr w:rsidR="00DB5569" w:rsidRPr="00DB5569" w14:paraId="3DEEA2A6" w14:textId="77777777" w:rsidTr="00DB55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1" w:type="dxa"/>
            <w:vAlign w:val="center"/>
            <w:hideMark/>
          </w:tcPr>
          <w:p w14:paraId="30053039" w14:textId="77777777" w:rsidR="00FC5D66" w:rsidRPr="00DB5569" w:rsidRDefault="00FC5D66" w:rsidP="007013A8">
            <w:pPr>
              <w:rPr>
                <w:rFonts w:ascii="Arial" w:hAnsi="Arial" w:cs="Arial"/>
                <w:bCs w:val="0"/>
                <w:sz w:val="18"/>
                <w:szCs w:val="18"/>
                <w:lang w:eastAsia="es-CO"/>
              </w:rPr>
            </w:pPr>
            <w:r w:rsidRPr="00DB5569">
              <w:rPr>
                <w:rFonts w:ascii="Arial" w:hAnsi="Arial" w:cs="Arial"/>
                <w:bCs w:val="0"/>
                <w:sz w:val="18"/>
                <w:szCs w:val="18"/>
                <w:lang w:eastAsia="es-CO"/>
              </w:rPr>
              <w:t>Correo Masivo</w:t>
            </w:r>
          </w:p>
        </w:tc>
        <w:tc>
          <w:tcPr>
            <w:tcW w:w="2777" w:type="dxa"/>
            <w:vAlign w:val="center"/>
            <w:hideMark/>
          </w:tcPr>
          <w:p w14:paraId="5217B719" w14:textId="77777777" w:rsidR="00FC5D66" w:rsidRPr="00DB5569"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Local máquina usuario funcional</w:t>
            </w:r>
          </w:p>
        </w:tc>
        <w:tc>
          <w:tcPr>
            <w:tcW w:w="1985" w:type="dxa"/>
            <w:vAlign w:val="center"/>
            <w:hideMark/>
          </w:tcPr>
          <w:p w14:paraId="72D8235A" w14:textId="77777777" w:rsidR="00FC5D66" w:rsidRPr="00DB5569"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NA</w:t>
            </w:r>
          </w:p>
        </w:tc>
        <w:tc>
          <w:tcPr>
            <w:tcW w:w="2289" w:type="dxa"/>
            <w:vAlign w:val="center"/>
            <w:hideMark/>
          </w:tcPr>
          <w:p w14:paraId="68D13BC3" w14:textId="77777777" w:rsidR="00FC5D66" w:rsidRPr="00DB5569"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Se ejecuta en un PC</w:t>
            </w:r>
          </w:p>
        </w:tc>
      </w:tr>
      <w:tr w:rsidR="00DB5569" w:rsidRPr="00DB5569" w14:paraId="1C6CC9ED" w14:textId="77777777" w:rsidTr="00DB5569">
        <w:trPr>
          <w:trHeight w:val="450"/>
        </w:trPr>
        <w:tc>
          <w:tcPr>
            <w:cnfStyle w:val="001000000000" w:firstRow="0" w:lastRow="0" w:firstColumn="1" w:lastColumn="0" w:oddVBand="0" w:evenVBand="0" w:oddHBand="0" w:evenHBand="0" w:firstRowFirstColumn="0" w:firstRowLastColumn="0" w:lastRowFirstColumn="0" w:lastRowLastColumn="0"/>
            <w:tcW w:w="2341" w:type="dxa"/>
            <w:vAlign w:val="center"/>
            <w:hideMark/>
          </w:tcPr>
          <w:p w14:paraId="06E288FC" w14:textId="77777777" w:rsidR="00FC5D66" w:rsidRPr="00DB5569" w:rsidRDefault="00FC5D66" w:rsidP="007013A8">
            <w:pPr>
              <w:rPr>
                <w:rFonts w:ascii="Arial" w:hAnsi="Arial" w:cs="Arial"/>
                <w:bCs w:val="0"/>
                <w:sz w:val="18"/>
                <w:szCs w:val="18"/>
                <w:lang w:eastAsia="es-CO"/>
              </w:rPr>
            </w:pPr>
            <w:r w:rsidRPr="00DB5569">
              <w:rPr>
                <w:rFonts w:ascii="Arial" w:hAnsi="Arial" w:cs="Arial"/>
                <w:bCs w:val="0"/>
                <w:sz w:val="18"/>
                <w:szCs w:val="18"/>
                <w:lang w:eastAsia="es-CO"/>
              </w:rPr>
              <w:t>correo electrónico certificado(</w:t>
            </w:r>
            <w:proofErr w:type="spellStart"/>
            <w:r w:rsidRPr="00DB5569">
              <w:rPr>
                <w:rFonts w:ascii="Arial" w:hAnsi="Arial" w:cs="Arial"/>
                <w:bCs w:val="0"/>
                <w:sz w:val="18"/>
                <w:szCs w:val="18"/>
                <w:lang w:eastAsia="es-CO"/>
              </w:rPr>
              <w:t>Certimail</w:t>
            </w:r>
            <w:proofErr w:type="spellEnd"/>
            <w:r w:rsidRPr="00DB5569">
              <w:rPr>
                <w:rFonts w:ascii="Arial" w:hAnsi="Arial" w:cs="Arial"/>
                <w:bCs w:val="0"/>
                <w:sz w:val="18"/>
                <w:szCs w:val="18"/>
                <w:lang w:eastAsia="es-CO"/>
              </w:rPr>
              <w:t>)</w:t>
            </w:r>
          </w:p>
        </w:tc>
        <w:tc>
          <w:tcPr>
            <w:tcW w:w="2777" w:type="dxa"/>
            <w:vAlign w:val="center"/>
            <w:hideMark/>
          </w:tcPr>
          <w:p w14:paraId="3BADD462" w14:textId="77777777" w:rsidR="00FC5D66" w:rsidRPr="00DB5569"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NA</w:t>
            </w:r>
          </w:p>
        </w:tc>
        <w:tc>
          <w:tcPr>
            <w:tcW w:w="1985" w:type="dxa"/>
            <w:vAlign w:val="center"/>
            <w:hideMark/>
          </w:tcPr>
          <w:p w14:paraId="16B98D38" w14:textId="77777777" w:rsidR="00FC5D66" w:rsidRPr="00DB5569"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NA</w:t>
            </w:r>
          </w:p>
        </w:tc>
        <w:tc>
          <w:tcPr>
            <w:tcW w:w="2289" w:type="dxa"/>
            <w:vAlign w:val="center"/>
            <w:hideMark/>
          </w:tcPr>
          <w:p w14:paraId="676B5A1C" w14:textId="77777777" w:rsidR="00FC5D66" w:rsidRPr="00DB5569"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NA</w:t>
            </w:r>
          </w:p>
        </w:tc>
      </w:tr>
      <w:tr w:rsidR="00DB5569" w:rsidRPr="00DB5569" w14:paraId="6A1F9FE7" w14:textId="77777777" w:rsidTr="00DB5569">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341" w:type="dxa"/>
            <w:vAlign w:val="center"/>
            <w:hideMark/>
          </w:tcPr>
          <w:p w14:paraId="148B5634" w14:textId="77777777" w:rsidR="00FC5D66" w:rsidRPr="00DB5569" w:rsidRDefault="00FC5D66" w:rsidP="007013A8">
            <w:pPr>
              <w:rPr>
                <w:rFonts w:ascii="Arial" w:hAnsi="Arial" w:cs="Arial"/>
                <w:bCs w:val="0"/>
                <w:sz w:val="18"/>
                <w:szCs w:val="18"/>
                <w:lang w:eastAsia="es-CO"/>
              </w:rPr>
            </w:pPr>
            <w:r w:rsidRPr="00DB5569">
              <w:rPr>
                <w:rFonts w:ascii="Arial" w:hAnsi="Arial" w:cs="Arial"/>
                <w:bCs w:val="0"/>
                <w:sz w:val="18"/>
                <w:szCs w:val="18"/>
                <w:lang w:eastAsia="es-CO"/>
              </w:rPr>
              <w:t>Aplicativo de Inversión y Deuda Externa</w:t>
            </w:r>
          </w:p>
        </w:tc>
        <w:tc>
          <w:tcPr>
            <w:tcW w:w="2777" w:type="dxa"/>
            <w:vAlign w:val="center"/>
            <w:hideMark/>
          </w:tcPr>
          <w:p w14:paraId="4076B8D8" w14:textId="77777777" w:rsidR="00FC5D66" w:rsidRPr="00DB5569"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eastAsia="es-CO"/>
              </w:rPr>
            </w:pPr>
            <w:proofErr w:type="spellStart"/>
            <w:r w:rsidRPr="00DB5569">
              <w:rPr>
                <w:rFonts w:ascii="Arial" w:hAnsi="Arial" w:cs="Arial"/>
                <w:sz w:val="18"/>
                <w:szCs w:val="18"/>
                <w:lang w:val="en-US" w:eastAsia="es-CO"/>
              </w:rPr>
              <w:t>Aplserver</w:t>
            </w:r>
            <w:proofErr w:type="spellEnd"/>
            <w:r w:rsidRPr="00DB5569">
              <w:rPr>
                <w:rFonts w:ascii="Arial" w:hAnsi="Arial" w:cs="Arial"/>
                <w:sz w:val="18"/>
                <w:szCs w:val="18"/>
                <w:lang w:val="en-US" w:eastAsia="es-CO"/>
              </w:rPr>
              <w:t>(UNIX AIX 5.3), Windows 2003 Server Standard SP2</w:t>
            </w:r>
          </w:p>
        </w:tc>
        <w:tc>
          <w:tcPr>
            <w:tcW w:w="1985" w:type="dxa"/>
            <w:vAlign w:val="center"/>
            <w:hideMark/>
          </w:tcPr>
          <w:p w14:paraId="259E19E7" w14:textId="77777777" w:rsidR="00FC5D66" w:rsidRPr="00DB5569"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Informix Dynamic Server</w:t>
            </w:r>
          </w:p>
        </w:tc>
        <w:tc>
          <w:tcPr>
            <w:tcW w:w="2289" w:type="dxa"/>
            <w:vAlign w:val="center"/>
            <w:hideMark/>
          </w:tcPr>
          <w:p w14:paraId="3D5467D1" w14:textId="77777777" w:rsidR="00FC5D66" w:rsidRPr="00DB5569"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proofErr w:type="spellStart"/>
            <w:r w:rsidRPr="00DB5569">
              <w:rPr>
                <w:rFonts w:ascii="Arial" w:hAnsi="Arial" w:cs="Arial"/>
                <w:sz w:val="18"/>
                <w:szCs w:val="18"/>
                <w:lang w:eastAsia="es-CO"/>
              </w:rPr>
              <w:t>bd_deuda</w:t>
            </w:r>
            <w:proofErr w:type="spellEnd"/>
          </w:p>
        </w:tc>
      </w:tr>
      <w:tr w:rsidR="00DB5569" w:rsidRPr="00DB5569" w14:paraId="0D465B0C" w14:textId="77777777" w:rsidTr="00DB5569">
        <w:trPr>
          <w:trHeight w:val="799"/>
        </w:trPr>
        <w:tc>
          <w:tcPr>
            <w:cnfStyle w:val="001000000000" w:firstRow="0" w:lastRow="0" w:firstColumn="1" w:lastColumn="0" w:oddVBand="0" w:evenVBand="0" w:oddHBand="0" w:evenHBand="0" w:firstRowFirstColumn="0" w:firstRowLastColumn="0" w:lastRowFirstColumn="0" w:lastRowLastColumn="0"/>
            <w:tcW w:w="2341" w:type="dxa"/>
            <w:vAlign w:val="center"/>
            <w:hideMark/>
          </w:tcPr>
          <w:p w14:paraId="5A465F19" w14:textId="77777777" w:rsidR="00FC5D66" w:rsidRPr="00DB5569" w:rsidRDefault="00FC5D66" w:rsidP="007013A8">
            <w:pPr>
              <w:rPr>
                <w:rFonts w:ascii="Arial" w:hAnsi="Arial" w:cs="Arial"/>
                <w:bCs w:val="0"/>
                <w:sz w:val="18"/>
                <w:szCs w:val="18"/>
                <w:lang w:eastAsia="es-CO"/>
              </w:rPr>
            </w:pPr>
            <w:r w:rsidRPr="00DB5569">
              <w:rPr>
                <w:rFonts w:ascii="Arial" w:hAnsi="Arial" w:cs="Arial"/>
                <w:bCs w:val="0"/>
                <w:sz w:val="18"/>
                <w:szCs w:val="18"/>
                <w:lang w:eastAsia="es-CO"/>
              </w:rPr>
              <w:t xml:space="preserve">Archivos Históricos </w:t>
            </w:r>
          </w:p>
        </w:tc>
        <w:tc>
          <w:tcPr>
            <w:tcW w:w="2777" w:type="dxa"/>
            <w:vAlign w:val="center"/>
            <w:hideMark/>
          </w:tcPr>
          <w:p w14:paraId="58BB176D" w14:textId="77777777" w:rsidR="00FC5D66" w:rsidRPr="00DB5569"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s-CO"/>
              </w:rPr>
            </w:pPr>
            <w:r w:rsidRPr="00DB5569">
              <w:rPr>
                <w:rFonts w:ascii="Arial" w:hAnsi="Arial" w:cs="Arial"/>
                <w:sz w:val="18"/>
                <w:szCs w:val="18"/>
                <w:lang w:val="en-US" w:eastAsia="es-CO"/>
              </w:rPr>
              <w:t xml:space="preserve">WINDOWS SERVER 2008 Enterprise SP1- </w:t>
            </w:r>
            <w:proofErr w:type="spellStart"/>
            <w:r w:rsidRPr="00DB5569">
              <w:rPr>
                <w:rFonts w:ascii="Arial" w:hAnsi="Arial" w:cs="Arial"/>
                <w:sz w:val="18"/>
                <w:szCs w:val="18"/>
                <w:lang w:val="en-US" w:eastAsia="es-CO"/>
              </w:rPr>
              <w:t>Superimagenes</w:t>
            </w:r>
            <w:proofErr w:type="spellEnd"/>
          </w:p>
        </w:tc>
        <w:tc>
          <w:tcPr>
            <w:tcW w:w="1985" w:type="dxa"/>
            <w:vAlign w:val="center"/>
            <w:hideMark/>
          </w:tcPr>
          <w:p w14:paraId="1C7E862B" w14:textId="77777777" w:rsidR="00FC5D66" w:rsidRPr="00DB5569"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 xml:space="preserve">No se realizado entrevista </w:t>
            </w:r>
          </w:p>
        </w:tc>
        <w:tc>
          <w:tcPr>
            <w:tcW w:w="2289" w:type="dxa"/>
            <w:vAlign w:val="center"/>
            <w:hideMark/>
          </w:tcPr>
          <w:p w14:paraId="3CEDE3BB" w14:textId="77777777" w:rsidR="00FC5D66" w:rsidRPr="00DB5569" w:rsidRDefault="00FC5D66" w:rsidP="007013A8">
            <w:pPr>
              <w:spacing w:after="24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 xml:space="preserve">SQL Server  2012- </w:t>
            </w:r>
            <w:proofErr w:type="spellStart"/>
            <w:r w:rsidRPr="00DB5569">
              <w:rPr>
                <w:rFonts w:ascii="Arial" w:hAnsi="Arial" w:cs="Arial"/>
                <w:sz w:val="18"/>
                <w:szCs w:val="18"/>
                <w:lang w:eastAsia="es-CO"/>
              </w:rPr>
              <w:t>Superimagenes</w:t>
            </w:r>
            <w:proofErr w:type="spellEnd"/>
            <w:r w:rsidRPr="00DB5569">
              <w:rPr>
                <w:rFonts w:ascii="Arial" w:hAnsi="Arial" w:cs="Arial"/>
                <w:sz w:val="18"/>
                <w:szCs w:val="18"/>
                <w:lang w:eastAsia="es-CO"/>
              </w:rPr>
              <w:br/>
            </w:r>
          </w:p>
        </w:tc>
      </w:tr>
      <w:tr w:rsidR="00DB5569" w:rsidRPr="00DB5569" w14:paraId="2E8C97FA" w14:textId="77777777" w:rsidTr="00DB5569">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341" w:type="dxa"/>
            <w:vAlign w:val="center"/>
            <w:hideMark/>
          </w:tcPr>
          <w:p w14:paraId="5F1F943A" w14:textId="77777777" w:rsidR="00FC5D66" w:rsidRPr="00DB5569" w:rsidRDefault="00FC5D66" w:rsidP="007013A8">
            <w:pPr>
              <w:rPr>
                <w:rFonts w:ascii="Arial" w:hAnsi="Arial" w:cs="Arial"/>
                <w:bCs w:val="0"/>
                <w:sz w:val="18"/>
                <w:szCs w:val="18"/>
                <w:lang w:eastAsia="es-CO"/>
              </w:rPr>
            </w:pPr>
            <w:r w:rsidRPr="00DB5569">
              <w:rPr>
                <w:rFonts w:ascii="Arial" w:hAnsi="Arial" w:cs="Arial"/>
                <w:bCs w:val="0"/>
                <w:sz w:val="18"/>
                <w:szCs w:val="18"/>
                <w:lang w:eastAsia="es-CO"/>
              </w:rPr>
              <w:t>Receptor de Documentos Adicionales</w:t>
            </w:r>
          </w:p>
        </w:tc>
        <w:tc>
          <w:tcPr>
            <w:tcW w:w="2777" w:type="dxa"/>
            <w:vAlign w:val="center"/>
            <w:hideMark/>
          </w:tcPr>
          <w:p w14:paraId="5986701A" w14:textId="77777777" w:rsidR="00FC5D66" w:rsidRPr="00DB5569"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proofErr w:type="spellStart"/>
            <w:r w:rsidRPr="00DB5569">
              <w:rPr>
                <w:rFonts w:ascii="Arial" w:hAnsi="Arial" w:cs="Arial"/>
                <w:sz w:val="18"/>
                <w:szCs w:val="18"/>
                <w:lang w:eastAsia="es-CO"/>
              </w:rPr>
              <w:t>SuperWAS</w:t>
            </w:r>
            <w:proofErr w:type="spellEnd"/>
            <w:r w:rsidRPr="00DB5569">
              <w:rPr>
                <w:rFonts w:ascii="Arial" w:hAnsi="Arial" w:cs="Arial"/>
                <w:sz w:val="18"/>
                <w:szCs w:val="18"/>
                <w:lang w:eastAsia="es-CO"/>
              </w:rPr>
              <w:t>-AIX 5.3</w:t>
            </w:r>
          </w:p>
        </w:tc>
        <w:tc>
          <w:tcPr>
            <w:tcW w:w="1985" w:type="dxa"/>
            <w:vAlign w:val="center"/>
            <w:hideMark/>
          </w:tcPr>
          <w:p w14:paraId="15877907" w14:textId="77777777" w:rsidR="00FC5D66" w:rsidRPr="00DB5569"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Informix Dynamic Server</w:t>
            </w:r>
          </w:p>
        </w:tc>
        <w:tc>
          <w:tcPr>
            <w:tcW w:w="2289" w:type="dxa"/>
            <w:vAlign w:val="center"/>
            <w:hideMark/>
          </w:tcPr>
          <w:p w14:paraId="093AC462" w14:textId="77777777" w:rsidR="00FC5D66" w:rsidRPr="00DB5569"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proofErr w:type="spellStart"/>
            <w:r w:rsidRPr="00DB5569">
              <w:rPr>
                <w:rFonts w:ascii="Arial" w:hAnsi="Arial" w:cs="Arial"/>
                <w:sz w:val="18"/>
                <w:szCs w:val="18"/>
                <w:lang w:eastAsia="es-CO"/>
              </w:rPr>
              <w:t>bd_sociedades</w:t>
            </w:r>
            <w:proofErr w:type="spellEnd"/>
            <w:r w:rsidRPr="00DB5569">
              <w:rPr>
                <w:rFonts w:ascii="Arial" w:hAnsi="Arial" w:cs="Arial"/>
                <w:sz w:val="18"/>
                <w:szCs w:val="18"/>
                <w:lang w:eastAsia="es-CO"/>
              </w:rPr>
              <w:t xml:space="preserve">, </w:t>
            </w:r>
            <w:proofErr w:type="spellStart"/>
            <w:r w:rsidRPr="00DB5569">
              <w:rPr>
                <w:rFonts w:ascii="Arial" w:hAnsi="Arial" w:cs="Arial"/>
                <w:sz w:val="18"/>
                <w:szCs w:val="18"/>
                <w:lang w:eastAsia="es-CO"/>
              </w:rPr>
              <w:t>bd_bitacora</w:t>
            </w:r>
            <w:proofErr w:type="spellEnd"/>
            <w:r w:rsidRPr="00DB5569">
              <w:rPr>
                <w:rFonts w:ascii="Arial" w:hAnsi="Arial" w:cs="Arial"/>
                <w:sz w:val="18"/>
                <w:szCs w:val="18"/>
                <w:lang w:eastAsia="es-CO"/>
              </w:rPr>
              <w:t xml:space="preserve">, </w:t>
            </w:r>
            <w:proofErr w:type="spellStart"/>
            <w:r w:rsidRPr="00DB5569">
              <w:rPr>
                <w:rFonts w:ascii="Arial" w:hAnsi="Arial" w:cs="Arial"/>
                <w:sz w:val="18"/>
                <w:szCs w:val="18"/>
                <w:lang w:eastAsia="es-CO"/>
              </w:rPr>
              <w:t>bd_general</w:t>
            </w:r>
            <w:proofErr w:type="spellEnd"/>
            <w:r w:rsidRPr="00DB5569">
              <w:rPr>
                <w:rFonts w:ascii="Arial" w:hAnsi="Arial" w:cs="Arial"/>
                <w:sz w:val="18"/>
                <w:szCs w:val="18"/>
                <w:lang w:eastAsia="es-CO"/>
              </w:rPr>
              <w:t xml:space="preserve">, </w:t>
            </w:r>
            <w:proofErr w:type="spellStart"/>
            <w:r w:rsidRPr="00DB5569">
              <w:rPr>
                <w:rFonts w:ascii="Arial" w:hAnsi="Arial" w:cs="Arial"/>
                <w:sz w:val="18"/>
                <w:szCs w:val="18"/>
                <w:lang w:eastAsia="es-CO"/>
              </w:rPr>
              <w:t>kt_advo</w:t>
            </w:r>
            <w:proofErr w:type="spellEnd"/>
            <w:r w:rsidRPr="00DB5569">
              <w:rPr>
                <w:rFonts w:ascii="Arial" w:hAnsi="Arial" w:cs="Arial"/>
                <w:sz w:val="18"/>
                <w:szCs w:val="18"/>
                <w:lang w:eastAsia="es-CO"/>
              </w:rPr>
              <w:t xml:space="preserve">, </w:t>
            </w:r>
            <w:proofErr w:type="spellStart"/>
            <w:r w:rsidRPr="00DB5569">
              <w:rPr>
                <w:rFonts w:ascii="Arial" w:hAnsi="Arial" w:cs="Arial"/>
                <w:sz w:val="18"/>
                <w:szCs w:val="18"/>
                <w:lang w:eastAsia="es-CO"/>
              </w:rPr>
              <w:t>bd_web</w:t>
            </w:r>
            <w:proofErr w:type="spellEnd"/>
            <w:r w:rsidRPr="00DB5569">
              <w:rPr>
                <w:rFonts w:ascii="Arial" w:hAnsi="Arial" w:cs="Arial"/>
                <w:sz w:val="18"/>
                <w:szCs w:val="18"/>
                <w:lang w:eastAsia="es-CO"/>
              </w:rPr>
              <w:t>,</w:t>
            </w:r>
            <w:r w:rsidRPr="00DB5569">
              <w:rPr>
                <w:rFonts w:ascii="Arial" w:hAnsi="Arial" w:cs="Arial"/>
                <w:sz w:val="18"/>
                <w:szCs w:val="18"/>
                <w:lang w:eastAsia="es-CO"/>
              </w:rPr>
              <w:br/>
              <w:t>Motor INFORMIX, DB_STORM.</w:t>
            </w:r>
          </w:p>
        </w:tc>
      </w:tr>
      <w:tr w:rsidR="00DB5569" w:rsidRPr="00DB5569" w14:paraId="5CD9A565" w14:textId="77777777" w:rsidTr="00DB5569">
        <w:trPr>
          <w:trHeight w:val="699"/>
        </w:trPr>
        <w:tc>
          <w:tcPr>
            <w:cnfStyle w:val="001000000000" w:firstRow="0" w:lastRow="0" w:firstColumn="1" w:lastColumn="0" w:oddVBand="0" w:evenVBand="0" w:oddHBand="0" w:evenHBand="0" w:firstRowFirstColumn="0" w:firstRowLastColumn="0" w:lastRowFirstColumn="0" w:lastRowLastColumn="0"/>
            <w:tcW w:w="2341" w:type="dxa"/>
            <w:vAlign w:val="center"/>
            <w:hideMark/>
          </w:tcPr>
          <w:p w14:paraId="62AF2A62" w14:textId="77777777" w:rsidR="00FC5D66" w:rsidRPr="00DB5569" w:rsidRDefault="00FC5D66" w:rsidP="007013A8">
            <w:pPr>
              <w:rPr>
                <w:rFonts w:ascii="Arial" w:hAnsi="Arial" w:cs="Arial"/>
                <w:bCs w:val="0"/>
                <w:sz w:val="18"/>
                <w:szCs w:val="18"/>
                <w:lang w:eastAsia="es-CO"/>
              </w:rPr>
            </w:pPr>
            <w:proofErr w:type="spellStart"/>
            <w:r w:rsidRPr="00DB5569">
              <w:rPr>
                <w:rFonts w:ascii="Arial" w:hAnsi="Arial" w:cs="Arial"/>
                <w:bCs w:val="0"/>
                <w:sz w:val="18"/>
                <w:szCs w:val="18"/>
                <w:lang w:eastAsia="es-CO"/>
              </w:rPr>
              <w:lastRenderedPageBreak/>
              <w:t>Radicador</w:t>
            </w:r>
            <w:proofErr w:type="spellEnd"/>
            <w:r w:rsidRPr="00DB5569">
              <w:rPr>
                <w:rFonts w:ascii="Arial" w:hAnsi="Arial" w:cs="Arial"/>
                <w:bCs w:val="0"/>
                <w:sz w:val="18"/>
                <w:szCs w:val="18"/>
                <w:lang w:eastAsia="es-CO"/>
              </w:rPr>
              <w:t xml:space="preserve"> de salida masivo</w:t>
            </w:r>
          </w:p>
        </w:tc>
        <w:tc>
          <w:tcPr>
            <w:tcW w:w="2777" w:type="dxa"/>
            <w:vAlign w:val="center"/>
            <w:hideMark/>
          </w:tcPr>
          <w:p w14:paraId="74F9E643" w14:textId="77777777" w:rsidR="00FC5D66" w:rsidRPr="00DB5569"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proofErr w:type="spellStart"/>
            <w:r w:rsidRPr="00DB5569">
              <w:rPr>
                <w:rFonts w:ascii="Arial" w:hAnsi="Arial" w:cs="Arial"/>
                <w:sz w:val="18"/>
                <w:szCs w:val="18"/>
                <w:lang w:eastAsia="es-CO"/>
              </w:rPr>
              <w:t>Oldwas</w:t>
            </w:r>
            <w:proofErr w:type="spellEnd"/>
            <w:r w:rsidRPr="00DB5569">
              <w:rPr>
                <w:rFonts w:ascii="Arial" w:hAnsi="Arial" w:cs="Arial"/>
                <w:sz w:val="18"/>
                <w:szCs w:val="18"/>
                <w:lang w:eastAsia="es-CO"/>
              </w:rPr>
              <w:t xml:space="preserve"> 5</w:t>
            </w:r>
          </w:p>
        </w:tc>
        <w:tc>
          <w:tcPr>
            <w:tcW w:w="1985" w:type="dxa"/>
            <w:vAlign w:val="center"/>
            <w:hideMark/>
          </w:tcPr>
          <w:p w14:paraId="3203916D" w14:textId="77777777" w:rsidR="00FC5D66" w:rsidRPr="00DB5569"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Informix Dynamic Server</w:t>
            </w:r>
          </w:p>
        </w:tc>
        <w:tc>
          <w:tcPr>
            <w:tcW w:w="2289" w:type="dxa"/>
            <w:vAlign w:val="center"/>
            <w:hideMark/>
          </w:tcPr>
          <w:p w14:paraId="4DEECA74" w14:textId="77777777" w:rsidR="00FC5D66" w:rsidRPr="00DB5569"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 </w:t>
            </w:r>
          </w:p>
        </w:tc>
      </w:tr>
      <w:tr w:rsidR="00DB5569" w:rsidRPr="00DB5569" w14:paraId="3DFD6A1D" w14:textId="77777777" w:rsidTr="00DB5569">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341" w:type="dxa"/>
            <w:vAlign w:val="center"/>
            <w:hideMark/>
          </w:tcPr>
          <w:p w14:paraId="24AB0B0E" w14:textId="77777777" w:rsidR="00FC5D66" w:rsidRPr="00DB5569" w:rsidRDefault="00FC5D66" w:rsidP="007013A8">
            <w:pPr>
              <w:rPr>
                <w:rFonts w:ascii="Arial" w:hAnsi="Arial" w:cs="Arial"/>
                <w:bCs w:val="0"/>
                <w:sz w:val="18"/>
                <w:szCs w:val="18"/>
                <w:lang w:eastAsia="es-CO"/>
              </w:rPr>
            </w:pPr>
            <w:proofErr w:type="spellStart"/>
            <w:r w:rsidRPr="00DB5569">
              <w:rPr>
                <w:rFonts w:ascii="Arial" w:hAnsi="Arial" w:cs="Arial"/>
                <w:bCs w:val="0"/>
                <w:sz w:val="18"/>
                <w:szCs w:val="18"/>
                <w:lang w:eastAsia="es-CO"/>
              </w:rPr>
              <w:t>Radicador</w:t>
            </w:r>
            <w:proofErr w:type="spellEnd"/>
            <w:r w:rsidRPr="00DB5569">
              <w:rPr>
                <w:rFonts w:ascii="Arial" w:hAnsi="Arial" w:cs="Arial"/>
                <w:bCs w:val="0"/>
                <w:sz w:val="18"/>
                <w:szCs w:val="18"/>
                <w:lang w:eastAsia="es-CO"/>
              </w:rPr>
              <w:t xml:space="preserve"> de salida masivo Coactivo</w:t>
            </w:r>
          </w:p>
        </w:tc>
        <w:tc>
          <w:tcPr>
            <w:tcW w:w="2777" w:type="dxa"/>
            <w:vAlign w:val="center"/>
            <w:hideMark/>
          </w:tcPr>
          <w:p w14:paraId="50D3D91F" w14:textId="77777777" w:rsidR="00FC5D66" w:rsidRPr="00DB5569"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OLDWAS 5 Windows server estándar 2003</w:t>
            </w:r>
          </w:p>
        </w:tc>
        <w:tc>
          <w:tcPr>
            <w:tcW w:w="1985" w:type="dxa"/>
            <w:vAlign w:val="center"/>
            <w:hideMark/>
          </w:tcPr>
          <w:p w14:paraId="6A3D6D93" w14:textId="77777777" w:rsidR="00FC5D66" w:rsidRPr="00DB5569"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Oldwas-sssgl-va1</w:t>
            </w:r>
          </w:p>
        </w:tc>
        <w:tc>
          <w:tcPr>
            <w:tcW w:w="2289" w:type="dxa"/>
            <w:vAlign w:val="center"/>
            <w:hideMark/>
          </w:tcPr>
          <w:p w14:paraId="51A18F25" w14:textId="77777777" w:rsidR="00FC5D66" w:rsidRPr="00DB5569"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proofErr w:type="spellStart"/>
            <w:r w:rsidRPr="00DB5569">
              <w:rPr>
                <w:rFonts w:ascii="Arial" w:hAnsi="Arial" w:cs="Arial"/>
                <w:sz w:val="18"/>
                <w:szCs w:val="18"/>
                <w:lang w:eastAsia="es-CO"/>
              </w:rPr>
              <w:t>bd_sociedades</w:t>
            </w:r>
            <w:proofErr w:type="spellEnd"/>
            <w:r w:rsidRPr="00DB5569">
              <w:rPr>
                <w:rFonts w:ascii="Arial" w:hAnsi="Arial" w:cs="Arial"/>
                <w:sz w:val="18"/>
                <w:szCs w:val="18"/>
                <w:lang w:eastAsia="es-CO"/>
              </w:rPr>
              <w:t>,</w:t>
            </w:r>
            <w:r w:rsidRPr="00DB5569">
              <w:rPr>
                <w:rFonts w:ascii="Arial" w:hAnsi="Arial" w:cs="Arial"/>
                <w:sz w:val="18"/>
                <w:szCs w:val="18"/>
                <w:lang w:eastAsia="es-CO"/>
              </w:rPr>
              <w:br/>
            </w:r>
            <w:proofErr w:type="spellStart"/>
            <w:r w:rsidRPr="00DB5569">
              <w:rPr>
                <w:rFonts w:ascii="Arial" w:hAnsi="Arial" w:cs="Arial"/>
                <w:sz w:val="18"/>
                <w:szCs w:val="18"/>
                <w:lang w:eastAsia="es-CO"/>
              </w:rPr>
              <w:t>bd_web</w:t>
            </w:r>
            <w:proofErr w:type="spellEnd"/>
            <w:r w:rsidRPr="00DB5569">
              <w:rPr>
                <w:rFonts w:ascii="Arial" w:hAnsi="Arial" w:cs="Arial"/>
                <w:sz w:val="18"/>
                <w:szCs w:val="18"/>
                <w:lang w:eastAsia="es-CO"/>
              </w:rPr>
              <w:t xml:space="preserve"> </w:t>
            </w:r>
          </w:p>
        </w:tc>
      </w:tr>
      <w:tr w:rsidR="00DB5569" w:rsidRPr="00DB5569" w14:paraId="65BDC364" w14:textId="77777777" w:rsidTr="00DB5569">
        <w:trPr>
          <w:trHeight w:val="450"/>
        </w:trPr>
        <w:tc>
          <w:tcPr>
            <w:cnfStyle w:val="001000000000" w:firstRow="0" w:lastRow="0" w:firstColumn="1" w:lastColumn="0" w:oddVBand="0" w:evenVBand="0" w:oddHBand="0" w:evenHBand="0" w:firstRowFirstColumn="0" w:firstRowLastColumn="0" w:lastRowFirstColumn="0" w:lastRowLastColumn="0"/>
            <w:tcW w:w="2341" w:type="dxa"/>
            <w:vAlign w:val="center"/>
            <w:hideMark/>
          </w:tcPr>
          <w:p w14:paraId="3DDCB50D" w14:textId="77777777" w:rsidR="00FC5D66" w:rsidRPr="00DB5569" w:rsidRDefault="00FC5D66" w:rsidP="007013A8">
            <w:pPr>
              <w:rPr>
                <w:rFonts w:ascii="Arial" w:hAnsi="Arial" w:cs="Arial"/>
                <w:bCs w:val="0"/>
                <w:sz w:val="18"/>
                <w:szCs w:val="18"/>
                <w:lang w:eastAsia="es-CO"/>
              </w:rPr>
            </w:pPr>
            <w:r w:rsidRPr="00DB5569">
              <w:rPr>
                <w:rFonts w:ascii="Arial" w:hAnsi="Arial" w:cs="Arial"/>
                <w:bCs w:val="0"/>
                <w:sz w:val="18"/>
                <w:szCs w:val="18"/>
                <w:lang w:eastAsia="es-CO"/>
              </w:rPr>
              <w:t>Firma Digital</w:t>
            </w:r>
          </w:p>
        </w:tc>
        <w:tc>
          <w:tcPr>
            <w:tcW w:w="2777" w:type="dxa"/>
            <w:vAlign w:val="center"/>
            <w:hideMark/>
          </w:tcPr>
          <w:p w14:paraId="571A7762" w14:textId="77777777" w:rsidR="00FC5D66" w:rsidRPr="00DB5569"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proofErr w:type="spellStart"/>
            <w:r w:rsidRPr="00DB5569">
              <w:rPr>
                <w:rFonts w:ascii="Arial" w:hAnsi="Arial" w:cs="Arial"/>
                <w:sz w:val="18"/>
                <w:szCs w:val="18"/>
                <w:lang w:eastAsia="es-CO"/>
              </w:rPr>
              <w:t>jorgeG</w:t>
            </w:r>
            <w:proofErr w:type="spellEnd"/>
          </w:p>
        </w:tc>
        <w:tc>
          <w:tcPr>
            <w:tcW w:w="1985" w:type="dxa"/>
            <w:vAlign w:val="center"/>
            <w:hideMark/>
          </w:tcPr>
          <w:p w14:paraId="2D62C544" w14:textId="77777777" w:rsidR="00FC5D66" w:rsidRPr="00DB5569"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Informix Dynamic Server(IBM)</w:t>
            </w:r>
          </w:p>
        </w:tc>
        <w:tc>
          <w:tcPr>
            <w:tcW w:w="2289" w:type="dxa"/>
            <w:vAlign w:val="center"/>
            <w:hideMark/>
          </w:tcPr>
          <w:p w14:paraId="4136934D" w14:textId="77777777" w:rsidR="00FC5D66" w:rsidRPr="00DB5569"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 xml:space="preserve">consulta </w:t>
            </w:r>
            <w:proofErr w:type="spellStart"/>
            <w:r w:rsidRPr="00DB5569">
              <w:rPr>
                <w:rFonts w:ascii="Arial" w:hAnsi="Arial" w:cs="Arial"/>
                <w:sz w:val="18"/>
                <w:szCs w:val="18"/>
                <w:lang w:eastAsia="es-CO"/>
              </w:rPr>
              <w:t>bd_sociedades</w:t>
            </w:r>
            <w:proofErr w:type="spellEnd"/>
            <w:r w:rsidRPr="00DB5569">
              <w:rPr>
                <w:rFonts w:ascii="Arial" w:hAnsi="Arial" w:cs="Arial"/>
                <w:sz w:val="18"/>
                <w:szCs w:val="18"/>
                <w:lang w:eastAsia="es-CO"/>
              </w:rPr>
              <w:t>, DB_STORM</w:t>
            </w:r>
          </w:p>
        </w:tc>
      </w:tr>
      <w:tr w:rsidR="00DB5569" w:rsidRPr="00DB5569" w14:paraId="18D597D5" w14:textId="77777777" w:rsidTr="00DB55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1" w:type="dxa"/>
            <w:vAlign w:val="center"/>
            <w:hideMark/>
          </w:tcPr>
          <w:p w14:paraId="3BFDCC0A" w14:textId="77777777" w:rsidR="00FC5D66" w:rsidRPr="00DB5569" w:rsidRDefault="00FC5D66" w:rsidP="007013A8">
            <w:pPr>
              <w:rPr>
                <w:rFonts w:ascii="Arial" w:hAnsi="Arial" w:cs="Arial"/>
                <w:bCs w:val="0"/>
                <w:sz w:val="18"/>
                <w:szCs w:val="18"/>
                <w:lang w:eastAsia="es-CO"/>
              </w:rPr>
            </w:pPr>
            <w:r w:rsidRPr="00DB5569">
              <w:rPr>
                <w:rFonts w:ascii="Arial" w:hAnsi="Arial" w:cs="Arial"/>
                <w:bCs w:val="0"/>
                <w:sz w:val="18"/>
                <w:szCs w:val="18"/>
                <w:lang w:eastAsia="es-CO"/>
              </w:rPr>
              <w:t>Radicación y Reparto</w:t>
            </w:r>
          </w:p>
        </w:tc>
        <w:tc>
          <w:tcPr>
            <w:tcW w:w="2777" w:type="dxa"/>
            <w:vAlign w:val="center"/>
            <w:hideMark/>
          </w:tcPr>
          <w:p w14:paraId="12896704" w14:textId="77777777" w:rsidR="00FC5D66" w:rsidRPr="00DB5569"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SSSHP-VA1,2,3,4</w:t>
            </w:r>
          </w:p>
        </w:tc>
        <w:tc>
          <w:tcPr>
            <w:tcW w:w="1985" w:type="dxa"/>
            <w:vAlign w:val="center"/>
            <w:hideMark/>
          </w:tcPr>
          <w:p w14:paraId="3C41AD97" w14:textId="77777777" w:rsidR="00FC5D66" w:rsidRPr="00DB5569"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 </w:t>
            </w:r>
          </w:p>
        </w:tc>
        <w:tc>
          <w:tcPr>
            <w:tcW w:w="2289" w:type="dxa"/>
            <w:vAlign w:val="center"/>
            <w:hideMark/>
          </w:tcPr>
          <w:p w14:paraId="3EAD48FB" w14:textId="77777777" w:rsidR="00FC5D66" w:rsidRPr="00DB5569"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 </w:t>
            </w:r>
          </w:p>
        </w:tc>
      </w:tr>
      <w:tr w:rsidR="00DB5569" w:rsidRPr="00DB5569" w14:paraId="31A37E8B" w14:textId="77777777" w:rsidTr="00DB5569">
        <w:trPr>
          <w:trHeight w:val="300"/>
        </w:trPr>
        <w:tc>
          <w:tcPr>
            <w:cnfStyle w:val="001000000000" w:firstRow="0" w:lastRow="0" w:firstColumn="1" w:lastColumn="0" w:oddVBand="0" w:evenVBand="0" w:oddHBand="0" w:evenHBand="0" w:firstRowFirstColumn="0" w:firstRowLastColumn="0" w:lastRowFirstColumn="0" w:lastRowLastColumn="0"/>
            <w:tcW w:w="2341" w:type="dxa"/>
            <w:vAlign w:val="center"/>
            <w:hideMark/>
          </w:tcPr>
          <w:p w14:paraId="552E8744" w14:textId="77777777" w:rsidR="00FC5D66" w:rsidRPr="00DB5569" w:rsidRDefault="00FC5D66" w:rsidP="007013A8">
            <w:pPr>
              <w:rPr>
                <w:rFonts w:ascii="Arial" w:hAnsi="Arial" w:cs="Arial"/>
                <w:sz w:val="18"/>
                <w:szCs w:val="18"/>
                <w:lang w:eastAsia="es-CO"/>
              </w:rPr>
            </w:pPr>
            <w:r w:rsidRPr="00DB5569">
              <w:rPr>
                <w:rFonts w:ascii="Arial" w:hAnsi="Arial" w:cs="Arial"/>
                <w:sz w:val="18"/>
                <w:szCs w:val="18"/>
                <w:lang w:eastAsia="es-CO"/>
              </w:rPr>
              <w:t>Radicación Web Expediente Beta</w:t>
            </w:r>
          </w:p>
        </w:tc>
        <w:tc>
          <w:tcPr>
            <w:tcW w:w="2777" w:type="dxa"/>
            <w:vAlign w:val="center"/>
            <w:hideMark/>
          </w:tcPr>
          <w:p w14:paraId="75082114" w14:textId="77777777" w:rsidR="00FC5D66" w:rsidRPr="00DB5569"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SSSHP-VA1,2,3,4</w:t>
            </w:r>
          </w:p>
        </w:tc>
        <w:tc>
          <w:tcPr>
            <w:tcW w:w="1985" w:type="dxa"/>
            <w:vAlign w:val="center"/>
            <w:hideMark/>
          </w:tcPr>
          <w:p w14:paraId="53E9F340" w14:textId="77777777" w:rsidR="00FC5D66" w:rsidRPr="00DB5569"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 </w:t>
            </w:r>
          </w:p>
        </w:tc>
        <w:tc>
          <w:tcPr>
            <w:tcW w:w="2289" w:type="dxa"/>
            <w:vAlign w:val="center"/>
            <w:hideMark/>
          </w:tcPr>
          <w:p w14:paraId="5125C92C" w14:textId="77777777" w:rsidR="00FC5D66" w:rsidRPr="00DB5569"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 </w:t>
            </w:r>
          </w:p>
        </w:tc>
      </w:tr>
      <w:tr w:rsidR="00DB5569" w:rsidRPr="00DB5569" w14:paraId="5482D5B5" w14:textId="77777777" w:rsidTr="00DB55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1" w:type="dxa"/>
            <w:vAlign w:val="center"/>
            <w:hideMark/>
          </w:tcPr>
          <w:p w14:paraId="683A6100" w14:textId="77777777" w:rsidR="00FC5D66" w:rsidRPr="00DB5569" w:rsidRDefault="00FC5D66" w:rsidP="007013A8">
            <w:pPr>
              <w:rPr>
                <w:rFonts w:ascii="Arial" w:hAnsi="Arial" w:cs="Arial"/>
                <w:sz w:val="18"/>
                <w:szCs w:val="18"/>
                <w:lang w:eastAsia="es-CO"/>
              </w:rPr>
            </w:pPr>
            <w:r w:rsidRPr="00DB5569">
              <w:rPr>
                <w:rFonts w:ascii="Arial" w:hAnsi="Arial" w:cs="Arial"/>
                <w:sz w:val="18"/>
                <w:szCs w:val="18"/>
                <w:lang w:eastAsia="es-CO"/>
              </w:rPr>
              <w:t>Segunda oportunidad</w:t>
            </w:r>
          </w:p>
        </w:tc>
        <w:tc>
          <w:tcPr>
            <w:tcW w:w="2777" w:type="dxa"/>
            <w:vAlign w:val="center"/>
            <w:hideMark/>
          </w:tcPr>
          <w:p w14:paraId="22A83A48" w14:textId="77777777" w:rsidR="00FC5D66" w:rsidRPr="00DB5569"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SSSHP-VA1,2,3,4</w:t>
            </w:r>
          </w:p>
        </w:tc>
        <w:tc>
          <w:tcPr>
            <w:tcW w:w="1985" w:type="dxa"/>
            <w:vAlign w:val="center"/>
            <w:hideMark/>
          </w:tcPr>
          <w:p w14:paraId="2AD0AA9C" w14:textId="77777777" w:rsidR="00FC5D66" w:rsidRPr="00DB5569"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 </w:t>
            </w:r>
          </w:p>
        </w:tc>
        <w:tc>
          <w:tcPr>
            <w:tcW w:w="2289" w:type="dxa"/>
            <w:vAlign w:val="center"/>
            <w:hideMark/>
          </w:tcPr>
          <w:p w14:paraId="222DDCF8" w14:textId="77777777" w:rsidR="00FC5D66" w:rsidRPr="00DB5569"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 </w:t>
            </w:r>
          </w:p>
        </w:tc>
      </w:tr>
      <w:tr w:rsidR="00DB5569" w:rsidRPr="00DB5569" w14:paraId="0A6A2004" w14:textId="77777777" w:rsidTr="00DB5569">
        <w:trPr>
          <w:trHeight w:val="450"/>
        </w:trPr>
        <w:tc>
          <w:tcPr>
            <w:cnfStyle w:val="001000000000" w:firstRow="0" w:lastRow="0" w:firstColumn="1" w:lastColumn="0" w:oddVBand="0" w:evenVBand="0" w:oddHBand="0" w:evenHBand="0" w:firstRowFirstColumn="0" w:firstRowLastColumn="0" w:lastRowFirstColumn="0" w:lastRowLastColumn="0"/>
            <w:tcW w:w="2341" w:type="dxa"/>
            <w:vAlign w:val="center"/>
            <w:hideMark/>
          </w:tcPr>
          <w:p w14:paraId="3A4D62C3" w14:textId="77777777" w:rsidR="00FC5D66" w:rsidRPr="00DB5569" w:rsidRDefault="00FC5D66" w:rsidP="007013A8">
            <w:pPr>
              <w:rPr>
                <w:rFonts w:ascii="Arial" w:hAnsi="Arial" w:cs="Arial"/>
                <w:bCs w:val="0"/>
                <w:sz w:val="18"/>
                <w:szCs w:val="18"/>
                <w:lang w:eastAsia="es-CO"/>
              </w:rPr>
            </w:pPr>
            <w:r w:rsidRPr="00DB5569">
              <w:rPr>
                <w:rFonts w:ascii="Arial" w:hAnsi="Arial" w:cs="Arial"/>
                <w:bCs w:val="0"/>
                <w:sz w:val="18"/>
                <w:szCs w:val="18"/>
                <w:lang w:eastAsia="es-CO"/>
              </w:rPr>
              <w:t>Componente21</w:t>
            </w:r>
          </w:p>
        </w:tc>
        <w:tc>
          <w:tcPr>
            <w:tcW w:w="2777" w:type="dxa"/>
            <w:vAlign w:val="center"/>
            <w:hideMark/>
          </w:tcPr>
          <w:p w14:paraId="45D29CCB" w14:textId="77777777" w:rsidR="00FC5D66" w:rsidRPr="00DB5569"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 xml:space="preserve">SSSGC-VA2 </w:t>
            </w:r>
            <w:r w:rsidRPr="00DB5569">
              <w:rPr>
                <w:rFonts w:ascii="Arial" w:hAnsi="Arial" w:cs="Arial"/>
                <w:sz w:val="18"/>
                <w:szCs w:val="18"/>
                <w:lang w:eastAsia="es-CO"/>
              </w:rPr>
              <w:br/>
              <w:t>Maquinas especificas</w:t>
            </w:r>
          </w:p>
        </w:tc>
        <w:tc>
          <w:tcPr>
            <w:tcW w:w="1985" w:type="dxa"/>
            <w:vAlign w:val="center"/>
            <w:hideMark/>
          </w:tcPr>
          <w:p w14:paraId="3BD5FC4D" w14:textId="77777777" w:rsidR="00FC5D66" w:rsidRPr="00DB5569"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 xml:space="preserve">SSSGC-VA2 </w:t>
            </w:r>
          </w:p>
        </w:tc>
        <w:tc>
          <w:tcPr>
            <w:tcW w:w="2289" w:type="dxa"/>
            <w:vAlign w:val="center"/>
            <w:hideMark/>
          </w:tcPr>
          <w:p w14:paraId="1B3CE6AC" w14:textId="77777777" w:rsidR="00FC5D66" w:rsidRPr="00DB5569"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proofErr w:type="spellStart"/>
            <w:r w:rsidRPr="00DB5569">
              <w:rPr>
                <w:rFonts w:ascii="Arial" w:hAnsi="Arial" w:cs="Arial"/>
                <w:sz w:val="18"/>
                <w:szCs w:val="18"/>
                <w:lang w:eastAsia="es-CO"/>
              </w:rPr>
              <w:t>bd_sociedades</w:t>
            </w:r>
            <w:proofErr w:type="spellEnd"/>
            <w:r w:rsidRPr="00DB5569">
              <w:rPr>
                <w:rFonts w:ascii="Arial" w:hAnsi="Arial" w:cs="Arial"/>
                <w:sz w:val="18"/>
                <w:szCs w:val="18"/>
                <w:lang w:eastAsia="es-CO"/>
              </w:rPr>
              <w:t xml:space="preserve">, </w:t>
            </w:r>
            <w:proofErr w:type="spellStart"/>
            <w:r w:rsidRPr="00DB5569">
              <w:rPr>
                <w:rFonts w:ascii="Arial" w:hAnsi="Arial" w:cs="Arial"/>
                <w:sz w:val="18"/>
                <w:szCs w:val="18"/>
                <w:lang w:eastAsia="es-CO"/>
              </w:rPr>
              <w:t>bd_general</w:t>
            </w:r>
            <w:proofErr w:type="spellEnd"/>
            <w:r w:rsidRPr="00DB5569">
              <w:rPr>
                <w:rFonts w:ascii="Arial" w:hAnsi="Arial" w:cs="Arial"/>
                <w:sz w:val="18"/>
                <w:szCs w:val="18"/>
                <w:lang w:eastAsia="es-CO"/>
              </w:rPr>
              <w:t xml:space="preserve">, </w:t>
            </w:r>
            <w:proofErr w:type="spellStart"/>
            <w:r w:rsidRPr="00DB5569">
              <w:rPr>
                <w:rFonts w:ascii="Arial" w:hAnsi="Arial" w:cs="Arial"/>
                <w:sz w:val="18"/>
                <w:szCs w:val="18"/>
                <w:lang w:eastAsia="es-CO"/>
              </w:rPr>
              <w:t>bd_bitacora</w:t>
            </w:r>
            <w:proofErr w:type="spellEnd"/>
            <w:r w:rsidRPr="00DB5569">
              <w:rPr>
                <w:rFonts w:ascii="Arial" w:hAnsi="Arial" w:cs="Arial"/>
                <w:sz w:val="18"/>
                <w:szCs w:val="18"/>
                <w:lang w:eastAsia="es-CO"/>
              </w:rPr>
              <w:t xml:space="preserve">, </w:t>
            </w:r>
            <w:proofErr w:type="spellStart"/>
            <w:r w:rsidRPr="00DB5569">
              <w:rPr>
                <w:rFonts w:ascii="Arial" w:hAnsi="Arial" w:cs="Arial"/>
                <w:sz w:val="18"/>
                <w:szCs w:val="18"/>
                <w:lang w:eastAsia="es-CO"/>
              </w:rPr>
              <w:t>kt_advo</w:t>
            </w:r>
            <w:proofErr w:type="spellEnd"/>
            <w:r w:rsidRPr="00DB5569">
              <w:rPr>
                <w:rFonts w:ascii="Arial" w:hAnsi="Arial" w:cs="Arial"/>
                <w:sz w:val="18"/>
                <w:szCs w:val="18"/>
                <w:lang w:eastAsia="es-CO"/>
              </w:rPr>
              <w:t xml:space="preserve"> </w:t>
            </w:r>
          </w:p>
        </w:tc>
      </w:tr>
      <w:tr w:rsidR="00DB5569" w:rsidRPr="00A979FD" w14:paraId="06CBE0B8" w14:textId="77777777" w:rsidTr="00DB5569">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2341" w:type="dxa"/>
            <w:vAlign w:val="center"/>
            <w:hideMark/>
          </w:tcPr>
          <w:p w14:paraId="245AF087" w14:textId="77777777" w:rsidR="00FC5D66" w:rsidRPr="00DB5569" w:rsidRDefault="00FC5D66" w:rsidP="007013A8">
            <w:pPr>
              <w:rPr>
                <w:rFonts w:ascii="Arial" w:hAnsi="Arial" w:cs="Arial"/>
                <w:bCs w:val="0"/>
                <w:sz w:val="18"/>
                <w:szCs w:val="18"/>
                <w:lang w:eastAsia="es-CO"/>
              </w:rPr>
            </w:pPr>
            <w:r w:rsidRPr="00DB5569">
              <w:rPr>
                <w:rFonts w:ascii="Arial" w:hAnsi="Arial" w:cs="Arial"/>
                <w:bCs w:val="0"/>
                <w:sz w:val="18"/>
                <w:szCs w:val="18"/>
                <w:lang w:eastAsia="es-CO"/>
              </w:rPr>
              <w:t>Estado de Cuenta y Contribución - Pago PSE</w:t>
            </w:r>
          </w:p>
        </w:tc>
        <w:tc>
          <w:tcPr>
            <w:tcW w:w="2777" w:type="dxa"/>
            <w:vAlign w:val="center"/>
            <w:hideMark/>
          </w:tcPr>
          <w:p w14:paraId="4FCA31ED" w14:textId="77777777" w:rsidR="00FC5D66" w:rsidRPr="00DB5569"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 xml:space="preserve">Infraestructura </w:t>
            </w:r>
            <w:proofErr w:type="spellStart"/>
            <w:r w:rsidRPr="00DB5569">
              <w:rPr>
                <w:rFonts w:ascii="Arial" w:hAnsi="Arial" w:cs="Arial"/>
                <w:sz w:val="18"/>
                <w:szCs w:val="18"/>
                <w:lang w:eastAsia="es-CO"/>
              </w:rPr>
              <w:t>Sharepoint</w:t>
            </w:r>
            <w:proofErr w:type="spellEnd"/>
            <w:r w:rsidRPr="00DB5569">
              <w:rPr>
                <w:rFonts w:ascii="Arial" w:hAnsi="Arial" w:cs="Arial"/>
                <w:sz w:val="18"/>
                <w:szCs w:val="18"/>
                <w:lang w:eastAsia="es-CO"/>
              </w:rPr>
              <w:br/>
              <w:t>SSSHP-VA1</w:t>
            </w:r>
            <w:r w:rsidRPr="00DB5569">
              <w:rPr>
                <w:rFonts w:ascii="Arial" w:hAnsi="Arial" w:cs="Arial"/>
                <w:sz w:val="18"/>
                <w:szCs w:val="18"/>
                <w:lang w:eastAsia="es-CO"/>
              </w:rPr>
              <w:br/>
              <w:t>SSSHP-VA2</w:t>
            </w:r>
            <w:r w:rsidRPr="00DB5569">
              <w:rPr>
                <w:rFonts w:ascii="Arial" w:hAnsi="Arial" w:cs="Arial"/>
                <w:sz w:val="18"/>
                <w:szCs w:val="18"/>
                <w:lang w:eastAsia="es-CO"/>
              </w:rPr>
              <w:br/>
              <w:t>SSSHP-VA3</w:t>
            </w:r>
            <w:r w:rsidRPr="00DB5569">
              <w:rPr>
                <w:rFonts w:ascii="Arial" w:hAnsi="Arial" w:cs="Arial"/>
                <w:sz w:val="18"/>
                <w:szCs w:val="18"/>
                <w:lang w:eastAsia="es-CO"/>
              </w:rPr>
              <w:br/>
              <w:t>SSSHP-VA4</w:t>
            </w:r>
          </w:p>
        </w:tc>
        <w:tc>
          <w:tcPr>
            <w:tcW w:w="1985" w:type="dxa"/>
            <w:vAlign w:val="center"/>
            <w:hideMark/>
          </w:tcPr>
          <w:p w14:paraId="1AEA247F" w14:textId="77777777" w:rsidR="00FC5D66" w:rsidRPr="00DB5569"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SSSFSQ-L4</w:t>
            </w:r>
          </w:p>
        </w:tc>
        <w:tc>
          <w:tcPr>
            <w:tcW w:w="2289" w:type="dxa"/>
            <w:vAlign w:val="center"/>
            <w:hideMark/>
          </w:tcPr>
          <w:p w14:paraId="2386D5FC" w14:textId="77777777" w:rsidR="00FC5D66" w:rsidRPr="00DB5569"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eastAsia="es-CO"/>
              </w:rPr>
            </w:pPr>
            <w:r w:rsidRPr="00DB5569">
              <w:rPr>
                <w:rFonts w:ascii="Arial" w:hAnsi="Arial" w:cs="Arial"/>
                <w:sz w:val="18"/>
                <w:szCs w:val="18"/>
                <w:lang w:val="en-US" w:eastAsia="es-CO"/>
              </w:rPr>
              <w:t xml:space="preserve">SQL Server 2012 R2 - </w:t>
            </w:r>
            <w:proofErr w:type="spellStart"/>
            <w:r w:rsidRPr="00DB5569">
              <w:rPr>
                <w:rFonts w:ascii="Arial" w:hAnsi="Arial" w:cs="Arial"/>
                <w:sz w:val="18"/>
                <w:szCs w:val="18"/>
                <w:lang w:val="en-US" w:eastAsia="es-CO"/>
              </w:rPr>
              <w:t>Sharepoint</w:t>
            </w:r>
            <w:proofErr w:type="spellEnd"/>
            <w:r w:rsidRPr="00DB5569">
              <w:rPr>
                <w:rFonts w:ascii="Arial" w:hAnsi="Arial" w:cs="Arial"/>
                <w:sz w:val="18"/>
                <w:szCs w:val="18"/>
                <w:lang w:val="en-US" w:eastAsia="es-CO"/>
              </w:rPr>
              <w:br/>
            </w:r>
            <w:proofErr w:type="spellStart"/>
            <w:r w:rsidRPr="00DB5569">
              <w:rPr>
                <w:rFonts w:ascii="Arial" w:hAnsi="Arial" w:cs="Arial"/>
                <w:sz w:val="18"/>
                <w:szCs w:val="18"/>
                <w:lang w:val="en-US" w:eastAsia="es-CO"/>
              </w:rPr>
              <w:t>Instancias</w:t>
            </w:r>
            <w:proofErr w:type="spellEnd"/>
            <w:r w:rsidRPr="00DB5569">
              <w:rPr>
                <w:rFonts w:ascii="Arial" w:hAnsi="Arial" w:cs="Arial"/>
                <w:sz w:val="18"/>
                <w:szCs w:val="18"/>
                <w:lang w:val="en-US" w:eastAsia="es-CO"/>
              </w:rPr>
              <w:t xml:space="preserve"> </w:t>
            </w:r>
          </w:p>
        </w:tc>
      </w:tr>
      <w:tr w:rsidR="00DB5569" w:rsidRPr="00DB5569" w14:paraId="4C6D1AFB" w14:textId="77777777" w:rsidTr="00DB5569">
        <w:trPr>
          <w:trHeight w:val="252"/>
        </w:trPr>
        <w:tc>
          <w:tcPr>
            <w:cnfStyle w:val="001000000000" w:firstRow="0" w:lastRow="0" w:firstColumn="1" w:lastColumn="0" w:oddVBand="0" w:evenVBand="0" w:oddHBand="0" w:evenHBand="0" w:firstRowFirstColumn="0" w:firstRowLastColumn="0" w:lastRowFirstColumn="0" w:lastRowLastColumn="0"/>
            <w:tcW w:w="2341" w:type="dxa"/>
            <w:vAlign w:val="center"/>
            <w:hideMark/>
          </w:tcPr>
          <w:p w14:paraId="5678A0D9" w14:textId="77777777" w:rsidR="00FC5D66" w:rsidRPr="00DB5569" w:rsidRDefault="00FC5D66" w:rsidP="007013A8">
            <w:pPr>
              <w:rPr>
                <w:rFonts w:ascii="Arial" w:hAnsi="Arial" w:cs="Arial"/>
                <w:sz w:val="18"/>
                <w:szCs w:val="18"/>
                <w:lang w:eastAsia="es-CO"/>
              </w:rPr>
            </w:pPr>
            <w:r w:rsidRPr="00DB5569">
              <w:rPr>
                <w:rFonts w:ascii="Arial" w:hAnsi="Arial" w:cs="Arial"/>
                <w:sz w:val="18"/>
                <w:szCs w:val="18"/>
                <w:lang w:eastAsia="es-CO"/>
              </w:rPr>
              <w:t>Expediente Digital</w:t>
            </w:r>
          </w:p>
        </w:tc>
        <w:tc>
          <w:tcPr>
            <w:tcW w:w="2777" w:type="dxa"/>
            <w:vAlign w:val="center"/>
            <w:hideMark/>
          </w:tcPr>
          <w:p w14:paraId="6CBF92E6" w14:textId="77777777" w:rsidR="00FC5D66" w:rsidRPr="00DB5569"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s-CO"/>
              </w:rPr>
            </w:pPr>
            <w:proofErr w:type="spellStart"/>
            <w:r w:rsidRPr="00DB5569">
              <w:rPr>
                <w:rFonts w:ascii="Arial" w:hAnsi="Arial" w:cs="Arial"/>
                <w:sz w:val="18"/>
                <w:szCs w:val="18"/>
                <w:lang w:val="en-US" w:eastAsia="es-CO"/>
              </w:rPr>
              <w:t>Jurisdiccionales</w:t>
            </w:r>
            <w:proofErr w:type="spellEnd"/>
            <w:r w:rsidRPr="00DB5569">
              <w:rPr>
                <w:rFonts w:ascii="Arial" w:hAnsi="Arial" w:cs="Arial"/>
                <w:sz w:val="18"/>
                <w:szCs w:val="18"/>
                <w:lang w:val="en-US" w:eastAsia="es-CO"/>
              </w:rPr>
              <w:br/>
            </w:r>
            <w:r w:rsidRPr="00DB5569">
              <w:rPr>
                <w:rFonts w:ascii="Arial" w:hAnsi="Arial" w:cs="Arial"/>
                <w:sz w:val="18"/>
                <w:szCs w:val="18"/>
                <w:lang w:val="en-US" w:eastAsia="es-CO"/>
              </w:rPr>
              <w:br/>
              <w:t xml:space="preserve">SSSHP-VA07 (192.168.254.7 / BACK-END / Windows Server 2008 R2 Enterprise) </w:t>
            </w:r>
            <w:r w:rsidRPr="00DB5569">
              <w:rPr>
                <w:rFonts w:ascii="Arial" w:hAnsi="Arial" w:cs="Arial"/>
                <w:sz w:val="18"/>
                <w:szCs w:val="18"/>
                <w:lang w:val="en-US" w:eastAsia="es-CO"/>
              </w:rPr>
              <w:br/>
              <w:t xml:space="preserve">SSSHP-VA08 (192.168.254.8 / BACK-END / Windows Server 2008 R2 Enterprise) </w:t>
            </w:r>
            <w:r w:rsidRPr="00DB5569">
              <w:rPr>
                <w:rFonts w:ascii="Arial" w:hAnsi="Arial" w:cs="Arial"/>
                <w:sz w:val="18"/>
                <w:szCs w:val="18"/>
                <w:lang w:val="en-US" w:eastAsia="es-CO"/>
              </w:rPr>
              <w:br/>
              <w:t xml:space="preserve">SSSHP-VA09 (192.168.254.9 / FRONT-END /  Windows Server 2008 R2 Enterprise) </w:t>
            </w:r>
            <w:r w:rsidRPr="00DB5569">
              <w:rPr>
                <w:rFonts w:ascii="Arial" w:hAnsi="Arial" w:cs="Arial"/>
                <w:sz w:val="18"/>
                <w:szCs w:val="18"/>
                <w:lang w:val="en-US" w:eastAsia="es-CO"/>
              </w:rPr>
              <w:br/>
              <w:t xml:space="preserve">SSSHP-VA10 (192.168.254.10  / FRONT-END / Windows Server 2008 R2 Enterprise) </w:t>
            </w:r>
            <w:r w:rsidRPr="00DB5569">
              <w:rPr>
                <w:rFonts w:ascii="Arial" w:hAnsi="Arial" w:cs="Arial"/>
                <w:sz w:val="18"/>
                <w:szCs w:val="18"/>
                <w:lang w:val="en-US" w:eastAsia="es-CO"/>
              </w:rPr>
              <w:br/>
            </w:r>
            <w:r w:rsidRPr="00DB5569">
              <w:rPr>
                <w:rFonts w:ascii="Arial" w:hAnsi="Arial" w:cs="Arial"/>
                <w:sz w:val="18"/>
                <w:szCs w:val="18"/>
                <w:lang w:val="en-US" w:eastAsia="es-CO"/>
              </w:rPr>
              <w:br/>
            </w:r>
            <w:proofErr w:type="spellStart"/>
            <w:r w:rsidRPr="00DB5569">
              <w:rPr>
                <w:rFonts w:ascii="Arial" w:hAnsi="Arial" w:cs="Arial"/>
                <w:sz w:val="18"/>
                <w:szCs w:val="18"/>
                <w:lang w:val="en-US" w:eastAsia="es-CO"/>
              </w:rPr>
              <w:t>Expediente</w:t>
            </w:r>
            <w:proofErr w:type="spellEnd"/>
            <w:r w:rsidRPr="00DB5569">
              <w:rPr>
                <w:rFonts w:ascii="Arial" w:hAnsi="Arial" w:cs="Arial"/>
                <w:sz w:val="18"/>
                <w:szCs w:val="18"/>
                <w:lang w:val="en-US" w:eastAsia="es-CO"/>
              </w:rPr>
              <w:t xml:space="preserve"> WEB</w:t>
            </w:r>
            <w:r w:rsidRPr="00DB5569">
              <w:rPr>
                <w:rFonts w:ascii="Arial" w:hAnsi="Arial" w:cs="Arial"/>
                <w:sz w:val="18"/>
                <w:szCs w:val="18"/>
                <w:lang w:val="en-US" w:eastAsia="es-CO"/>
              </w:rPr>
              <w:br/>
            </w:r>
            <w:r w:rsidRPr="00DB5569">
              <w:rPr>
                <w:rFonts w:ascii="Arial" w:hAnsi="Arial" w:cs="Arial"/>
                <w:sz w:val="18"/>
                <w:szCs w:val="18"/>
                <w:lang w:val="en-US" w:eastAsia="es-CO"/>
              </w:rPr>
              <w:br/>
              <w:t xml:space="preserve">SSSHP-VA15 (192.168.254.46:85 / FRONT-END / Windows Server 2012 R2 Standard) </w:t>
            </w:r>
            <w:r w:rsidRPr="00DB5569">
              <w:rPr>
                <w:rFonts w:ascii="Arial" w:hAnsi="Arial" w:cs="Arial"/>
                <w:sz w:val="18"/>
                <w:szCs w:val="18"/>
                <w:lang w:val="en-US" w:eastAsia="es-CO"/>
              </w:rPr>
              <w:br/>
              <w:t xml:space="preserve">SSSHP-VA16 (192.168.254.47:85 / FRONT-END  / Windows Server 2012 R2 Standard) </w:t>
            </w:r>
            <w:r w:rsidRPr="00DB5569">
              <w:rPr>
                <w:rFonts w:ascii="Arial" w:hAnsi="Arial" w:cs="Arial"/>
                <w:sz w:val="18"/>
                <w:szCs w:val="18"/>
                <w:lang w:val="en-US" w:eastAsia="es-CO"/>
              </w:rPr>
              <w:br/>
              <w:t>SSSHP-VA17 (192.168.254.48:85 / BACK-END  /  Windows Server 2012 R2 Standard)</w:t>
            </w:r>
            <w:r w:rsidRPr="00DB5569">
              <w:rPr>
                <w:rFonts w:ascii="Arial" w:hAnsi="Arial" w:cs="Arial"/>
                <w:sz w:val="18"/>
                <w:szCs w:val="18"/>
                <w:lang w:val="en-US" w:eastAsia="es-CO"/>
              </w:rPr>
              <w:br/>
              <w:t>SSSHP-VA18 (192.168.254.49:85  / BACK-END  / Windows Server 2012 R2 Standard)</w:t>
            </w:r>
            <w:r w:rsidRPr="00DB5569">
              <w:rPr>
                <w:rFonts w:ascii="Arial" w:hAnsi="Arial" w:cs="Arial"/>
                <w:sz w:val="18"/>
                <w:szCs w:val="18"/>
                <w:lang w:val="en-US" w:eastAsia="es-CO"/>
              </w:rPr>
              <w:br/>
            </w:r>
            <w:r w:rsidRPr="00DB5569">
              <w:rPr>
                <w:rFonts w:ascii="Arial" w:hAnsi="Arial" w:cs="Arial"/>
                <w:sz w:val="18"/>
                <w:szCs w:val="18"/>
                <w:lang w:val="en-US" w:eastAsia="es-CO"/>
              </w:rPr>
              <w:lastRenderedPageBreak/>
              <w:br/>
            </w:r>
            <w:proofErr w:type="spellStart"/>
            <w:r w:rsidRPr="00DB5569">
              <w:rPr>
                <w:rFonts w:ascii="Arial" w:hAnsi="Arial" w:cs="Arial"/>
                <w:sz w:val="18"/>
                <w:szCs w:val="18"/>
                <w:lang w:val="en-US" w:eastAsia="es-CO"/>
              </w:rPr>
              <w:t>Servidor</w:t>
            </w:r>
            <w:proofErr w:type="spellEnd"/>
            <w:r w:rsidRPr="00DB5569">
              <w:rPr>
                <w:rFonts w:ascii="Arial" w:hAnsi="Arial" w:cs="Arial"/>
                <w:sz w:val="18"/>
                <w:szCs w:val="18"/>
                <w:lang w:val="en-US" w:eastAsia="es-CO"/>
              </w:rPr>
              <w:t xml:space="preserve"> Web Services</w:t>
            </w:r>
            <w:r w:rsidRPr="00DB5569">
              <w:rPr>
                <w:rFonts w:ascii="Arial" w:hAnsi="Arial" w:cs="Arial"/>
                <w:sz w:val="18"/>
                <w:szCs w:val="18"/>
                <w:lang w:val="en-US" w:eastAsia="es-CO"/>
              </w:rPr>
              <w:br/>
            </w:r>
            <w:r w:rsidRPr="00DB5569">
              <w:rPr>
                <w:rFonts w:ascii="Arial" w:hAnsi="Arial" w:cs="Arial"/>
                <w:sz w:val="18"/>
                <w:szCs w:val="18"/>
                <w:lang w:val="en-US" w:eastAsia="es-CO"/>
              </w:rPr>
              <w:br/>
              <w:t>SSSHP-PA1 (192.168.252.57 / Web Services / Windows Server 2008 R2 Enterprise)</w:t>
            </w:r>
          </w:p>
        </w:tc>
        <w:tc>
          <w:tcPr>
            <w:tcW w:w="1985" w:type="dxa"/>
            <w:vAlign w:val="center"/>
            <w:hideMark/>
          </w:tcPr>
          <w:p w14:paraId="0C737B3E" w14:textId="77777777" w:rsidR="00FC5D66" w:rsidRPr="00DB5569" w:rsidRDefault="00FC5D66" w:rsidP="007013A8">
            <w:pPr>
              <w:spacing w:line="276" w:lineRule="auto"/>
              <w:ind w:right="-27"/>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DB5569">
              <w:rPr>
                <w:rFonts w:ascii="Arial" w:hAnsi="Arial" w:cs="Arial"/>
                <w:sz w:val="18"/>
                <w:szCs w:val="18"/>
              </w:rPr>
              <w:lastRenderedPageBreak/>
              <w:t xml:space="preserve">SSVSQ01C-CLS2  </w:t>
            </w:r>
          </w:p>
          <w:p w14:paraId="454BAC66" w14:textId="77777777" w:rsidR="00FC5D66" w:rsidRPr="00DB5569" w:rsidRDefault="00FC5D66" w:rsidP="007013A8">
            <w:pPr>
              <w:spacing w:line="276" w:lineRule="auto"/>
              <w:ind w:right="-27"/>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B5569">
              <w:rPr>
                <w:rFonts w:ascii="Arial" w:hAnsi="Arial" w:cs="Arial"/>
                <w:sz w:val="18"/>
                <w:szCs w:val="18"/>
              </w:rPr>
              <w:t>SSVSQ02C-CLS2</w:t>
            </w:r>
          </w:p>
          <w:p w14:paraId="0321ABB6" w14:textId="77777777" w:rsidR="00FC5D66" w:rsidRPr="00DB5569"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p>
        </w:tc>
        <w:tc>
          <w:tcPr>
            <w:tcW w:w="2289" w:type="dxa"/>
            <w:vAlign w:val="center"/>
            <w:hideMark/>
          </w:tcPr>
          <w:p w14:paraId="3DC512C0" w14:textId="77777777" w:rsidR="00FC5D66" w:rsidRPr="00DB5569"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SHPFAB001</w:t>
            </w:r>
          </w:p>
        </w:tc>
      </w:tr>
      <w:tr w:rsidR="00DB5569" w:rsidRPr="00DB5569" w14:paraId="3195A953" w14:textId="77777777" w:rsidTr="00DB5569">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341" w:type="dxa"/>
            <w:vAlign w:val="center"/>
            <w:hideMark/>
          </w:tcPr>
          <w:p w14:paraId="10B0E7C1" w14:textId="77777777" w:rsidR="00FC5D66" w:rsidRPr="00DB5569" w:rsidRDefault="00FC5D66" w:rsidP="007013A8">
            <w:pPr>
              <w:rPr>
                <w:rFonts w:ascii="Arial" w:hAnsi="Arial" w:cs="Arial"/>
                <w:sz w:val="18"/>
                <w:szCs w:val="18"/>
                <w:lang w:eastAsia="es-CO"/>
              </w:rPr>
            </w:pPr>
            <w:r w:rsidRPr="00DB5569">
              <w:rPr>
                <w:rFonts w:ascii="Arial" w:hAnsi="Arial" w:cs="Arial"/>
                <w:sz w:val="18"/>
                <w:szCs w:val="18"/>
                <w:lang w:eastAsia="es-CO"/>
              </w:rPr>
              <w:t>Auxiliares de la justicia</w:t>
            </w:r>
          </w:p>
        </w:tc>
        <w:tc>
          <w:tcPr>
            <w:tcW w:w="2777" w:type="dxa"/>
            <w:vAlign w:val="center"/>
            <w:hideMark/>
          </w:tcPr>
          <w:p w14:paraId="6DB77F0C" w14:textId="77777777" w:rsidR="00FC5D66" w:rsidRPr="00DB5569"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eastAsia="es-CO"/>
              </w:rPr>
            </w:pPr>
            <w:r w:rsidRPr="00DB5569">
              <w:rPr>
                <w:rFonts w:ascii="Arial" w:hAnsi="Arial" w:cs="Arial"/>
                <w:sz w:val="18"/>
                <w:szCs w:val="18"/>
                <w:lang w:val="en-US" w:eastAsia="es-CO"/>
              </w:rPr>
              <w:t xml:space="preserve">SSSHP-VA15 (192.168.254.46:90 / FRONT-END / Windows Server 2012 R2 Standard) </w:t>
            </w:r>
            <w:r w:rsidRPr="00DB5569">
              <w:rPr>
                <w:rFonts w:ascii="Arial" w:hAnsi="Arial" w:cs="Arial"/>
                <w:sz w:val="18"/>
                <w:szCs w:val="18"/>
                <w:lang w:val="en-US" w:eastAsia="es-CO"/>
              </w:rPr>
              <w:br/>
              <w:t xml:space="preserve">SSSHP-VA16 (192.168.254.47:90 / FRONT-END  / Windows Server 2012 R2 Standard) </w:t>
            </w:r>
            <w:r w:rsidRPr="00DB5569">
              <w:rPr>
                <w:rFonts w:ascii="Arial" w:hAnsi="Arial" w:cs="Arial"/>
                <w:sz w:val="18"/>
                <w:szCs w:val="18"/>
                <w:lang w:val="en-US" w:eastAsia="es-CO"/>
              </w:rPr>
              <w:br/>
              <w:t>SSSHP-VA17 (192.168.254.48:90 / BACK-END  /  Windows Server 2012 R2 Standard)</w:t>
            </w:r>
            <w:r w:rsidRPr="00DB5569">
              <w:rPr>
                <w:rFonts w:ascii="Arial" w:hAnsi="Arial" w:cs="Arial"/>
                <w:sz w:val="18"/>
                <w:szCs w:val="18"/>
                <w:lang w:val="en-US" w:eastAsia="es-CO"/>
              </w:rPr>
              <w:br/>
              <w:t>SSSHP-VA18 (192.168.254.49:90  / BACK-END  / Windows Server 2012 R2 Standard)</w:t>
            </w:r>
          </w:p>
        </w:tc>
        <w:tc>
          <w:tcPr>
            <w:tcW w:w="1985" w:type="dxa"/>
            <w:vAlign w:val="center"/>
            <w:hideMark/>
          </w:tcPr>
          <w:p w14:paraId="3391E872" w14:textId="77777777" w:rsidR="00FC5D66" w:rsidRPr="00DB5569"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SQLSHPFAB01 (192.168.254.84 / BASE DE DATOS)</w:t>
            </w:r>
          </w:p>
        </w:tc>
        <w:tc>
          <w:tcPr>
            <w:tcW w:w="2289" w:type="dxa"/>
            <w:vAlign w:val="center"/>
            <w:hideMark/>
          </w:tcPr>
          <w:p w14:paraId="7F8F2544" w14:textId="77777777" w:rsidR="00FC5D66" w:rsidRPr="00DB5569"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SHPFAB001</w:t>
            </w:r>
          </w:p>
        </w:tc>
      </w:tr>
      <w:tr w:rsidR="00DB5569" w:rsidRPr="00DB5569" w14:paraId="2846C743" w14:textId="77777777" w:rsidTr="00DB5569">
        <w:trPr>
          <w:trHeight w:val="2284"/>
        </w:trPr>
        <w:tc>
          <w:tcPr>
            <w:cnfStyle w:val="001000000000" w:firstRow="0" w:lastRow="0" w:firstColumn="1" w:lastColumn="0" w:oddVBand="0" w:evenVBand="0" w:oddHBand="0" w:evenHBand="0" w:firstRowFirstColumn="0" w:firstRowLastColumn="0" w:lastRowFirstColumn="0" w:lastRowLastColumn="0"/>
            <w:tcW w:w="2341" w:type="dxa"/>
            <w:vAlign w:val="center"/>
            <w:hideMark/>
          </w:tcPr>
          <w:p w14:paraId="558DA64C" w14:textId="77777777" w:rsidR="00FC5D66" w:rsidRPr="00DB5569" w:rsidRDefault="00FC5D66" w:rsidP="007013A8">
            <w:pPr>
              <w:rPr>
                <w:rFonts w:ascii="Arial" w:hAnsi="Arial" w:cs="Arial"/>
                <w:sz w:val="18"/>
                <w:szCs w:val="18"/>
                <w:lang w:eastAsia="es-CO"/>
              </w:rPr>
            </w:pPr>
            <w:r w:rsidRPr="00DB5569">
              <w:rPr>
                <w:rFonts w:ascii="Arial" w:hAnsi="Arial" w:cs="Arial"/>
                <w:sz w:val="18"/>
                <w:szCs w:val="18"/>
                <w:lang w:eastAsia="es-CO"/>
              </w:rPr>
              <w:t>Régimen cambiario</w:t>
            </w:r>
          </w:p>
        </w:tc>
        <w:tc>
          <w:tcPr>
            <w:tcW w:w="2777" w:type="dxa"/>
            <w:vAlign w:val="center"/>
            <w:hideMark/>
          </w:tcPr>
          <w:p w14:paraId="3631A6F3" w14:textId="77777777" w:rsidR="00FC5D66" w:rsidRPr="00DB5569"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s-CO"/>
              </w:rPr>
            </w:pPr>
            <w:r w:rsidRPr="00DB5569">
              <w:rPr>
                <w:rFonts w:ascii="Arial" w:hAnsi="Arial" w:cs="Arial"/>
                <w:sz w:val="18"/>
                <w:szCs w:val="18"/>
                <w:lang w:val="en-US" w:eastAsia="es-CO"/>
              </w:rPr>
              <w:t xml:space="preserve">SSSHP-VA07 (192.168.254.7:90 / BACK-END / Windows Server 2008 R2 Enterprise) </w:t>
            </w:r>
            <w:r w:rsidRPr="00DB5569">
              <w:rPr>
                <w:rFonts w:ascii="Arial" w:hAnsi="Arial" w:cs="Arial"/>
                <w:sz w:val="18"/>
                <w:szCs w:val="18"/>
                <w:lang w:val="en-US" w:eastAsia="es-CO"/>
              </w:rPr>
              <w:br/>
              <w:t xml:space="preserve">SSSHP-VA08 (192.168.254.8:90 / BACK-END / Windows Server 2008 R2 Enterprise) </w:t>
            </w:r>
            <w:r w:rsidRPr="00DB5569">
              <w:rPr>
                <w:rFonts w:ascii="Arial" w:hAnsi="Arial" w:cs="Arial"/>
                <w:sz w:val="18"/>
                <w:szCs w:val="18"/>
                <w:lang w:val="en-US" w:eastAsia="es-CO"/>
              </w:rPr>
              <w:br/>
              <w:t xml:space="preserve">SSSHP-VA09 (192.168.254.9:90 / FRONT-END /  Windows Server 2008 R2 Enterprise) </w:t>
            </w:r>
            <w:r w:rsidRPr="00DB5569">
              <w:rPr>
                <w:rFonts w:ascii="Arial" w:hAnsi="Arial" w:cs="Arial"/>
                <w:sz w:val="18"/>
                <w:szCs w:val="18"/>
                <w:lang w:val="en-US" w:eastAsia="es-CO"/>
              </w:rPr>
              <w:br/>
              <w:t>SSSHP-VA10 (192.168.254.10:90 / FRONT-END / Windows Server 2008 R2 Enterprise)</w:t>
            </w:r>
          </w:p>
        </w:tc>
        <w:tc>
          <w:tcPr>
            <w:tcW w:w="1985" w:type="dxa"/>
            <w:vAlign w:val="center"/>
            <w:hideMark/>
          </w:tcPr>
          <w:p w14:paraId="29DE7CFD" w14:textId="77777777" w:rsidR="00FC5D66" w:rsidRPr="00DB5569"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SQLSHPFAB01 (192.168.254.84 / BASE DE DATOS)</w:t>
            </w:r>
          </w:p>
        </w:tc>
        <w:tc>
          <w:tcPr>
            <w:tcW w:w="2289" w:type="dxa"/>
            <w:vAlign w:val="center"/>
            <w:hideMark/>
          </w:tcPr>
          <w:p w14:paraId="576DBF0A" w14:textId="77777777" w:rsidR="00FC5D66" w:rsidRPr="00DB5569" w:rsidRDefault="00FC5D6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SHPFAB001</w:t>
            </w:r>
          </w:p>
        </w:tc>
      </w:tr>
      <w:tr w:rsidR="00DB5569" w:rsidRPr="00DB5569" w14:paraId="2604EF8E" w14:textId="77777777" w:rsidTr="00DB5569">
        <w:trPr>
          <w:cnfStyle w:val="000000100000" w:firstRow="0" w:lastRow="0" w:firstColumn="0" w:lastColumn="0" w:oddVBand="0" w:evenVBand="0" w:oddHBand="1" w:evenHBand="0" w:firstRowFirstColumn="0" w:firstRowLastColumn="0" w:lastRowFirstColumn="0" w:lastRowLastColumn="0"/>
          <w:trHeight w:val="921"/>
        </w:trPr>
        <w:tc>
          <w:tcPr>
            <w:cnfStyle w:val="001000000000" w:firstRow="0" w:lastRow="0" w:firstColumn="1" w:lastColumn="0" w:oddVBand="0" w:evenVBand="0" w:oddHBand="0" w:evenHBand="0" w:firstRowFirstColumn="0" w:firstRowLastColumn="0" w:lastRowFirstColumn="0" w:lastRowLastColumn="0"/>
            <w:tcW w:w="2341" w:type="dxa"/>
            <w:vAlign w:val="center"/>
            <w:hideMark/>
          </w:tcPr>
          <w:p w14:paraId="3E572D02" w14:textId="77777777" w:rsidR="00FC5D66" w:rsidRPr="00DB5569" w:rsidRDefault="00FC5D66" w:rsidP="007013A8">
            <w:pPr>
              <w:rPr>
                <w:rFonts w:ascii="Arial" w:hAnsi="Arial" w:cs="Arial"/>
                <w:sz w:val="18"/>
                <w:szCs w:val="18"/>
                <w:lang w:eastAsia="es-CO"/>
              </w:rPr>
            </w:pPr>
            <w:r w:rsidRPr="00DB5569">
              <w:rPr>
                <w:rFonts w:ascii="Arial" w:hAnsi="Arial" w:cs="Arial"/>
                <w:sz w:val="18"/>
                <w:szCs w:val="18"/>
                <w:lang w:eastAsia="es-CO"/>
              </w:rPr>
              <w:t>Documentos adicionales</w:t>
            </w:r>
          </w:p>
        </w:tc>
        <w:tc>
          <w:tcPr>
            <w:tcW w:w="2777" w:type="dxa"/>
            <w:vAlign w:val="center"/>
            <w:hideMark/>
          </w:tcPr>
          <w:p w14:paraId="31666D22" w14:textId="77777777" w:rsidR="00FC5D66" w:rsidRPr="00DB5569"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eastAsia="es-CO"/>
              </w:rPr>
            </w:pPr>
            <w:r w:rsidRPr="00DB5569">
              <w:rPr>
                <w:rFonts w:ascii="Arial" w:hAnsi="Arial" w:cs="Arial"/>
                <w:sz w:val="18"/>
                <w:szCs w:val="18"/>
                <w:lang w:val="en-US" w:eastAsia="es-CO"/>
              </w:rPr>
              <w:t xml:space="preserve">SSSHP-VA15 (192.168.254.46:89 / FRONT-END / Windows Server 2012 R2 Standard) </w:t>
            </w:r>
            <w:r w:rsidRPr="00DB5569">
              <w:rPr>
                <w:rFonts w:ascii="Arial" w:hAnsi="Arial" w:cs="Arial"/>
                <w:sz w:val="18"/>
                <w:szCs w:val="18"/>
                <w:lang w:val="en-US" w:eastAsia="es-CO"/>
              </w:rPr>
              <w:br/>
              <w:t xml:space="preserve">SSSHP-VA16 (192.168.254.47:89 / FRONT-END / Windows Server 2012 R2 Standard) </w:t>
            </w:r>
            <w:r w:rsidRPr="00DB5569">
              <w:rPr>
                <w:rFonts w:ascii="Arial" w:hAnsi="Arial" w:cs="Arial"/>
                <w:sz w:val="18"/>
                <w:szCs w:val="18"/>
                <w:lang w:val="en-US" w:eastAsia="es-CO"/>
              </w:rPr>
              <w:br/>
              <w:t>SSSHP-VA17 (192.168.254.48:89 / BACK-END / Windows Server 2012 R2 Standard)</w:t>
            </w:r>
            <w:r w:rsidRPr="00DB5569">
              <w:rPr>
                <w:rFonts w:ascii="Arial" w:hAnsi="Arial" w:cs="Arial"/>
                <w:sz w:val="18"/>
                <w:szCs w:val="18"/>
                <w:lang w:val="en-US" w:eastAsia="es-CO"/>
              </w:rPr>
              <w:br/>
              <w:t>SSSHP-VA18 (192.168.254.49:89 / BACK-END / Windows Server 2012 R2 Standard)</w:t>
            </w:r>
          </w:p>
        </w:tc>
        <w:tc>
          <w:tcPr>
            <w:tcW w:w="1985" w:type="dxa"/>
            <w:vAlign w:val="center"/>
            <w:hideMark/>
          </w:tcPr>
          <w:p w14:paraId="41758F29" w14:textId="77777777" w:rsidR="00FC5D66" w:rsidRPr="00DB5569"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SQLSHPFAB01 (192.168.254.84 / BASE DE DATOS)</w:t>
            </w:r>
          </w:p>
        </w:tc>
        <w:tc>
          <w:tcPr>
            <w:tcW w:w="2289" w:type="dxa"/>
            <w:vAlign w:val="center"/>
            <w:hideMark/>
          </w:tcPr>
          <w:p w14:paraId="5602019E" w14:textId="77777777" w:rsidR="00FC5D66" w:rsidRPr="00DB5569" w:rsidRDefault="00FC5D6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SHPFAB001</w:t>
            </w:r>
          </w:p>
        </w:tc>
      </w:tr>
    </w:tbl>
    <w:p w14:paraId="2666D64E" w14:textId="77777777" w:rsidR="00FC5D66" w:rsidRDefault="00FC5D66" w:rsidP="00FC5D66">
      <w:pPr>
        <w:spacing w:before="120"/>
        <w:ind w:right="-664"/>
        <w:jc w:val="center"/>
        <w:rPr>
          <w:rFonts w:ascii="Arial" w:hAnsi="Arial" w:cs="Arial"/>
          <w:b/>
          <w:lang w:val="es-MX"/>
        </w:rPr>
      </w:pPr>
    </w:p>
    <w:p w14:paraId="52383F42" w14:textId="77777777" w:rsidR="00FC5D66" w:rsidRDefault="00FC5D66" w:rsidP="00FC5D66">
      <w:pPr>
        <w:spacing w:before="120"/>
        <w:ind w:right="-664"/>
        <w:jc w:val="center"/>
        <w:rPr>
          <w:rFonts w:ascii="Arial" w:hAnsi="Arial" w:cs="Arial"/>
          <w:b/>
          <w:lang w:val="es-MX"/>
        </w:rPr>
      </w:pPr>
    </w:p>
    <w:p w14:paraId="52DFA769" w14:textId="77777777" w:rsidR="00FC5D66" w:rsidRDefault="00FC5D66" w:rsidP="00FC5D66">
      <w:pPr>
        <w:spacing w:before="120"/>
        <w:ind w:right="-664"/>
        <w:jc w:val="center"/>
        <w:rPr>
          <w:rFonts w:ascii="Arial" w:hAnsi="Arial" w:cs="Arial"/>
          <w:b/>
          <w:lang w:val="es-MX"/>
        </w:rPr>
        <w:sectPr w:rsidR="00FC5D66" w:rsidSect="007013A8">
          <w:headerReference w:type="default" r:id="rId20"/>
          <w:pgSz w:w="12240" w:h="15840" w:code="1"/>
          <w:pgMar w:top="1418" w:right="1701" w:bottom="1418" w:left="1134" w:header="624" w:footer="709" w:gutter="0"/>
          <w:cols w:space="708"/>
          <w:docGrid w:linePitch="360"/>
        </w:sectPr>
      </w:pPr>
    </w:p>
    <w:p w14:paraId="69263837" w14:textId="552265C4" w:rsidR="00FC5D66" w:rsidRDefault="00FC5D66" w:rsidP="00FC5D66">
      <w:pPr>
        <w:spacing w:before="120"/>
        <w:ind w:right="-664"/>
        <w:jc w:val="center"/>
        <w:rPr>
          <w:rFonts w:ascii="Arial" w:hAnsi="Arial" w:cs="Arial"/>
          <w:b/>
          <w:lang w:val="es-MX"/>
        </w:rPr>
      </w:pPr>
      <w:r>
        <w:rPr>
          <w:rFonts w:ascii="Arial" w:hAnsi="Arial" w:cs="Arial"/>
          <w:b/>
          <w:lang w:val="es-MX"/>
        </w:rPr>
        <w:lastRenderedPageBreak/>
        <w:t>3</w:t>
      </w:r>
      <w:r w:rsidRPr="00D20B27">
        <w:rPr>
          <w:rFonts w:ascii="Arial" w:hAnsi="Arial" w:cs="Arial"/>
          <w:b/>
          <w:lang w:val="es-MX"/>
        </w:rPr>
        <w:t xml:space="preserve"> Directorio Telefónico </w:t>
      </w:r>
      <w:r>
        <w:rPr>
          <w:rFonts w:ascii="Arial" w:hAnsi="Arial" w:cs="Arial"/>
          <w:b/>
          <w:lang w:val="es-MX"/>
        </w:rPr>
        <w:t>(Conmutador: 2201000)</w:t>
      </w:r>
    </w:p>
    <w:p w14:paraId="23A6E0AE" w14:textId="77777777" w:rsidR="00DB5569" w:rsidRDefault="00DB5569" w:rsidP="00FC5D66">
      <w:pPr>
        <w:spacing w:before="120"/>
        <w:ind w:right="-664"/>
        <w:jc w:val="center"/>
        <w:rPr>
          <w:rFonts w:ascii="Arial" w:hAnsi="Arial" w:cs="Arial"/>
          <w:b/>
          <w:lang w:val="es-MX"/>
        </w:rPr>
      </w:pPr>
    </w:p>
    <w:tbl>
      <w:tblPr>
        <w:tblStyle w:val="Tablanormal1"/>
        <w:tblW w:w="8784" w:type="dxa"/>
        <w:tblLook w:val="04A0" w:firstRow="1" w:lastRow="0" w:firstColumn="1" w:lastColumn="0" w:noHBand="0" w:noVBand="1"/>
      </w:tblPr>
      <w:tblGrid>
        <w:gridCol w:w="609"/>
        <w:gridCol w:w="4206"/>
        <w:gridCol w:w="2693"/>
        <w:gridCol w:w="1276"/>
      </w:tblGrid>
      <w:tr w:rsidR="00DB5569" w:rsidRPr="00DB5569" w14:paraId="5E0A9A3F" w14:textId="77777777" w:rsidTr="00DB5569">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609" w:type="dxa"/>
            <w:vAlign w:val="center"/>
            <w:hideMark/>
          </w:tcPr>
          <w:p w14:paraId="7A478459" w14:textId="77777777" w:rsidR="00E11A46" w:rsidRPr="00DB5569" w:rsidRDefault="00E11A46" w:rsidP="007013A8">
            <w:pPr>
              <w:jc w:val="center"/>
              <w:rPr>
                <w:rFonts w:ascii="Arial" w:hAnsi="Arial" w:cs="Arial"/>
                <w:bCs w:val="0"/>
                <w:sz w:val="18"/>
                <w:szCs w:val="18"/>
                <w:lang w:eastAsia="es-CO"/>
              </w:rPr>
            </w:pPr>
            <w:r w:rsidRPr="00DB5569">
              <w:rPr>
                <w:rFonts w:ascii="Arial" w:hAnsi="Arial" w:cs="Arial"/>
                <w:bCs w:val="0"/>
                <w:sz w:val="18"/>
                <w:szCs w:val="18"/>
                <w:lang w:eastAsia="es-CO"/>
              </w:rPr>
              <w:t>No.</w:t>
            </w:r>
          </w:p>
        </w:tc>
        <w:tc>
          <w:tcPr>
            <w:tcW w:w="4206" w:type="dxa"/>
            <w:vAlign w:val="center"/>
            <w:hideMark/>
          </w:tcPr>
          <w:p w14:paraId="24AD3987" w14:textId="77777777" w:rsidR="00E11A46" w:rsidRPr="00DB5569" w:rsidRDefault="00E11A46" w:rsidP="007013A8">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lang w:eastAsia="es-CO"/>
              </w:rPr>
            </w:pPr>
            <w:r w:rsidRPr="00DB5569">
              <w:rPr>
                <w:rFonts w:ascii="Arial" w:hAnsi="Arial" w:cs="Arial"/>
                <w:bCs w:val="0"/>
                <w:sz w:val="18"/>
                <w:szCs w:val="18"/>
                <w:lang w:eastAsia="es-CO"/>
              </w:rPr>
              <w:t>Cargo</w:t>
            </w:r>
          </w:p>
        </w:tc>
        <w:tc>
          <w:tcPr>
            <w:tcW w:w="2693" w:type="dxa"/>
            <w:vAlign w:val="center"/>
            <w:hideMark/>
          </w:tcPr>
          <w:p w14:paraId="2484B8CD" w14:textId="77777777" w:rsidR="00E11A46" w:rsidRPr="00DB5569" w:rsidRDefault="00E11A46" w:rsidP="007013A8">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lang w:eastAsia="es-CO"/>
              </w:rPr>
            </w:pPr>
            <w:r w:rsidRPr="00DB5569">
              <w:rPr>
                <w:rFonts w:ascii="Arial" w:hAnsi="Arial" w:cs="Arial"/>
                <w:bCs w:val="0"/>
                <w:sz w:val="18"/>
                <w:szCs w:val="18"/>
                <w:lang w:eastAsia="es-CO"/>
              </w:rPr>
              <w:t>Rol</w:t>
            </w:r>
          </w:p>
        </w:tc>
        <w:tc>
          <w:tcPr>
            <w:tcW w:w="1276" w:type="dxa"/>
            <w:vAlign w:val="center"/>
            <w:hideMark/>
          </w:tcPr>
          <w:p w14:paraId="12B25243" w14:textId="77777777" w:rsidR="00E11A46" w:rsidRPr="00DB5569" w:rsidRDefault="00E11A46" w:rsidP="007013A8">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lang w:eastAsia="es-CO"/>
              </w:rPr>
            </w:pPr>
            <w:r w:rsidRPr="00DB5569">
              <w:rPr>
                <w:rFonts w:ascii="Arial" w:hAnsi="Arial" w:cs="Arial"/>
                <w:bCs w:val="0"/>
                <w:sz w:val="18"/>
                <w:szCs w:val="18"/>
                <w:lang w:eastAsia="es-CO"/>
              </w:rPr>
              <w:t>Extensión</w:t>
            </w:r>
          </w:p>
        </w:tc>
      </w:tr>
      <w:tr w:rsidR="00DB5569" w:rsidRPr="00DB5569" w14:paraId="1C2B787B" w14:textId="77777777" w:rsidTr="00DB5569">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609" w:type="dxa"/>
            <w:vAlign w:val="center"/>
            <w:hideMark/>
          </w:tcPr>
          <w:p w14:paraId="57CC4EC8" w14:textId="77777777" w:rsidR="00E11A46" w:rsidRPr="00DB5569" w:rsidRDefault="00E11A46" w:rsidP="007013A8">
            <w:pPr>
              <w:jc w:val="center"/>
              <w:rPr>
                <w:rFonts w:ascii="Arial" w:hAnsi="Arial" w:cs="Arial"/>
                <w:sz w:val="18"/>
                <w:szCs w:val="18"/>
                <w:lang w:eastAsia="es-CO"/>
              </w:rPr>
            </w:pPr>
            <w:r w:rsidRPr="00DB5569">
              <w:rPr>
                <w:rFonts w:ascii="Arial" w:hAnsi="Arial" w:cs="Arial"/>
                <w:sz w:val="18"/>
                <w:szCs w:val="18"/>
                <w:lang w:eastAsia="es-CO"/>
              </w:rPr>
              <w:t>1</w:t>
            </w:r>
          </w:p>
        </w:tc>
        <w:tc>
          <w:tcPr>
            <w:tcW w:w="4206" w:type="dxa"/>
            <w:vAlign w:val="center"/>
          </w:tcPr>
          <w:p w14:paraId="53F73E13" w14:textId="77777777" w:rsidR="00E11A46" w:rsidRPr="00DB5569" w:rsidRDefault="00E11A46" w:rsidP="00F925A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Director Tecnología de la Información y las Comunicaciones</w:t>
            </w:r>
          </w:p>
        </w:tc>
        <w:tc>
          <w:tcPr>
            <w:tcW w:w="2693" w:type="dxa"/>
            <w:vAlign w:val="center"/>
          </w:tcPr>
          <w:p w14:paraId="4F153C90" w14:textId="77777777" w:rsidR="00E11A46" w:rsidRPr="00DB5569" w:rsidRDefault="00E11A46" w:rsidP="00F925A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Líder de Continuidad Tecnológica</w:t>
            </w:r>
          </w:p>
        </w:tc>
        <w:tc>
          <w:tcPr>
            <w:tcW w:w="1276" w:type="dxa"/>
            <w:vAlign w:val="center"/>
          </w:tcPr>
          <w:p w14:paraId="7CC13C19" w14:textId="77777777" w:rsidR="00E11A46" w:rsidRPr="00DB5569" w:rsidRDefault="00E11A46" w:rsidP="007013A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3000</w:t>
            </w:r>
          </w:p>
        </w:tc>
      </w:tr>
      <w:tr w:rsidR="00DB5569" w:rsidRPr="00DB5569" w14:paraId="244FEA12" w14:textId="77777777" w:rsidTr="00DB5569">
        <w:trPr>
          <w:trHeight w:val="514"/>
        </w:trPr>
        <w:tc>
          <w:tcPr>
            <w:cnfStyle w:val="001000000000" w:firstRow="0" w:lastRow="0" w:firstColumn="1" w:lastColumn="0" w:oddVBand="0" w:evenVBand="0" w:oddHBand="0" w:evenHBand="0" w:firstRowFirstColumn="0" w:firstRowLastColumn="0" w:lastRowFirstColumn="0" w:lastRowLastColumn="0"/>
            <w:tcW w:w="609" w:type="dxa"/>
            <w:vAlign w:val="center"/>
            <w:hideMark/>
          </w:tcPr>
          <w:p w14:paraId="4AB9C1A7" w14:textId="77777777" w:rsidR="00E11A46" w:rsidRPr="00DB5569" w:rsidRDefault="00E11A46" w:rsidP="007013A8">
            <w:pPr>
              <w:jc w:val="center"/>
              <w:rPr>
                <w:rFonts w:ascii="Arial" w:hAnsi="Arial" w:cs="Arial"/>
                <w:sz w:val="18"/>
                <w:szCs w:val="18"/>
                <w:lang w:eastAsia="es-CO"/>
              </w:rPr>
            </w:pPr>
            <w:r w:rsidRPr="00DB5569">
              <w:rPr>
                <w:rFonts w:ascii="Arial" w:hAnsi="Arial" w:cs="Arial"/>
                <w:sz w:val="18"/>
                <w:szCs w:val="18"/>
                <w:lang w:eastAsia="es-CO"/>
              </w:rPr>
              <w:t>2</w:t>
            </w:r>
          </w:p>
        </w:tc>
        <w:tc>
          <w:tcPr>
            <w:tcW w:w="4206" w:type="dxa"/>
            <w:vAlign w:val="center"/>
          </w:tcPr>
          <w:p w14:paraId="5346FBA2" w14:textId="77777777" w:rsidR="00E11A46" w:rsidRPr="00DB5569" w:rsidRDefault="00E11A4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Jefe Oficina Asesora de Planeación</w:t>
            </w:r>
          </w:p>
        </w:tc>
        <w:tc>
          <w:tcPr>
            <w:tcW w:w="2693" w:type="dxa"/>
            <w:vAlign w:val="center"/>
          </w:tcPr>
          <w:p w14:paraId="65305921" w14:textId="77777777" w:rsidR="00E11A46" w:rsidRPr="00DB5569" w:rsidRDefault="00E11A46" w:rsidP="007013A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Líder estratégico</w:t>
            </w:r>
          </w:p>
        </w:tc>
        <w:tc>
          <w:tcPr>
            <w:tcW w:w="1276" w:type="dxa"/>
            <w:vAlign w:val="center"/>
          </w:tcPr>
          <w:p w14:paraId="0AD83AAE" w14:textId="77777777" w:rsidR="00E11A46" w:rsidRPr="00DB5569" w:rsidRDefault="00E11A46" w:rsidP="007013A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2079</w:t>
            </w:r>
          </w:p>
        </w:tc>
      </w:tr>
      <w:tr w:rsidR="00DB5569" w:rsidRPr="00DB5569" w14:paraId="32B5723D" w14:textId="77777777" w:rsidTr="00DB5569">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609" w:type="dxa"/>
            <w:vAlign w:val="center"/>
            <w:hideMark/>
          </w:tcPr>
          <w:p w14:paraId="28D38B9C" w14:textId="77777777" w:rsidR="00E11A46" w:rsidRPr="00DB5569" w:rsidRDefault="00E11A46" w:rsidP="00F925A7">
            <w:pPr>
              <w:jc w:val="center"/>
              <w:rPr>
                <w:rFonts w:ascii="Arial" w:hAnsi="Arial" w:cs="Arial"/>
                <w:sz w:val="18"/>
                <w:szCs w:val="18"/>
                <w:lang w:eastAsia="es-CO"/>
              </w:rPr>
            </w:pPr>
            <w:r w:rsidRPr="00DB5569">
              <w:rPr>
                <w:rFonts w:ascii="Arial" w:hAnsi="Arial" w:cs="Arial"/>
                <w:sz w:val="18"/>
                <w:szCs w:val="18"/>
                <w:lang w:eastAsia="es-CO"/>
              </w:rPr>
              <w:t>3</w:t>
            </w:r>
          </w:p>
        </w:tc>
        <w:tc>
          <w:tcPr>
            <w:tcW w:w="4206" w:type="dxa"/>
            <w:vAlign w:val="center"/>
          </w:tcPr>
          <w:p w14:paraId="569F95B2" w14:textId="77777777" w:rsidR="00E11A46" w:rsidRPr="00DB5569" w:rsidRDefault="00E11A46" w:rsidP="00F925A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Coordinador grupo Administrativo</w:t>
            </w:r>
          </w:p>
        </w:tc>
        <w:tc>
          <w:tcPr>
            <w:tcW w:w="2693" w:type="dxa"/>
            <w:vAlign w:val="center"/>
          </w:tcPr>
          <w:p w14:paraId="433EA614" w14:textId="77777777" w:rsidR="00E11A46" w:rsidRPr="00DB5569" w:rsidRDefault="00E11A46" w:rsidP="00F925A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Apoyo logístico</w:t>
            </w:r>
          </w:p>
        </w:tc>
        <w:tc>
          <w:tcPr>
            <w:tcW w:w="1276" w:type="dxa"/>
            <w:vAlign w:val="center"/>
          </w:tcPr>
          <w:p w14:paraId="557633FE" w14:textId="77777777" w:rsidR="00E11A46" w:rsidRPr="00DB5569" w:rsidRDefault="00E11A46" w:rsidP="00F925A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3012</w:t>
            </w:r>
          </w:p>
        </w:tc>
      </w:tr>
      <w:tr w:rsidR="00DB5569" w:rsidRPr="00DB5569" w14:paraId="0B1AE474" w14:textId="77777777" w:rsidTr="00DB5569">
        <w:trPr>
          <w:trHeight w:val="300"/>
        </w:trPr>
        <w:tc>
          <w:tcPr>
            <w:cnfStyle w:val="001000000000" w:firstRow="0" w:lastRow="0" w:firstColumn="1" w:lastColumn="0" w:oddVBand="0" w:evenVBand="0" w:oddHBand="0" w:evenHBand="0" w:firstRowFirstColumn="0" w:firstRowLastColumn="0" w:lastRowFirstColumn="0" w:lastRowLastColumn="0"/>
            <w:tcW w:w="609" w:type="dxa"/>
            <w:vAlign w:val="center"/>
            <w:hideMark/>
          </w:tcPr>
          <w:p w14:paraId="75EC5544" w14:textId="77777777" w:rsidR="00E11A46" w:rsidRPr="00DB5569" w:rsidRDefault="00E11A46" w:rsidP="007013A8">
            <w:pPr>
              <w:jc w:val="center"/>
              <w:rPr>
                <w:rFonts w:ascii="Arial" w:hAnsi="Arial" w:cs="Arial"/>
                <w:sz w:val="18"/>
                <w:szCs w:val="18"/>
                <w:lang w:eastAsia="es-CO"/>
              </w:rPr>
            </w:pPr>
            <w:r w:rsidRPr="00DB5569">
              <w:rPr>
                <w:rFonts w:ascii="Arial" w:hAnsi="Arial" w:cs="Arial"/>
                <w:sz w:val="18"/>
                <w:szCs w:val="18"/>
                <w:lang w:eastAsia="es-CO"/>
              </w:rPr>
              <w:t>4</w:t>
            </w:r>
          </w:p>
        </w:tc>
        <w:tc>
          <w:tcPr>
            <w:tcW w:w="4206" w:type="dxa"/>
            <w:vAlign w:val="center"/>
          </w:tcPr>
          <w:p w14:paraId="068FFA02" w14:textId="77777777" w:rsidR="00E11A46" w:rsidRPr="00DB5569" w:rsidRDefault="00E11A4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Coordinación Innovación, Desarrollo y Arquitectura de Aplicaciones</w:t>
            </w:r>
          </w:p>
        </w:tc>
        <w:tc>
          <w:tcPr>
            <w:tcW w:w="2693" w:type="dxa"/>
            <w:vAlign w:val="center"/>
          </w:tcPr>
          <w:p w14:paraId="5C76CC35" w14:textId="77777777" w:rsidR="00E11A46" w:rsidRPr="00DB5569" w:rsidRDefault="00E11A46" w:rsidP="007013A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Líder de sistemas de información</w:t>
            </w:r>
          </w:p>
        </w:tc>
        <w:tc>
          <w:tcPr>
            <w:tcW w:w="1276" w:type="dxa"/>
            <w:vAlign w:val="center"/>
          </w:tcPr>
          <w:p w14:paraId="5484F0E8" w14:textId="77777777" w:rsidR="00E11A46" w:rsidRPr="00DB5569" w:rsidRDefault="00E11A46" w:rsidP="007013A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3301</w:t>
            </w:r>
          </w:p>
        </w:tc>
      </w:tr>
      <w:tr w:rsidR="00DB5569" w:rsidRPr="00DB5569" w14:paraId="13A76DD4" w14:textId="77777777" w:rsidTr="00DB55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9" w:type="dxa"/>
            <w:vAlign w:val="center"/>
            <w:hideMark/>
          </w:tcPr>
          <w:p w14:paraId="21BAE666" w14:textId="77777777" w:rsidR="00E11A46" w:rsidRPr="00DB5569" w:rsidRDefault="00E11A46" w:rsidP="007013A8">
            <w:pPr>
              <w:jc w:val="center"/>
              <w:rPr>
                <w:rFonts w:ascii="Arial" w:hAnsi="Arial" w:cs="Arial"/>
                <w:sz w:val="18"/>
                <w:szCs w:val="18"/>
                <w:lang w:eastAsia="es-CO"/>
              </w:rPr>
            </w:pPr>
            <w:r w:rsidRPr="00DB5569">
              <w:rPr>
                <w:rFonts w:ascii="Arial" w:hAnsi="Arial" w:cs="Arial"/>
                <w:sz w:val="18"/>
                <w:szCs w:val="18"/>
                <w:lang w:eastAsia="es-CO"/>
              </w:rPr>
              <w:t>5</w:t>
            </w:r>
          </w:p>
        </w:tc>
        <w:tc>
          <w:tcPr>
            <w:tcW w:w="4206" w:type="dxa"/>
            <w:vAlign w:val="center"/>
          </w:tcPr>
          <w:p w14:paraId="1A2589A2" w14:textId="77777777" w:rsidR="00E11A46" w:rsidRPr="00DB5569" w:rsidRDefault="00E11A4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Coordinación Proyectos de Tecnología</w:t>
            </w:r>
          </w:p>
        </w:tc>
        <w:tc>
          <w:tcPr>
            <w:tcW w:w="2693" w:type="dxa"/>
            <w:vAlign w:val="center"/>
          </w:tcPr>
          <w:p w14:paraId="2D1DD6A2" w14:textId="77777777" w:rsidR="00E11A46" w:rsidRPr="00DB5569" w:rsidRDefault="00E11A46" w:rsidP="007013A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Coordinador</w:t>
            </w:r>
          </w:p>
        </w:tc>
        <w:tc>
          <w:tcPr>
            <w:tcW w:w="1276" w:type="dxa"/>
            <w:vAlign w:val="center"/>
          </w:tcPr>
          <w:p w14:paraId="6CBFC2F7" w14:textId="77777777" w:rsidR="00E11A46" w:rsidRPr="00DB5569" w:rsidRDefault="00E11A46" w:rsidP="007013A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3044</w:t>
            </w:r>
          </w:p>
        </w:tc>
      </w:tr>
      <w:tr w:rsidR="00DB5569" w:rsidRPr="00DB5569" w14:paraId="0979BE42" w14:textId="77777777" w:rsidTr="00DB5569">
        <w:trPr>
          <w:trHeight w:val="446"/>
        </w:trPr>
        <w:tc>
          <w:tcPr>
            <w:cnfStyle w:val="001000000000" w:firstRow="0" w:lastRow="0" w:firstColumn="1" w:lastColumn="0" w:oddVBand="0" w:evenVBand="0" w:oddHBand="0" w:evenHBand="0" w:firstRowFirstColumn="0" w:firstRowLastColumn="0" w:lastRowFirstColumn="0" w:lastRowLastColumn="0"/>
            <w:tcW w:w="609" w:type="dxa"/>
            <w:vAlign w:val="center"/>
            <w:hideMark/>
          </w:tcPr>
          <w:p w14:paraId="192D074E" w14:textId="77777777" w:rsidR="00E11A46" w:rsidRPr="00DB5569" w:rsidRDefault="00E11A46" w:rsidP="007013A8">
            <w:pPr>
              <w:jc w:val="center"/>
              <w:rPr>
                <w:rFonts w:ascii="Arial" w:hAnsi="Arial" w:cs="Arial"/>
                <w:sz w:val="18"/>
                <w:szCs w:val="18"/>
                <w:lang w:eastAsia="es-CO"/>
              </w:rPr>
            </w:pPr>
            <w:r w:rsidRPr="00DB5569">
              <w:rPr>
                <w:rFonts w:ascii="Arial" w:hAnsi="Arial" w:cs="Arial"/>
                <w:sz w:val="18"/>
                <w:szCs w:val="18"/>
                <w:lang w:eastAsia="es-CO"/>
              </w:rPr>
              <w:t>6</w:t>
            </w:r>
          </w:p>
        </w:tc>
        <w:tc>
          <w:tcPr>
            <w:tcW w:w="4206" w:type="dxa"/>
            <w:vAlign w:val="center"/>
          </w:tcPr>
          <w:p w14:paraId="6F7DF208" w14:textId="77777777" w:rsidR="00E11A46" w:rsidRPr="00DB5569" w:rsidRDefault="00E11A46" w:rsidP="007013A8">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Coordinación de Sistemas y Arquitectura de Tecnología</w:t>
            </w:r>
          </w:p>
        </w:tc>
        <w:tc>
          <w:tcPr>
            <w:tcW w:w="2693" w:type="dxa"/>
            <w:vAlign w:val="center"/>
          </w:tcPr>
          <w:p w14:paraId="4DBB0DAC" w14:textId="77777777" w:rsidR="00E11A46" w:rsidRPr="00DB5569" w:rsidRDefault="00E11A46" w:rsidP="007013A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Líder de infraestructura</w:t>
            </w:r>
          </w:p>
        </w:tc>
        <w:tc>
          <w:tcPr>
            <w:tcW w:w="1276" w:type="dxa"/>
            <w:vAlign w:val="center"/>
          </w:tcPr>
          <w:p w14:paraId="1C086790" w14:textId="77777777" w:rsidR="00E11A46" w:rsidRPr="00DB5569" w:rsidRDefault="00E11A46" w:rsidP="007013A8">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3153</w:t>
            </w:r>
          </w:p>
        </w:tc>
      </w:tr>
      <w:tr w:rsidR="00DB5569" w:rsidRPr="00DB5569" w14:paraId="16BCCEB3" w14:textId="77777777" w:rsidTr="00DB5569">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609" w:type="dxa"/>
            <w:vAlign w:val="center"/>
          </w:tcPr>
          <w:p w14:paraId="1E848D45" w14:textId="77777777" w:rsidR="00E11A46" w:rsidRPr="00DB5569" w:rsidRDefault="00E11A46" w:rsidP="007013A8">
            <w:pPr>
              <w:jc w:val="center"/>
              <w:rPr>
                <w:rFonts w:ascii="Arial" w:hAnsi="Arial" w:cs="Arial"/>
                <w:sz w:val="18"/>
                <w:szCs w:val="18"/>
                <w:lang w:eastAsia="es-CO"/>
              </w:rPr>
            </w:pPr>
            <w:r w:rsidRPr="00DB5569">
              <w:rPr>
                <w:rFonts w:ascii="Arial" w:hAnsi="Arial" w:cs="Arial"/>
                <w:sz w:val="18"/>
                <w:szCs w:val="18"/>
                <w:lang w:eastAsia="es-CO"/>
              </w:rPr>
              <w:t>7</w:t>
            </w:r>
          </w:p>
        </w:tc>
        <w:tc>
          <w:tcPr>
            <w:tcW w:w="4206" w:type="dxa"/>
            <w:vAlign w:val="center"/>
          </w:tcPr>
          <w:p w14:paraId="5E2C58BF" w14:textId="77777777" w:rsidR="00E11A46" w:rsidRPr="00DB5569" w:rsidRDefault="00E11A46" w:rsidP="007013A8">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Coordinación de Seguridad e Informática Forense</w:t>
            </w:r>
          </w:p>
        </w:tc>
        <w:tc>
          <w:tcPr>
            <w:tcW w:w="2693" w:type="dxa"/>
            <w:vAlign w:val="center"/>
          </w:tcPr>
          <w:p w14:paraId="66557891" w14:textId="77777777" w:rsidR="00E11A46" w:rsidRPr="00DB5569" w:rsidRDefault="00E11A46" w:rsidP="007013A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Coordinador</w:t>
            </w:r>
          </w:p>
        </w:tc>
        <w:tc>
          <w:tcPr>
            <w:tcW w:w="1276" w:type="dxa"/>
            <w:vAlign w:val="center"/>
          </w:tcPr>
          <w:p w14:paraId="77FF4311" w14:textId="77777777" w:rsidR="00E11A46" w:rsidRPr="00DB5569" w:rsidRDefault="00E11A46" w:rsidP="007013A8">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3029</w:t>
            </w:r>
          </w:p>
        </w:tc>
      </w:tr>
      <w:tr w:rsidR="00DB5569" w:rsidRPr="00DB5569" w14:paraId="468466FF" w14:textId="77777777" w:rsidTr="00DB5569">
        <w:trPr>
          <w:trHeight w:val="421"/>
        </w:trPr>
        <w:tc>
          <w:tcPr>
            <w:cnfStyle w:val="001000000000" w:firstRow="0" w:lastRow="0" w:firstColumn="1" w:lastColumn="0" w:oddVBand="0" w:evenVBand="0" w:oddHBand="0" w:evenHBand="0" w:firstRowFirstColumn="0" w:firstRowLastColumn="0" w:lastRowFirstColumn="0" w:lastRowLastColumn="0"/>
            <w:tcW w:w="609" w:type="dxa"/>
            <w:vAlign w:val="center"/>
            <w:hideMark/>
          </w:tcPr>
          <w:p w14:paraId="645275AD" w14:textId="77777777" w:rsidR="00E11A46" w:rsidRPr="00DB5569" w:rsidRDefault="00E11A46" w:rsidP="00F925A7">
            <w:pPr>
              <w:jc w:val="center"/>
              <w:rPr>
                <w:rFonts w:ascii="Arial" w:hAnsi="Arial" w:cs="Arial"/>
                <w:sz w:val="18"/>
                <w:szCs w:val="18"/>
                <w:lang w:eastAsia="es-CO"/>
              </w:rPr>
            </w:pPr>
            <w:r w:rsidRPr="00DB5569">
              <w:rPr>
                <w:rFonts w:ascii="Arial" w:hAnsi="Arial" w:cs="Arial"/>
                <w:sz w:val="18"/>
                <w:szCs w:val="18"/>
                <w:lang w:eastAsia="es-CO"/>
              </w:rPr>
              <w:t>8</w:t>
            </w:r>
          </w:p>
        </w:tc>
        <w:tc>
          <w:tcPr>
            <w:tcW w:w="4206" w:type="dxa"/>
            <w:vAlign w:val="center"/>
          </w:tcPr>
          <w:p w14:paraId="4A796715" w14:textId="77777777" w:rsidR="00E11A46" w:rsidRPr="00DB5569" w:rsidRDefault="00E11A46" w:rsidP="00F925A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Coordinación de la Coordinación de Arquitectura de Datos</w:t>
            </w:r>
          </w:p>
        </w:tc>
        <w:tc>
          <w:tcPr>
            <w:tcW w:w="2693" w:type="dxa"/>
            <w:vAlign w:val="center"/>
          </w:tcPr>
          <w:p w14:paraId="2E74666C" w14:textId="77777777" w:rsidR="00E11A46" w:rsidRPr="00DB5569" w:rsidRDefault="00E11A46" w:rsidP="00F925A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Coordinador</w:t>
            </w:r>
          </w:p>
        </w:tc>
        <w:tc>
          <w:tcPr>
            <w:tcW w:w="1276" w:type="dxa"/>
            <w:vAlign w:val="center"/>
          </w:tcPr>
          <w:p w14:paraId="428A1640" w14:textId="77777777" w:rsidR="00E11A46" w:rsidRPr="00DB5569" w:rsidRDefault="00E11A46" w:rsidP="00F925A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4018</w:t>
            </w:r>
          </w:p>
        </w:tc>
      </w:tr>
      <w:tr w:rsidR="00DB5569" w:rsidRPr="00DB5569" w14:paraId="3509777A" w14:textId="77777777" w:rsidTr="00DB5569">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609" w:type="dxa"/>
            <w:vAlign w:val="center"/>
          </w:tcPr>
          <w:p w14:paraId="607024FE" w14:textId="77777777" w:rsidR="00E11A46" w:rsidRPr="00DB5569" w:rsidRDefault="00E11A46" w:rsidP="00F925A7">
            <w:pPr>
              <w:jc w:val="center"/>
              <w:rPr>
                <w:rFonts w:ascii="Arial" w:hAnsi="Arial" w:cs="Arial"/>
                <w:sz w:val="18"/>
                <w:szCs w:val="18"/>
                <w:lang w:eastAsia="es-CO"/>
              </w:rPr>
            </w:pPr>
            <w:r w:rsidRPr="00DB5569">
              <w:rPr>
                <w:rFonts w:ascii="Arial" w:hAnsi="Arial" w:cs="Arial"/>
                <w:sz w:val="18"/>
                <w:szCs w:val="18"/>
                <w:lang w:eastAsia="es-CO"/>
              </w:rPr>
              <w:t>9</w:t>
            </w:r>
          </w:p>
        </w:tc>
        <w:tc>
          <w:tcPr>
            <w:tcW w:w="4206" w:type="dxa"/>
            <w:vAlign w:val="center"/>
          </w:tcPr>
          <w:p w14:paraId="494814BE" w14:textId="77777777" w:rsidR="00E11A46" w:rsidRPr="00DB5569" w:rsidRDefault="00E11A46" w:rsidP="00F925A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Funcionario de la Coordinación de Arquitectura de Datos</w:t>
            </w:r>
          </w:p>
        </w:tc>
        <w:tc>
          <w:tcPr>
            <w:tcW w:w="2693" w:type="dxa"/>
            <w:vAlign w:val="center"/>
          </w:tcPr>
          <w:p w14:paraId="6D508926" w14:textId="77777777" w:rsidR="00E11A46" w:rsidRPr="00DB5569" w:rsidRDefault="00E11A46" w:rsidP="00F925A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 xml:space="preserve">Funcionario </w:t>
            </w:r>
          </w:p>
        </w:tc>
        <w:tc>
          <w:tcPr>
            <w:tcW w:w="1276" w:type="dxa"/>
            <w:vAlign w:val="center"/>
          </w:tcPr>
          <w:p w14:paraId="45AA65A0" w14:textId="77777777" w:rsidR="00E11A46" w:rsidRPr="00DB5569" w:rsidRDefault="00E11A46" w:rsidP="00F925A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3011</w:t>
            </w:r>
          </w:p>
        </w:tc>
      </w:tr>
      <w:tr w:rsidR="00DB5569" w:rsidRPr="00DB5569" w14:paraId="23CC6684" w14:textId="77777777" w:rsidTr="00DB5569">
        <w:trPr>
          <w:trHeight w:val="421"/>
        </w:trPr>
        <w:tc>
          <w:tcPr>
            <w:cnfStyle w:val="001000000000" w:firstRow="0" w:lastRow="0" w:firstColumn="1" w:lastColumn="0" w:oddVBand="0" w:evenVBand="0" w:oddHBand="0" w:evenHBand="0" w:firstRowFirstColumn="0" w:firstRowLastColumn="0" w:lastRowFirstColumn="0" w:lastRowLastColumn="0"/>
            <w:tcW w:w="609" w:type="dxa"/>
            <w:vAlign w:val="center"/>
          </w:tcPr>
          <w:p w14:paraId="473960AE" w14:textId="77777777" w:rsidR="00E11A46" w:rsidRPr="00DB5569" w:rsidRDefault="00E11A46" w:rsidP="00F925A7">
            <w:pPr>
              <w:jc w:val="center"/>
              <w:rPr>
                <w:rFonts w:ascii="Arial" w:hAnsi="Arial" w:cs="Arial"/>
                <w:sz w:val="18"/>
                <w:szCs w:val="18"/>
                <w:lang w:eastAsia="es-CO"/>
              </w:rPr>
            </w:pPr>
            <w:r w:rsidRPr="00DB5569">
              <w:rPr>
                <w:rFonts w:ascii="Arial" w:hAnsi="Arial" w:cs="Arial"/>
                <w:sz w:val="18"/>
                <w:szCs w:val="18"/>
                <w:lang w:eastAsia="es-CO"/>
              </w:rPr>
              <w:t>10</w:t>
            </w:r>
          </w:p>
        </w:tc>
        <w:tc>
          <w:tcPr>
            <w:tcW w:w="4206" w:type="dxa"/>
            <w:vAlign w:val="center"/>
          </w:tcPr>
          <w:p w14:paraId="7F3ED97C" w14:textId="77777777" w:rsidR="00E11A46" w:rsidRPr="00DB5569" w:rsidRDefault="00E11A46" w:rsidP="00F925A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Funcionario de Coordinación de Arquitectura de Datos</w:t>
            </w:r>
          </w:p>
        </w:tc>
        <w:tc>
          <w:tcPr>
            <w:tcW w:w="2693" w:type="dxa"/>
            <w:vAlign w:val="center"/>
          </w:tcPr>
          <w:p w14:paraId="292A67EE" w14:textId="77777777" w:rsidR="00E11A46" w:rsidRPr="00DB5569" w:rsidRDefault="00E11A46" w:rsidP="00F925A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 xml:space="preserve">Funcionario </w:t>
            </w:r>
          </w:p>
        </w:tc>
        <w:tc>
          <w:tcPr>
            <w:tcW w:w="1276" w:type="dxa"/>
            <w:vAlign w:val="center"/>
          </w:tcPr>
          <w:p w14:paraId="5AE1CEEE" w14:textId="77777777" w:rsidR="00E11A46" w:rsidRPr="00DB5569" w:rsidRDefault="00E11A46" w:rsidP="00F925A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4065</w:t>
            </w:r>
          </w:p>
        </w:tc>
      </w:tr>
      <w:tr w:rsidR="00DB5569" w:rsidRPr="00DB5569" w14:paraId="1A4EB40B" w14:textId="77777777" w:rsidTr="00DB5569">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609" w:type="dxa"/>
            <w:vAlign w:val="center"/>
          </w:tcPr>
          <w:p w14:paraId="73859890" w14:textId="77777777" w:rsidR="00E11A46" w:rsidRPr="00DB5569" w:rsidRDefault="00E11A46" w:rsidP="00F925A7">
            <w:pPr>
              <w:jc w:val="center"/>
              <w:rPr>
                <w:rFonts w:ascii="Arial" w:hAnsi="Arial" w:cs="Arial"/>
                <w:sz w:val="18"/>
                <w:szCs w:val="18"/>
                <w:lang w:eastAsia="es-CO"/>
              </w:rPr>
            </w:pPr>
            <w:r w:rsidRPr="00DB5569">
              <w:rPr>
                <w:rFonts w:ascii="Arial" w:hAnsi="Arial" w:cs="Arial"/>
                <w:sz w:val="18"/>
                <w:szCs w:val="18"/>
                <w:lang w:eastAsia="es-CO"/>
              </w:rPr>
              <w:t>11</w:t>
            </w:r>
          </w:p>
        </w:tc>
        <w:tc>
          <w:tcPr>
            <w:tcW w:w="4206" w:type="dxa"/>
            <w:vAlign w:val="center"/>
          </w:tcPr>
          <w:p w14:paraId="673AB882" w14:textId="77777777" w:rsidR="00E11A46" w:rsidRPr="00DB5569" w:rsidRDefault="00E11A46" w:rsidP="00F925A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Funcionario de la Coordinación Proyectos de Tecnología</w:t>
            </w:r>
          </w:p>
        </w:tc>
        <w:tc>
          <w:tcPr>
            <w:tcW w:w="2693" w:type="dxa"/>
            <w:vAlign w:val="center"/>
          </w:tcPr>
          <w:p w14:paraId="52C53827" w14:textId="77777777" w:rsidR="00E11A46" w:rsidRPr="00DB5569" w:rsidRDefault="00E11A46" w:rsidP="00F925A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Funcionario</w:t>
            </w:r>
          </w:p>
        </w:tc>
        <w:tc>
          <w:tcPr>
            <w:tcW w:w="1276" w:type="dxa"/>
            <w:vAlign w:val="center"/>
          </w:tcPr>
          <w:p w14:paraId="730823B4" w14:textId="77777777" w:rsidR="00E11A46" w:rsidRPr="00DB5569" w:rsidRDefault="00E11A46" w:rsidP="00F925A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1006</w:t>
            </w:r>
          </w:p>
        </w:tc>
      </w:tr>
      <w:tr w:rsidR="00DB5569" w:rsidRPr="00DB5569" w14:paraId="2A35EECA" w14:textId="77777777" w:rsidTr="00DB5569">
        <w:trPr>
          <w:trHeight w:val="429"/>
        </w:trPr>
        <w:tc>
          <w:tcPr>
            <w:cnfStyle w:val="001000000000" w:firstRow="0" w:lastRow="0" w:firstColumn="1" w:lastColumn="0" w:oddVBand="0" w:evenVBand="0" w:oddHBand="0" w:evenHBand="0" w:firstRowFirstColumn="0" w:firstRowLastColumn="0" w:lastRowFirstColumn="0" w:lastRowLastColumn="0"/>
            <w:tcW w:w="609" w:type="dxa"/>
            <w:vAlign w:val="center"/>
            <w:hideMark/>
          </w:tcPr>
          <w:p w14:paraId="585DC304" w14:textId="77777777" w:rsidR="00E11A46" w:rsidRPr="00DB5569" w:rsidRDefault="00E11A46" w:rsidP="00F925A7">
            <w:pPr>
              <w:jc w:val="center"/>
              <w:rPr>
                <w:rFonts w:ascii="Arial" w:hAnsi="Arial" w:cs="Arial"/>
                <w:sz w:val="18"/>
                <w:szCs w:val="18"/>
                <w:lang w:eastAsia="es-CO"/>
              </w:rPr>
            </w:pPr>
            <w:r w:rsidRPr="00DB5569">
              <w:rPr>
                <w:rFonts w:ascii="Arial" w:hAnsi="Arial" w:cs="Arial"/>
                <w:sz w:val="18"/>
                <w:szCs w:val="18"/>
                <w:lang w:eastAsia="es-CO"/>
              </w:rPr>
              <w:t>12</w:t>
            </w:r>
          </w:p>
        </w:tc>
        <w:tc>
          <w:tcPr>
            <w:tcW w:w="4206" w:type="dxa"/>
            <w:vAlign w:val="center"/>
          </w:tcPr>
          <w:p w14:paraId="200F5310" w14:textId="77777777" w:rsidR="00E11A46" w:rsidRPr="00DB5569" w:rsidRDefault="00E11A46" w:rsidP="00F925A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Funcionario de la Coordinación de Seguridad e Informática Forense</w:t>
            </w:r>
          </w:p>
        </w:tc>
        <w:tc>
          <w:tcPr>
            <w:tcW w:w="2693" w:type="dxa"/>
            <w:vAlign w:val="center"/>
          </w:tcPr>
          <w:p w14:paraId="06F241CA" w14:textId="77777777" w:rsidR="00E11A46" w:rsidRPr="00DB5569" w:rsidRDefault="00E11A46" w:rsidP="00F925A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Funcionario</w:t>
            </w:r>
          </w:p>
        </w:tc>
        <w:tc>
          <w:tcPr>
            <w:tcW w:w="1276" w:type="dxa"/>
            <w:vAlign w:val="center"/>
          </w:tcPr>
          <w:p w14:paraId="16D2A5F9" w14:textId="77777777" w:rsidR="00E11A46" w:rsidRPr="00DB5569" w:rsidRDefault="00E11A46" w:rsidP="00F925A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3226</w:t>
            </w:r>
          </w:p>
        </w:tc>
      </w:tr>
      <w:tr w:rsidR="00DB5569" w:rsidRPr="00DB5569" w14:paraId="782635D3" w14:textId="77777777" w:rsidTr="00DB5569">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609" w:type="dxa"/>
            <w:vAlign w:val="center"/>
          </w:tcPr>
          <w:p w14:paraId="72169119" w14:textId="77777777" w:rsidR="00E11A46" w:rsidRPr="00DB5569" w:rsidRDefault="00E11A46" w:rsidP="00F925A7">
            <w:pPr>
              <w:jc w:val="center"/>
              <w:rPr>
                <w:rFonts w:ascii="Arial" w:hAnsi="Arial" w:cs="Arial"/>
                <w:sz w:val="18"/>
                <w:szCs w:val="18"/>
                <w:lang w:eastAsia="es-CO"/>
              </w:rPr>
            </w:pPr>
            <w:r w:rsidRPr="00DB5569">
              <w:rPr>
                <w:rFonts w:ascii="Arial" w:hAnsi="Arial" w:cs="Arial"/>
                <w:sz w:val="18"/>
                <w:szCs w:val="18"/>
                <w:lang w:eastAsia="es-CO"/>
              </w:rPr>
              <w:t>13</w:t>
            </w:r>
          </w:p>
        </w:tc>
        <w:tc>
          <w:tcPr>
            <w:tcW w:w="4206" w:type="dxa"/>
            <w:vAlign w:val="center"/>
          </w:tcPr>
          <w:p w14:paraId="66C9647D" w14:textId="77777777" w:rsidR="00E11A46" w:rsidRPr="00DB5569" w:rsidRDefault="00E11A46" w:rsidP="00F925A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Funcionario de la Coordinación de Seguridad e Informática Forense</w:t>
            </w:r>
          </w:p>
        </w:tc>
        <w:tc>
          <w:tcPr>
            <w:tcW w:w="2693" w:type="dxa"/>
            <w:vAlign w:val="center"/>
          </w:tcPr>
          <w:p w14:paraId="57210BB7" w14:textId="77777777" w:rsidR="00E11A46" w:rsidRPr="00DB5569" w:rsidRDefault="00E11A46" w:rsidP="00F925A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Funcionario</w:t>
            </w:r>
          </w:p>
        </w:tc>
        <w:tc>
          <w:tcPr>
            <w:tcW w:w="1276" w:type="dxa"/>
            <w:vAlign w:val="center"/>
          </w:tcPr>
          <w:p w14:paraId="29CB526F" w14:textId="77777777" w:rsidR="00E11A46" w:rsidRPr="00DB5569" w:rsidRDefault="00E11A46" w:rsidP="00F925A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3098</w:t>
            </w:r>
          </w:p>
        </w:tc>
      </w:tr>
      <w:tr w:rsidR="00DB5569" w:rsidRPr="00DB5569" w14:paraId="560F322C" w14:textId="77777777" w:rsidTr="00DB5569">
        <w:trPr>
          <w:trHeight w:val="359"/>
        </w:trPr>
        <w:tc>
          <w:tcPr>
            <w:cnfStyle w:val="001000000000" w:firstRow="0" w:lastRow="0" w:firstColumn="1" w:lastColumn="0" w:oddVBand="0" w:evenVBand="0" w:oddHBand="0" w:evenHBand="0" w:firstRowFirstColumn="0" w:firstRowLastColumn="0" w:lastRowFirstColumn="0" w:lastRowLastColumn="0"/>
            <w:tcW w:w="609" w:type="dxa"/>
            <w:vAlign w:val="center"/>
          </w:tcPr>
          <w:p w14:paraId="6CEBE71F" w14:textId="77777777" w:rsidR="00E11A46" w:rsidRPr="00DB5569" w:rsidRDefault="00E11A46" w:rsidP="00F925A7">
            <w:pPr>
              <w:jc w:val="center"/>
              <w:rPr>
                <w:rFonts w:ascii="Arial" w:hAnsi="Arial" w:cs="Arial"/>
                <w:sz w:val="18"/>
                <w:szCs w:val="18"/>
                <w:lang w:eastAsia="es-CO"/>
              </w:rPr>
            </w:pPr>
            <w:r w:rsidRPr="00DB5569">
              <w:rPr>
                <w:rFonts w:ascii="Arial" w:hAnsi="Arial" w:cs="Arial"/>
                <w:sz w:val="18"/>
                <w:szCs w:val="18"/>
                <w:lang w:eastAsia="es-CO"/>
              </w:rPr>
              <w:t>14</w:t>
            </w:r>
          </w:p>
        </w:tc>
        <w:tc>
          <w:tcPr>
            <w:tcW w:w="4206" w:type="dxa"/>
            <w:vAlign w:val="center"/>
          </w:tcPr>
          <w:p w14:paraId="310E79B0" w14:textId="77777777" w:rsidR="00E11A46" w:rsidRPr="00DB5569" w:rsidRDefault="00E11A46" w:rsidP="00F925A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Funcionario de la Coordinación de Seguridad e Informática Forense</w:t>
            </w:r>
          </w:p>
        </w:tc>
        <w:tc>
          <w:tcPr>
            <w:tcW w:w="2693" w:type="dxa"/>
            <w:vAlign w:val="center"/>
          </w:tcPr>
          <w:p w14:paraId="135F1E4C" w14:textId="77777777" w:rsidR="00E11A46" w:rsidRPr="00DB5569" w:rsidRDefault="00E11A46" w:rsidP="00F925A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Funcionario</w:t>
            </w:r>
          </w:p>
        </w:tc>
        <w:tc>
          <w:tcPr>
            <w:tcW w:w="1276" w:type="dxa"/>
            <w:vAlign w:val="center"/>
          </w:tcPr>
          <w:p w14:paraId="4319F66B" w14:textId="77777777" w:rsidR="00E11A46" w:rsidRPr="00DB5569" w:rsidRDefault="00E11A46" w:rsidP="00F925A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s-CO"/>
              </w:rPr>
            </w:pPr>
            <w:r w:rsidRPr="00DB5569">
              <w:rPr>
                <w:rFonts w:ascii="Arial" w:hAnsi="Arial" w:cs="Arial"/>
                <w:sz w:val="18"/>
                <w:szCs w:val="18"/>
                <w:lang w:val="en-US" w:eastAsia="es-CO"/>
              </w:rPr>
              <w:t>4030</w:t>
            </w:r>
          </w:p>
        </w:tc>
      </w:tr>
      <w:tr w:rsidR="00DB5569" w:rsidRPr="00DB5569" w14:paraId="35456FD7" w14:textId="77777777" w:rsidTr="00DB5569">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609" w:type="dxa"/>
            <w:vAlign w:val="center"/>
            <w:hideMark/>
          </w:tcPr>
          <w:p w14:paraId="2004B0E1" w14:textId="77777777" w:rsidR="00E11A46" w:rsidRPr="00DB5569" w:rsidRDefault="00E11A46" w:rsidP="00F925A7">
            <w:pPr>
              <w:jc w:val="center"/>
              <w:rPr>
                <w:rFonts w:ascii="Arial" w:hAnsi="Arial" w:cs="Arial"/>
                <w:sz w:val="18"/>
                <w:szCs w:val="18"/>
                <w:lang w:eastAsia="es-CO"/>
              </w:rPr>
            </w:pPr>
            <w:r w:rsidRPr="00DB5569">
              <w:rPr>
                <w:rFonts w:ascii="Arial" w:hAnsi="Arial" w:cs="Arial"/>
                <w:sz w:val="18"/>
                <w:szCs w:val="18"/>
                <w:lang w:eastAsia="es-CO"/>
              </w:rPr>
              <w:t>15</w:t>
            </w:r>
          </w:p>
        </w:tc>
        <w:tc>
          <w:tcPr>
            <w:tcW w:w="4206" w:type="dxa"/>
            <w:vAlign w:val="center"/>
          </w:tcPr>
          <w:p w14:paraId="6F027AFB" w14:textId="77777777" w:rsidR="00E11A46" w:rsidRPr="00DB5569" w:rsidRDefault="00E11A46" w:rsidP="00F925A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Funcionario del Grupo de Innovación, Desarrollo y Arquitectura Aplicaciones</w:t>
            </w:r>
          </w:p>
        </w:tc>
        <w:tc>
          <w:tcPr>
            <w:tcW w:w="2693" w:type="dxa"/>
            <w:vAlign w:val="center"/>
          </w:tcPr>
          <w:p w14:paraId="4D34E7D1" w14:textId="77777777" w:rsidR="00E11A46" w:rsidRPr="00DB5569" w:rsidRDefault="00E11A46" w:rsidP="00F925A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 xml:space="preserve">Funcionaria </w:t>
            </w:r>
          </w:p>
        </w:tc>
        <w:tc>
          <w:tcPr>
            <w:tcW w:w="1276" w:type="dxa"/>
            <w:vAlign w:val="center"/>
          </w:tcPr>
          <w:p w14:paraId="01AE27DA" w14:textId="77777777" w:rsidR="00E11A46" w:rsidRPr="00DB5569" w:rsidRDefault="00E11A46" w:rsidP="00F925A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p>
          <w:p w14:paraId="113B9164" w14:textId="77777777" w:rsidR="00E11A46" w:rsidRPr="00DB5569" w:rsidRDefault="00E11A46" w:rsidP="00F925A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3092</w:t>
            </w:r>
          </w:p>
        </w:tc>
      </w:tr>
      <w:tr w:rsidR="00DB5569" w:rsidRPr="00DB5569" w14:paraId="4916D03C" w14:textId="77777777" w:rsidTr="00DB5569">
        <w:trPr>
          <w:trHeight w:val="366"/>
        </w:trPr>
        <w:tc>
          <w:tcPr>
            <w:cnfStyle w:val="001000000000" w:firstRow="0" w:lastRow="0" w:firstColumn="1" w:lastColumn="0" w:oddVBand="0" w:evenVBand="0" w:oddHBand="0" w:evenHBand="0" w:firstRowFirstColumn="0" w:firstRowLastColumn="0" w:lastRowFirstColumn="0" w:lastRowLastColumn="0"/>
            <w:tcW w:w="609" w:type="dxa"/>
            <w:vAlign w:val="center"/>
            <w:hideMark/>
          </w:tcPr>
          <w:p w14:paraId="43E052A9" w14:textId="77777777" w:rsidR="00E11A46" w:rsidRPr="00DB5569" w:rsidRDefault="00E11A46" w:rsidP="00F925A7">
            <w:pPr>
              <w:jc w:val="center"/>
              <w:rPr>
                <w:rFonts w:ascii="Arial" w:hAnsi="Arial" w:cs="Arial"/>
                <w:sz w:val="18"/>
                <w:szCs w:val="18"/>
                <w:lang w:eastAsia="es-CO"/>
              </w:rPr>
            </w:pPr>
            <w:r w:rsidRPr="00DB5569">
              <w:rPr>
                <w:rFonts w:ascii="Arial" w:hAnsi="Arial" w:cs="Arial"/>
                <w:sz w:val="18"/>
                <w:szCs w:val="18"/>
                <w:lang w:eastAsia="es-CO"/>
              </w:rPr>
              <w:t>16</w:t>
            </w:r>
          </w:p>
        </w:tc>
        <w:tc>
          <w:tcPr>
            <w:tcW w:w="4206" w:type="dxa"/>
            <w:vAlign w:val="center"/>
          </w:tcPr>
          <w:p w14:paraId="0FD00925" w14:textId="77777777" w:rsidR="00E11A46" w:rsidRPr="00DB5569" w:rsidRDefault="00E11A46" w:rsidP="00F925A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 xml:space="preserve">Funcionario del Grupo de Proyectos de Tecnología </w:t>
            </w:r>
          </w:p>
        </w:tc>
        <w:tc>
          <w:tcPr>
            <w:tcW w:w="2693" w:type="dxa"/>
            <w:vAlign w:val="center"/>
          </w:tcPr>
          <w:p w14:paraId="3AFB8B8F" w14:textId="77777777" w:rsidR="00E11A46" w:rsidRPr="00DB5569" w:rsidRDefault="00E11A46" w:rsidP="00F925A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Funcionario</w:t>
            </w:r>
          </w:p>
        </w:tc>
        <w:tc>
          <w:tcPr>
            <w:tcW w:w="1276" w:type="dxa"/>
            <w:vAlign w:val="center"/>
          </w:tcPr>
          <w:p w14:paraId="5F25D2DA" w14:textId="77777777" w:rsidR="00E11A46" w:rsidRPr="00DB5569" w:rsidRDefault="00E11A46" w:rsidP="00F925A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3007</w:t>
            </w:r>
          </w:p>
        </w:tc>
      </w:tr>
      <w:tr w:rsidR="00DB5569" w:rsidRPr="00DB5569" w14:paraId="4F066AD7" w14:textId="77777777" w:rsidTr="00DB5569">
        <w:trPr>
          <w:cnfStyle w:val="000000100000" w:firstRow="0" w:lastRow="0" w:firstColumn="0" w:lastColumn="0" w:oddVBand="0" w:evenVBand="0" w:oddHBand="1"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609" w:type="dxa"/>
            <w:vAlign w:val="center"/>
            <w:hideMark/>
          </w:tcPr>
          <w:p w14:paraId="0B3F5BE0" w14:textId="77777777" w:rsidR="00E11A46" w:rsidRPr="00DB5569" w:rsidRDefault="00E11A46" w:rsidP="00F925A7">
            <w:pPr>
              <w:jc w:val="center"/>
              <w:rPr>
                <w:rFonts w:ascii="Arial" w:hAnsi="Arial" w:cs="Arial"/>
                <w:sz w:val="18"/>
                <w:szCs w:val="18"/>
                <w:lang w:eastAsia="es-CO"/>
              </w:rPr>
            </w:pPr>
            <w:r w:rsidRPr="00DB5569">
              <w:rPr>
                <w:rFonts w:ascii="Arial" w:hAnsi="Arial" w:cs="Arial"/>
                <w:sz w:val="18"/>
                <w:szCs w:val="18"/>
                <w:lang w:eastAsia="es-CO"/>
              </w:rPr>
              <w:t>17</w:t>
            </w:r>
          </w:p>
        </w:tc>
        <w:tc>
          <w:tcPr>
            <w:tcW w:w="4206" w:type="dxa"/>
            <w:vAlign w:val="center"/>
          </w:tcPr>
          <w:p w14:paraId="18B45E32" w14:textId="77777777" w:rsidR="00E11A46" w:rsidRPr="00DB5569" w:rsidRDefault="00E11A46" w:rsidP="00F925A7">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Funcionario del Grupo Sistemas y Arquitectura de Tecnología</w:t>
            </w:r>
          </w:p>
        </w:tc>
        <w:tc>
          <w:tcPr>
            <w:tcW w:w="2693" w:type="dxa"/>
            <w:vAlign w:val="center"/>
          </w:tcPr>
          <w:p w14:paraId="5A8E5205" w14:textId="77777777" w:rsidR="00E11A46" w:rsidRPr="00DB5569" w:rsidRDefault="00E11A46" w:rsidP="00F925A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Funcionario</w:t>
            </w:r>
          </w:p>
        </w:tc>
        <w:tc>
          <w:tcPr>
            <w:tcW w:w="1276" w:type="dxa"/>
            <w:vAlign w:val="center"/>
          </w:tcPr>
          <w:p w14:paraId="20ED69F4" w14:textId="77777777" w:rsidR="00E11A46" w:rsidRPr="00DB5569" w:rsidRDefault="00E11A46" w:rsidP="00F925A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3009</w:t>
            </w:r>
          </w:p>
        </w:tc>
      </w:tr>
      <w:tr w:rsidR="00DB5569" w:rsidRPr="00DB5569" w14:paraId="4D1150A0" w14:textId="77777777" w:rsidTr="00DB5569">
        <w:trPr>
          <w:trHeight w:val="384"/>
        </w:trPr>
        <w:tc>
          <w:tcPr>
            <w:cnfStyle w:val="001000000000" w:firstRow="0" w:lastRow="0" w:firstColumn="1" w:lastColumn="0" w:oddVBand="0" w:evenVBand="0" w:oddHBand="0" w:evenHBand="0" w:firstRowFirstColumn="0" w:firstRowLastColumn="0" w:lastRowFirstColumn="0" w:lastRowLastColumn="0"/>
            <w:tcW w:w="609" w:type="dxa"/>
            <w:vAlign w:val="center"/>
          </w:tcPr>
          <w:p w14:paraId="443D9299" w14:textId="77777777" w:rsidR="00E11A46" w:rsidRPr="00DB5569" w:rsidRDefault="00E11A46" w:rsidP="00F925A7">
            <w:pPr>
              <w:jc w:val="center"/>
              <w:rPr>
                <w:rFonts w:ascii="Arial" w:hAnsi="Arial" w:cs="Arial"/>
                <w:sz w:val="18"/>
                <w:szCs w:val="18"/>
                <w:lang w:eastAsia="es-CO"/>
              </w:rPr>
            </w:pPr>
            <w:r w:rsidRPr="00DB5569">
              <w:rPr>
                <w:rFonts w:ascii="Arial" w:hAnsi="Arial" w:cs="Arial"/>
                <w:sz w:val="18"/>
                <w:szCs w:val="18"/>
                <w:lang w:eastAsia="es-CO"/>
              </w:rPr>
              <w:t>18</w:t>
            </w:r>
          </w:p>
        </w:tc>
        <w:tc>
          <w:tcPr>
            <w:tcW w:w="4206" w:type="dxa"/>
            <w:vAlign w:val="center"/>
          </w:tcPr>
          <w:p w14:paraId="092DBEEB" w14:textId="77777777" w:rsidR="00E11A46" w:rsidRPr="00DB5569" w:rsidRDefault="00E11A46" w:rsidP="00F925A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Funcionario del Grupo Sistemas y Arquitectura de Tecnología</w:t>
            </w:r>
          </w:p>
        </w:tc>
        <w:tc>
          <w:tcPr>
            <w:tcW w:w="2693" w:type="dxa"/>
            <w:vAlign w:val="center"/>
          </w:tcPr>
          <w:p w14:paraId="3B01EDDA" w14:textId="77777777" w:rsidR="00E11A46" w:rsidRPr="00DB5569" w:rsidRDefault="00E11A46" w:rsidP="00F925A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Funcionario</w:t>
            </w:r>
          </w:p>
        </w:tc>
        <w:tc>
          <w:tcPr>
            <w:tcW w:w="1276" w:type="dxa"/>
            <w:vAlign w:val="center"/>
          </w:tcPr>
          <w:p w14:paraId="540E8BAD" w14:textId="77777777" w:rsidR="00E11A46" w:rsidRPr="00DB5569" w:rsidRDefault="00E11A46" w:rsidP="00F925A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CO"/>
              </w:rPr>
            </w:pPr>
            <w:r w:rsidRPr="00DB5569">
              <w:rPr>
                <w:rFonts w:ascii="Arial" w:hAnsi="Arial" w:cs="Arial"/>
                <w:sz w:val="18"/>
                <w:szCs w:val="18"/>
                <w:lang w:eastAsia="es-CO"/>
              </w:rPr>
              <w:t>3037</w:t>
            </w:r>
          </w:p>
        </w:tc>
      </w:tr>
    </w:tbl>
    <w:p w14:paraId="2C4EEFBB" w14:textId="77777777" w:rsidR="00FC5D66" w:rsidRPr="008F1F62" w:rsidRDefault="00FC5D66" w:rsidP="00FC5D66">
      <w:pPr>
        <w:spacing w:before="120"/>
        <w:ind w:right="-664"/>
        <w:rPr>
          <w:rFonts w:ascii="Arial" w:hAnsi="Arial" w:cs="Arial"/>
          <w:b/>
          <w:lang w:val="es-MX"/>
        </w:rPr>
      </w:pPr>
    </w:p>
    <w:p w14:paraId="6B4F9819" w14:textId="77777777" w:rsidR="002B038B" w:rsidRPr="008F1F62" w:rsidRDefault="002B038B" w:rsidP="00164659">
      <w:pPr>
        <w:spacing w:before="120"/>
        <w:ind w:right="-664"/>
        <w:rPr>
          <w:rFonts w:ascii="Arial" w:hAnsi="Arial" w:cs="Arial"/>
          <w:b/>
          <w:lang w:val="es-MX"/>
        </w:rPr>
      </w:pPr>
    </w:p>
    <w:sectPr w:rsidR="002B038B" w:rsidRPr="008F1F62" w:rsidSect="00CE455B">
      <w:headerReference w:type="default" r:id="rId21"/>
      <w:pgSz w:w="12240" w:h="15840" w:code="1"/>
      <w:pgMar w:top="1418" w:right="1467" w:bottom="1276" w:left="1134"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AE6E8" w14:textId="77777777" w:rsidR="0044425E" w:rsidRDefault="0044425E" w:rsidP="00D26688">
      <w:r>
        <w:separator/>
      </w:r>
    </w:p>
  </w:endnote>
  <w:endnote w:type="continuationSeparator" w:id="0">
    <w:p w14:paraId="1BEAD479" w14:textId="77777777" w:rsidR="0044425E" w:rsidRDefault="0044425E" w:rsidP="00D26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34A23" w14:textId="77777777" w:rsidR="0044425E" w:rsidRDefault="0044425E" w:rsidP="00D26688">
      <w:r>
        <w:separator/>
      </w:r>
    </w:p>
  </w:footnote>
  <w:footnote w:type="continuationSeparator" w:id="0">
    <w:p w14:paraId="7DEA7A72" w14:textId="77777777" w:rsidR="0044425E" w:rsidRDefault="0044425E" w:rsidP="00D26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076"/>
      <w:gridCol w:w="5387"/>
      <w:gridCol w:w="2977"/>
    </w:tblGrid>
    <w:tr w:rsidR="006D0B8B" w:rsidRPr="003F0226" w14:paraId="3D28D19E" w14:textId="77777777" w:rsidTr="00663AC3">
      <w:trPr>
        <w:cantSplit/>
        <w:trHeight w:val="390"/>
        <w:jc w:val="center"/>
      </w:trPr>
      <w:tc>
        <w:tcPr>
          <w:tcW w:w="2076" w:type="dxa"/>
          <w:vMerge w:val="restart"/>
        </w:tcPr>
        <w:p w14:paraId="7F6BA223" w14:textId="5D529C29" w:rsidR="006D0B8B" w:rsidRPr="004A32C3" w:rsidRDefault="00A979FD" w:rsidP="006D0B8B">
          <w:pPr>
            <w:ind w:right="360"/>
            <w:jc w:val="center"/>
            <w:rPr>
              <w:rFonts w:ascii="Arial" w:hAnsi="Arial" w:cs="Arial"/>
              <w:sz w:val="2"/>
              <w:szCs w:val="2"/>
              <w:lang w:val="es-MX"/>
            </w:rPr>
          </w:pPr>
          <w:r>
            <w:rPr>
              <w:noProof/>
            </w:rPr>
            <w:drawing>
              <wp:anchor distT="0" distB="0" distL="114300" distR="114300" simplePos="0" relativeHeight="251659264" behindDoc="1" locked="0" layoutInCell="1" allowOverlap="1" wp14:anchorId="453DB274" wp14:editId="79B05E7F">
                <wp:simplePos x="0" y="0"/>
                <wp:positionH relativeFrom="margin">
                  <wp:posOffset>9525</wp:posOffset>
                </wp:positionH>
                <wp:positionV relativeFrom="paragraph">
                  <wp:posOffset>23495</wp:posOffset>
                </wp:positionV>
                <wp:extent cx="1186180" cy="1000125"/>
                <wp:effectExtent l="0" t="0" r="0" b="9525"/>
                <wp:wrapNone/>
                <wp:docPr id="1646305904"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13596" t="9050" r="10555" b="22414"/>
                        <a:stretch>
                          <a:fillRect/>
                        </a:stretch>
                      </pic:blipFill>
                      <pic:spPr bwMode="auto">
                        <a:xfrm>
                          <a:off x="0" y="0"/>
                          <a:ext cx="1186180"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0B8B">
            <w:rPr>
              <w:rFonts w:ascii="Arial" w:hAnsi="Arial" w:cs="Arial"/>
              <w:sz w:val="2"/>
              <w:szCs w:val="2"/>
              <w:lang w:val="es-MX"/>
            </w:rPr>
            <w:t>n</w:t>
          </w:r>
        </w:p>
      </w:tc>
      <w:tc>
        <w:tcPr>
          <w:tcW w:w="5387" w:type="dxa"/>
          <w:shd w:val="clear" w:color="auto" w:fill="auto"/>
          <w:vAlign w:val="center"/>
        </w:tcPr>
        <w:p w14:paraId="5F38243B" w14:textId="77777777" w:rsidR="006D0B8B" w:rsidRPr="00610A33" w:rsidRDefault="006D0B8B" w:rsidP="006D0B8B">
          <w:pPr>
            <w:pStyle w:val="Textoindependiente3"/>
            <w:jc w:val="center"/>
            <w:rPr>
              <w:rFonts w:ascii="Arial" w:hAnsi="Arial" w:cs="Arial"/>
              <w:b/>
              <w:bCs/>
              <w:sz w:val="20"/>
              <w:szCs w:val="20"/>
              <w:lang w:val="es-MX"/>
            </w:rPr>
          </w:pPr>
          <w:r w:rsidRPr="00610A33">
            <w:rPr>
              <w:rFonts w:ascii="Arial" w:hAnsi="Arial" w:cs="Arial"/>
              <w:b/>
              <w:bCs/>
              <w:sz w:val="20"/>
              <w:szCs w:val="20"/>
              <w:lang w:val="es-MX"/>
            </w:rPr>
            <w:t>SUPERINTENDENCIA DE SOCIEDADES</w:t>
          </w:r>
        </w:p>
      </w:tc>
      <w:tc>
        <w:tcPr>
          <w:tcW w:w="2977" w:type="dxa"/>
          <w:vAlign w:val="center"/>
        </w:tcPr>
        <w:p w14:paraId="07D2CDAB" w14:textId="77777777" w:rsidR="006D0B8B" w:rsidRPr="00610A33" w:rsidRDefault="006D0B8B" w:rsidP="006D0B8B">
          <w:pPr>
            <w:rPr>
              <w:rFonts w:ascii="Arial" w:hAnsi="Arial" w:cs="Arial"/>
              <w:sz w:val="18"/>
              <w:szCs w:val="20"/>
              <w:lang w:val="es-MX"/>
            </w:rPr>
          </w:pPr>
          <w:r w:rsidRPr="00610A33">
            <w:rPr>
              <w:rFonts w:ascii="Arial" w:hAnsi="Arial" w:cs="Arial"/>
              <w:sz w:val="18"/>
              <w:szCs w:val="20"/>
              <w:lang w:val="es-MX"/>
            </w:rPr>
            <w:t>Código: GINT-G-</w:t>
          </w:r>
          <w:r>
            <w:rPr>
              <w:rFonts w:ascii="Arial" w:hAnsi="Arial" w:cs="Arial"/>
              <w:sz w:val="18"/>
              <w:szCs w:val="20"/>
              <w:lang w:val="es-MX"/>
            </w:rPr>
            <w:t>005</w:t>
          </w:r>
        </w:p>
      </w:tc>
    </w:tr>
    <w:tr w:rsidR="006D0B8B" w:rsidRPr="003F0226" w14:paraId="6CAD4467" w14:textId="77777777" w:rsidTr="00663AC3">
      <w:trPr>
        <w:cantSplit/>
        <w:trHeight w:val="421"/>
        <w:jc w:val="center"/>
      </w:trPr>
      <w:tc>
        <w:tcPr>
          <w:tcW w:w="2076" w:type="dxa"/>
          <w:vMerge/>
        </w:tcPr>
        <w:p w14:paraId="61FE7296" w14:textId="77777777" w:rsidR="006D0B8B" w:rsidRDefault="006D0B8B" w:rsidP="006D0B8B">
          <w:pPr>
            <w:ind w:right="360"/>
            <w:jc w:val="center"/>
            <w:rPr>
              <w:noProof/>
            </w:rPr>
          </w:pPr>
        </w:p>
      </w:tc>
      <w:tc>
        <w:tcPr>
          <w:tcW w:w="5387" w:type="dxa"/>
          <w:shd w:val="clear" w:color="auto" w:fill="auto"/>
          <w:vAlign w:val="center"/>
        </w:tcPr>
        <w:p w14:paraId="797EDCAD" w14:textId="77777777" w:rsidR="006D0B8B" w:rsidRPr="00610A33" w:rsidRDefault="006D0B8B" w:rsidP="006D0B8B">
          <w:pPr>
            <w:jc w:val="center"/>
            <w:rPr>
              <w:rFonts w:ascii="Arial" w:hAnsi="Arial" w:cs="Arial"/>
              <w:sz w:val="20"/>
              <w:szCs w:val="20"/>
              <w:lang w:val="es-MX"/>
            </w:rPr>
          </w:pPr>
          <w:r w:rsidRPr="00610A33">
            <w:rPr>
              <w:rFonts w:ascii="Arial" w:hAnsi="Arial" w:cs="Arial"/>
              <w:b/>
              <w:bCs/>
              <w:sz w:val="20"/>
              <w:szCs w:val="20"/>
              <w:lang w:val="es-MX"/>
            </w:rPr>
            <w:t>SISTEMA GESTIÓN INTEGRADO</w:t>
          </w:r>
        </w:p>
      </w:tc>
      <w:tc>
        <w:tcPr>
          <w:tcW w:w="2977" w:type="dxa"/>
          <w:vAlign w:val="center"/>
        </w:tcPr>
        <w:p w14:paraId="12E4C02D" w14:textId="77777777" w:rsidR="006D0B8B" w:rsidRPr="00610A33" w:rsidRDefault="006D0B8B" w:rsidP="005D4332">
          <w:pPr>
            <w:rPr>
              <w:rFonts w:ascii="Arial" w:hAnsi="Arial" w:cs="Arial"/>
              <w:sz w:val="18"/>
              <w:szCs w:val="20"/>
              <w:lang w:val="es-MX"/>
            </w:rPr>
          </w:pPr>
          <w:r w:rsidRPr="00610A33">
            <w:rPr>
              <w:rFonts w:ascii="Arial" w:hAnsi="Arial" w:cs="Arial"/>
              <w:sz w:val="18"/>
              <w:szCs w:val="20"/>
              <w:lang w:val="es-MX"/>
            </w:rPr>
            <w:t>Fecha:</w:t>
          </w:r>
          <w:r>
            <w:rPr>
              <w:rFonts w:ascii="Arial" w:hAnsi="Arial" w:cs="Arial"/>
              <w:sz w:val="18"/>
              <w:szCs w:val="20"/>
              <w:lang w:val="es-MX"/>
            </w:rPr>
            <w:t xml:space="preserve"> </w:t>
          </w:r>
          <w:r w:rsidR="005D4332">
            <w:rPr>
              <w:rFonts w:ascii="Arial" w:hAnsi="Arial" w:cs="Arial"/>
              <w:sz w:val="18"/>
              <w:szCs w:val="20"/>
              <w:lang w:val="es-MX"/>
            </w:rPr>
            <w:t>30</w:t>
          </w:r>
          <w:r w:rsidR="00B51458">
            <w:rPr>
              <w:rFonts w:ascii="Arial" w:hAnsi="Arial" w:cs="Arial"/>
              <w:sz w:val="18"/>
              <w:szCs w:val="20"/>
              <w:lang w:val="es-MX"/>
            </w:rPr>
            <w:t>–</w:t>
          </w:r>
          <w:r w:rsidR="005D4332">
            <w:rPr>
              <w:rFonts w:ascii="Arial" w:hAnsi="Arial" w:cs="Arial"/>
              <w:sz w:val="18"/>
              <w:szCs w:val="20"/>
              <w:lang w:val="es-MX"/>
            </w:rPr>
            <w:t>1</w:t>
          </w:r>
          <w:r w:rsidR="00B51458">
            <w:rPr>
              <w:rFonts w:ascii="Arial" w:hAnsi="Arial" w:cs="Arial"/>
              <w:sz w:val="18"/>
              <w:szCs w:val="20"/>
              <w:lang w:val="es-MX"/>
            </w:rPr>
            <w:t>2</w:t>
          </w:r>
          <w:r w:rsidR="005D4332">
            <w:rPr>
              <w:rFonts w:ascii="Arial" w:hAnsi="Arial" w:cs="Arial"/>
              <w:sz w:val="18"/>
              <w:szCs w:val="20"/>
              <w:lang w:val="es-MX"/>
            </w:rPr>
            <w:t>-</w:t>
          </w:r>
          <w:r w:rsidR="00B51458">
            <w:rPr>
              <w:rFonts w:ascii="Arial" w:hAnsi="Arial" w:cs="Arial"/>
              <w:sz w:val="18"/>
              <w:szCs w:val="20"/>
              <w:lang w:val="es-MX"/>
            </w:rPr>
            <w:t>2022</w:t>
          </w:r>
        </w:p>
      </w:tc>
    </w:tr>
    <w:tr w:rsidR="006D0B8B" w:rsidRPr="003F0226" w14:paraId="3D035841" w14:textId="77777777" w:rsidTr="00663AC3">
      <w:trPr>
        <w:cantSplit/>
        <w:trHeight w:val="527"/>
        <w:jc w:val="center"/>
      </w:trPr>
      <w:tc>
        <w:tcPr>
          <w:tcW w:w="2076" w:type="dxa"/>
          <w:vMerge/>
        </w:tcPr>
        <w:p w14:paraId="4E261D40" w14:textId="77777777" w:rsidR="006D0B8B" w:rsidRDefault="006D0B8B" w:rsidP="006D0B8B">
          <w:pPr>
            <w:ind w:right="360"/>
            <w:jc w:val="center"/>
            <w:rPr>
              <w:noProof/>
            </w:rPr>
          </w:pPr>
        </w:p>
      </w:tc>
      <w:tc>
        <w:tcPr>
          <w:tcW w:w="5387" w:type="dxa"/>
          <w:shd w:val="clear" w:color="auto" w:fill="auto"/>
          <w:vAlign w:val="center"/>
        </w:tcPr>
        <w:p w14:paraId="273D0794" w14:textId="77777777" w:rsidR="006D0B8B" w:rsidRPr="00610A33" w:rsidRDefault="006D0B8B" w:rsidP="006D0B8B">
          <w:pPr>
            <w:jc w:val="center"/>
            <w:rPr>
              <w:rFonts w:ascii="Arial" w:hAnsi="Arial" w:cs="Arial"/>
              <w:b/>
              <w:bCs/>
              <w:sz w:val="20"/>
              <w:szCs w:val="20"/>
              <w:lang w:val="es-MX"/>
            </w:rPr>
          </w:pPr>
          <w:r w:rsidRPr="00610A33">
            <w:rPr>
              <w:rFonts w:ascii="Arial" w:hAnsi="Arial" w:cs="Arial"/>
              <w:b/>
              <w:bCs/>
              <w:sz w:val="20"/>
              <w:szCs w:val="20"/>
              <w:lang w:val="es-MX"/>
            </w:rPr>
            <w:t>PROCESO: GESTIÓN INFRAESTRUCTURA Y TECNOLOGIAS DE INFORMACION</w:t>
          </w:r>
        </w:p>
      </w:tc>
      <w:tc>
        <w:tcPr>
          <w:tcW w:w="2977" w:type="dxa"/>
          <w:vAlign w:val="center"/>
        </w:tcPr>
        <w:p w14:paraId="6B587EBF" w14:textId="77777777" w:rsidR="00514CF8" w:rsidRPr="00610A33" w:rsidRDefault="006D0B8B" w:rsidP="006D0B8B">
          <w:pPr>
            <w:rPr>
              <w:rFonts w:ascii="Arial" w:hAnsi="Arial" w:cs="Arial"/>
              <w:sz w:val="18"/>
              <w:szCs w:val="20"/>
              <w:lang w:val="es-MX"/>
            </w:rPr>
          </w:pPr>
          <w:r w:rsidRPr="00610A33">
            <w:rPr>
              <w:rFonts w:ascii="Arial" w:hAnsi="Arial" w:cs="Arial"/>
              <w:sz w:val="18"/>
              <w:szCs w:val="20"/>
              <w:lang w:val="es-MX"/>
            </w:rPr>
            <w:t>Versión: 00</w:t>
          </w:r>
          <w:r w:rsidR="00514CF8">
            <w:rPr>
              <w:rFonts w:ascii="Arial" w:hAnsi="Arial" w:cs="Arial"/>
              <w:sz w:val="18"/>
              <w:szCs w:val="20"/>
              <w:lang w:val="es-MX"/>
            </w:rPr>
            <w:t>9</w:t>
          </w:r>
        </w:p>
      </w:tc>
    </w:tr>
    <w:tr w:rsidR="006D0B8B" w14:paraId="5BD0907F" w14:textId="77777777" w:rsidTr="00663AC3">
      <w:trPr>
        <w:cantSplit/>
        <w:trHeight w:val="345"/>
        <w:jc w:val="center"/>
      </w:trPr>
      <w:tc>
        <w:tcPr>
          <w:tcW w:w="2076" w:type="dxa"/>
          <w:vMerge/>
        </w:tcPr>
        <w:p w14:paraId="445D7A9F" w14:textId="77777777" w:rsidR="006D0B8B" w:rsidRDefault="006D0B8B" w:rsidP="006D0B8B">
          <w:pPr>
            <w:rPr>
              <w:rFonts w:ascii="Arial Narrow" w:hAnsi="Arial Narrow"/>
              <w:lang w:val="es-MX"/>
            </w:rPr>
          </w:pPr>
        </w:p>
      </w:tc>
      <w:tc>
        <w:tcPr>
          <w:tcW w:w="5387" w:type="dxa"/>
          <w:shd w:val="clear" w:color="auto" w:fill="auto"/>
          <w:vAlign w:val="center"/>
        </w:tcPr>
        <w:p w14:paraId="51360AC4" w14:textId="77777777" w:rsidR="006D0B8B" w:rsidRPr="00610A33" w:rsidRDefault="00C51641" w:rsidP="006D0B8B">
          <w:pPr>
            <w:jc w:val="center"/>
            <w:rPr>
              <w:rFonts w:ascii="Arial" w:hAnsi="Arial" w:cs="Arial"/>
              <w:b/>
              <w:bCs/>
              <w:sz w:val="20"/>
              <w:szCs w:val="20"/>
              <w:lang w:val="es-MX"/>
            </w:rPr>
          </w:pPr>
          <w:r>
            <w:rPr>
              <w:rFonts w:ascii="Arial" w:hAnsi="Arial" w:cs="Arial"/>
              <w:b/>
              <w:bCs/>
              <w:sz w:val="20"/>
              <w:szCs w:val="20"/>
              <w:lang w:val="es-MX"/>
            </w:rPr>
            <w:t>GUIA: PLAN DE RECUPERACIÓN ANTE DESASTRES</w:t>
          </w:r>
        </w:p>
      </w:tc>
      <w:tc>
        <w:tcPr>
          <w:tcW w:w="2977" w:type="dxa"/>
          <w:vAlign w:val="center"/>
        </w:tcPr>
        <w:p w14:paraId="2147D55A" w14:textId="28FEEEF7" w:rsidR="006D0B8B" w:rsidRPr="00610A33" w:rsidRDefault="006D0B8B" w:rsidP="006D0B8B">
          <w:pPr>
            <w:jc w:val="both"/>
            <w:rPr>
              <w:rFonts w:ascii="Arial" w:hAnsi="Arial" w:cs="Arial"/>
              <w:sz w:val="18"/>
              <w:szCs w:val="20"/>
              <w:lang w:val="es-MX"/>
            </w:rPr>
          </w:pPr>
          <w:r w:rsidRPr="00610A33">
            <w:rPr>
              <w:rStyle w:val="Nmerodepgina"/>
              <w:rFonts w:ascii="Arial" w:hAnsi="Arial" w:cs="Arial"/>
              <w:sz w:val="18"/>
              <w:szCs w:val="20"/>
            </w:rPr>
            <w:t xml:space="preserve">Número de página </w:t>
          </w:r>
          <w:r w:rsidRPr="00610A33">
            <w:rPr>
              <w:rStyle w:val="Nmerodepgina"/>
              <w:rFonts w:ascii="Arial" w:hAnsi="Arial" w:cs="Arial"/>
              <w:sz w:val="18"/>
              <w:szCs w:val="20"/>
            </w:rPr>
            <w:fldChar w:fldCharType="begin"/>
          </w:r>
          <w:r w:rsidRPr="00610A33">
            <w:rPr>
              <w:rStyle w:val="Nmerodepgina"/>
              <w:rFonts w:ascii="Arial" w:hAnsi="Arial" w:cs="Arial"/>
              <w:sz w:val="18"/>
              <w:szCs w:val="20"/>
            </w:rPr>
            <w:instrText xml:space="preserve"> PAGE </w:instrText>
          </w:r>
          <w:r w:rsidRPr="00610A33">
            <w:rPr>
              <w:rStyle w:val="Nmerodepgina"/>
              <w:rFonts w:ascii="Arial" w:hAnsi="Arial" w:cs="Arial"/>
              <w:sz w:val="18"/>
              <w:szCs w:val="20"/>
            </w:rPr>
            <w:fldChar w:fldCharType="separate"/>
          </w:r>
          <w:r w:rsidR="00241E7A">
            <w:rPr>
              <w:rStyle w:val="Nmerodepgina"/>
              <w:rFonts w:ascii="Arial" w:hAnsi="Arial" w:cs="Arial"/>
              <w:noProof/>
              <w:sz w:val="18"/>
              <w:szCs w:val="20"/>
            </w:rPr>
            <w:t>31</w:t>
          </w:r>
          <w:r w:rsidRPr="00610A33">
            <w:rPr>
              <w:rStyle w:val="Nmerodepgina"/>
              <w:rFonts w:ascii="Arial" w:hAnsi="Arial" w:cs="Arial"/>
              <w:sz w:val="18"/>
              <w:szCs w:val="20"/>
            </w:rPr>
            <w:fldChar w:fldCharType="end"/>
          </w:r>
          <w:r w:rsidRPr="00610A33">
            <w:rPr>
              <w:rStyle w:val="Nmerodepgina"/>
              <w:rFonts w:ascii="Arial" w:hAnsi="Arial" w:cs="Arial"/>
              <w:sz w:val="18"/>
              <w:szCs w:val="20"/>
            </w:rPr>
            <w:t xml:space="preserve"> de </w:t>
          </w:r>
          <w:r w:rsidRPr="00610A33">
            <w:rPr>
              <w:rStyle w:val="Nmerodepgina"/>
              <w:rFonts w:ascii="Arial" w:hAnsi="Arial" w:cs="Arial"/>
              <w:sz w:val="18"/>
              <w:szCs w:val="20"/>
            </w:rPr>
            <w:fldChar w:fldCharType="begin"/>
          </w:r>
          <w:r w:rsidRPr="00610A33">
            <w:rPr>
              <w:rStyle w:val="Nmerodepgina"/>
              <w:rFonts w:ascii="Arial" w:hAnsi="Arial" w:cs="Arial"/>
              <w:sz w:val="18"/>
              <w:szCs w:val="20"/>
            </w:rPr>
            <w:instrText xml:space="preserve"> NUMPAGES </w:instrText>
          </w:r>
          <w:r w:rsidRPr="00610A33">
            <w:rPr>
              <w:rStyle w:val="Nmerodepgina"/>
              <w:rFonts w:ascii="Arial" w:hAnsi="Arial" w:cs="Arial"/>
              <w:sz w:val="18"/>
              <w:szCs w:val="20"/>
            </w:rPr>
            <w:fldChar w:fldCharType="separate"/>
          </w:r>
          <w:r w:rsidR="00241E7A">
            <w:rPr>
              <w:rStyle w:val="Nmerodepgina"/>
              <w:rFonts w:ascii="Arial" w:hAnsi="Arial" w:cs="Arial"/>
              <w:noProof/>
              <w:sz w:val="18"/>
              <w:szCs w:val="20"/>
            </w:rPr>
            <w:t>32</w:t>
          </w:r>
          <w:r w:rsidRPr="00610A33">
            <w:rPr>
              <w:rStyle w:val="Nmerodepgina"/>
              <w:rFonts w:ascii="Arial" w:hAnsi="Arial" w:cs="Arial"/>
              <w:sz w:val="18"/>
              <w:szCs w:val="20"/>
            </w:rPr>
            <w:fldChar w:fldCharType="end"/>
          </w:r>
        </w:p>
      </w:tc>
    </w:tr>
  </w:tbl>
  <w:p w14:paraId="6B4437D1" w14:textId="77777777" w:rsidR="006D0B8B" w:rsidRDefault="006D0B8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091"/>
      <w:gridCol w:w="5376"/>
      <w:gridCol w:w="2433"/>
    </w:tblGrid>
    <w:tr w:rsidR="00352567" w:rsidRPr="003F0226" w14:paraId="41463427" w14:textId="77777777" w:rsidTr="000E170B">
      <w:trPr>
        <w:cantSplit/>
        <w:trHeight w:val="392"/>
        <w:jc w:val="center"/>
      </w:trPr>
      <w:tc>
        <w:tcPr>
          <w:tcW w:w="2091" w:type="dxa"/>
          <w:vMerge w:val="restart"/>
        </w:tcPr>
        <w:p w14:paraId="2C3F9FA3" w14:textId="48A59FFE" w:rsidR="00352567" w:rsidRPr="004A32C3" w:rsidRDefault="005D4332" w:rsidP="00116EE9">
          <w:pPr>
            <w:ind w:right="360"/>
            <w:jc w:val="center"/>
            <w:rPr>
              <w:rFonts w:ascii="Arial" w:hAnsi="Arial" w:cs="Arial"/>
              <w:sz w:val="2"/>
              <w:szCs w:val="2"/>
              <w:lang w:val="es-MX"/>
            </w:rPr>
          </w:pPr>
          <w:r>
            <w:rPr>
              <w:noProof/>
              <w:lang w:eastAsia="es-CO"/>
            </w:rPr>
            <w:drawing>
              <wp:anchor distT="0" distB="0" distL="114300" distR="114300" simplePos="0" relativeHeight="251657216" behindDoc="0" locked="0" layoutInCell="1" allowOverlap="1" wp14:anchorId="321DE811" wp14:editId="12EA7C0C">
                <wp:simplePos x="0" y="0"/>
                <wp:positionH relativeFrom="column">
                  <wp:posOffset>87630</wp:posOffset>
                </wp:positionH>
                <wp:positionV relativeFrom="paragraph">
                  <wp:posOffset>15240</wp:posOffset>
                </wp:positionV>
                <wp:extent cx="1054100" cy="1140460"/>
                <wp:effectExtent l="0" t="0" r="0" b="0"/>
                <wp:wrapNone/>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1140460"/>
                        </a:xfrm>
                        <a:prstGeom prst="rect">
                          <a:avLst/>
                        </a:prstGeom>
                        <a:noFill/>
                        <a:ln>
                          <a:noFill/>
                        </a:ln>
                      </pic:spPr>
                    </pic:pic>
                  </a:graphicData>
                </a:graphic>
                <wp14:sizeRelH relativeFrom="page">
                  <wp14:pctWidth>0</wp14:pctWidth>
                </wp14:sizeRelH>
                <wp14:sizeRelV relativeFrom="page">
                  <wp14:pctHeight>0</wp14:pctHeight>
                </wp14:sizeRelV>
              </wp:anchor>
            </w:drawing>
          </w:r>
          <w:r w:rsidR="00352567">
            <w:rPr>
              <w:rFonts w:ascii="Arial" w:hAnsi="Arial" w:cs="Arial"/>
              <w:sz w:val="2"/>
              <w:szCs w:val="2"/>
              <w:lang w:val="es-MX"/>
            </w:rPr>
            <w:t>n</w:t>
          </w:r>
        </w:p>
      </w:tc>
      <w:tc>
        <w:tcPr>
          <w:tcW w:w="5376" w:type="dxa"/>
          <w:shd w:val="clear" w:color="auto" w:fill="auto"/>
          <w:vAlign w:val="center"/>
        </w:tcPr>
        <w:p w14:paraId="1FDBF54D" w14:textId="77777777" w:rsidR="00352567" w:rsidRPr="00864D2C" w:rsidRDefault="00352567" w:rsidP="00116EE9">
          <w:pPr>
            <w:pStyle w:val="Textoindependiente3"/>
            <w:spacing w:after="0"/>
            <w:jc w:val="center"/>
            <w:rPr>
              <w:rFonts w:ascii="Arial Narrow" w:hAnsi="Arial Narrow"/>
              <w:b/>
              <w:bCs/>
              <w:sz w:val="20"/>
              <w:szCs w:val="20"/>
              <w:lang w:val="es-MX"/>
            </w:rPr>
          </w:pPr>
          <w:r>
            <w:rPr>
              <w:rFonts w:ascii="Arial Narrow" w:hAnsi="Arial Narrow"/>
              <w:b/>
              <w:bCs/>
              <w:sz w:val="20"/>
              <w:szCs w:val="20"/>
              <w:lang w:val="es-MX"/>
            </w:rPr>
            <w:t>SUPERINTENDENCIA DE SOCIEDADES</w:t>
          </w:r>
        </w:p>
      </w:tc>
      <w:tc>
        <w:tcPr>
          <w:tcW w:w="2433" w:type="dxa"/>
          <w:vAlign w:val="center"/>
        </w:tcPr>
        <w:p w14:paraId="545E5095" w14:textId="77777777" w:rsidR="00352567" w:rsidRPr="002F1EDE" w:rsidRDefault="00352567" w:rsidP="00116EE9">
          <w:pPr>
            <w:rPr>
              <w:rFonts w:ascii="Arial" w:hAnsi="Arial" w:cs="Arial"/>
              <w:sz w:val="18"/>
              <w:szCs w:val="18"/>
              <w:lang w:val="es-MX"/>
            </w:rPr>
          </w:pPr>
          <w:r w:rsidRPr="002F1EDE">
            <w:rPr>
              <w:rFonts w:ascii="Arial" w:hAnsi="Arial" w:cs="Arial"/>
              <w:sz w:val="18"/>
              <w:szCs w:val="18"/>
              <w:lang w:val="es-MX"/>
            </w:rPr>
            <w:t xml:space="preserve">Código: </w:t>
          </w:r>
          <w:r>
            <w:rPr>
              <w:rFonts w:ascii="Arial" w:hAnsi="Arial" w:cs="Arial"/>
              <w:sz w:val="18"/>
              <w:szCs w:val="18"/>
              <w:lang w:val="es-MX"/>
            </w:rPr>
            <w:t>GINT-G-005</w:t>
          </w:r>
        </w:p>
      </w:tc>
    </w:tr>
    <w:tr w:rsidR="00352567" w:rsidRPr="003F0226" w14:paraId="444D78D4" w14:textId="77777777" w:rsidTr="000E170B">
      <w:trPr>
        <w:cantSplit/>
        <w:trHeight w:val="409"/>
        <w:jc w:val="center"/>
      </w:trPr>
      <w:tc>
        <w:tcPr>
          <w:tcW w:w="2091" w:type="dxa"/>
          <w:vMerge/>
        </w:tcPr>
        <w:p w14:paraId="3D4B95B5" w14:textId="77777777" w:rsidR="00352567" w:rsidRDefault="00352567" w:rsidP="00116EE9">
          <w:pPr>
            <w:ind w:right="360"/>
            <w:jc w:val="center"/>
            <w:rPr>
              <w:noProof/>
            </w:rPr>
          </w:pPr>
        </w:p>
      </w:tc>
      <w:tc>
        <w:tcPr>
          <w:tcW w:w="5376" w:type="dxa"/>
          <w:shd w:val="clear" w:color="auto" w:fill="auto"/>
          <w:vAlign w:val="center"/>
        </w:tcPr>
        <w:p w14:paraId="17BB1CEB" w14:textId="77777777" w:rsidR="00352567" w:rsidRDefault="00352567" w:rsidP="00116EE9">
          <w:pPr>
            <w:jc w:val="center"/>
            <w:rPr>
              <w:rFonts w:ascii="Arial Narrow" w:hAnsi="Arial Narrow"/>
              <w:lang w:val="es-MX"/>
            </w:rPr>
          </w:pPr>
          <w:r w:rsidRPr="00F74A51">
            <w:rPr>
              <w:rFonts w:ascii="Arial Narrow" w:hAnsi="Arial Narrow"/>
              <w:b/>
              <w:bCs/>
              <w:sz w:val="20"/>
              <w:szCs w:val="20"/>
              <w:lang w:val="es-MX"/>
            </w:rPr>
            <w:t xml:space="preserve">SISTEMA GESTIÓN </w:t>
          </w:r>
          <w:r>
            <w:rPr>
              <w:rFonts w:ascii="Arial Narrow" w:hAnsi="Arial Narrow"/>
              <w:b/>
              <w:bCs/>
              <w:sz w:val="20"/>
              <w:szCs w:val="20"/>
              <w:lang w:val="es-MX"/>
            </w:rPr>
            <w:t>INTEGRADO</w:t>
          </w:r>
        </w:p>
      </w:tc>
      <w:tc>
        <w:tcPr>
          <w:tcW w:w="2433" w:type="dxa"/>
          <w:vAlign w:val="center"/>
        </w:tcPr>
        <w:p w14:paraId="005126E3" w14:textId="77777777" w:rsidR="00352567" w:rsidRPr="002F1EDE" w:rsidRDefault="00352567" w:rsidP="002E7363">
          <w:pPr>
            <w:rPr>
              <w:rFonts w:ascii="Arial" w:hAnsi="Arial" w:cs="Arial"/>
              <w:sz w:val="18"/>
              <w:szCs w:val="18"/>
              <w:lang w:val="es-MX"/>
            </w:rPr>
          </w:pPr>
          <w:r w:rsidRPr="002F1EDE">
            <w:rPr>
              <w:rFonts w:ascii="Arial" w:hAnsi="Arial" w:cs="Arial"/>
              <w:sz w:val="18"/>
              <w:szCs w:val="18"/>
              <w:lang w:val="es-MX"/>
            </w:rPr>
            <w:t>Fecha:</w:t>
          </w:r>
          <w:r w:rsidR="00892E92">
            <w:rPr>
              <w:rFonts w:ascii="Arial" w:hAnsi="Arial" w:cs="Arial"/>
              <w:sz w:val="18"/>
              <w:szCs w:val="18"/>
              <w:lang w:val="es-MX"/>
            </w:rPr>
            <w:t xml:space="preserve"> </w:t>
          </w:r>
          <w:r w:rsidR="002E7363">
            <w:rPr>
              <w:rFonts w:ascii="Arial" w:hAnsi="Arial" w:cs="Arial"/>
              <w:sz w:val="18"/>
              <w:szCs w:val="18"/>
              <w:lang w:val="es-MX"/>
            </w:rPr>
            <w:t>10</w:t>
          </w:r>
          <w:r w:rsidR="00280FC0">
            <w:rPr>
              <w:rFonts w:ascii="Arial" w:hAnsi="Arial" w:cs="Arial"/>
              <w:sz w:val="18"/>
              <w:szCs w:val="18"/>
              <w:lang w:val="es-MX"/>
            </w:rPr>
            <w:t xml:space="preserve"> de </w:t>
          </w:r>
          <w:r w:rsidR="002E7363">
            <w:rPr>
              <w:rFonts w:ascii="Arial" w:hAnsi="Arial" w:cs="Arial"/>
              <w:sz w:val="18"/>
              <w:szCs w:val="18"/>
              <w:lang w:val="es-MX"/>
            </w:rPr>
            <w:t>septiembre de 2021</w:t>
          </w:r>
        </w:p>
      </w:tc>
    </w:tr>
    <w:tr w:rsidR="00352567" w:rsidRPr="003F0226" w14:paraId="100490B4" w14:textId="77777777" w:rsidTr="000E170B">
      <w:trPr>
        <w:cantSplit/>
        <w:trHeight w:val="428"/>
        <w:jc w:val="center"/>
      </w:trPr>
      <w:tc>
        <w:tcPr>
          <w:tcW w:w="2091" w:type="dxa"/>
          <w:vMerge/>
        </w:tcPr>
        <w:p w14:paraId="6B2136DB" w14:textId="77777777" w:rsidR="00352567" w:rsidRDefault="00352567" w:rsidP="00116EE9">
          <w:pPr>
            <w:ind w:right="360"/>
            <w:jc w:val="center"/>
            <w:rPr>
              <w:noProof/>
            </w:rPr>
          </w:pPr>
        </w:p>
      </w:tc>
      <w:tc>
        <w:tcPr>
          <w:tcW w:w="5376" w:type="dxa"/>
          <w:shd w:val="clear" w:color="auto" w:fill="auto"/>
          <w:vAlign w:val="center"/>
        </w:tcPr>
        <w:p w14:paraId="74424F9D" w14:textId="77777777" w:rsidR="00352567" w:rsidRPr="00F74A51" w:rsidRDefault="00352567" w:rsidP="00116EE9">
          <w:pPr>
            <w:jc w:val="center"/>
            <w:rPr>
              <w:rFonts w:ascii="Arial Narrow" w:hAnsi="Arial Narrow"/>
              <w:b/>
              <w:bCs/>
              <w:sz w:val="20"/>
              <w:szCs w:val="20"/>
              <w:lang w:val="es-MX"/>
            </w:rPr>
          </w:pPr>
          <w:r>
            <w:rPr>
              <w:rFonts w:ascii="Arial Narrow" w:hAnsi="Arial Narrow"/>
              <w:b/>
              <w:bCs/>
              <w:sz w:val="20"/>
              <w:szCs w:val="20"/>
              <w:lang w:val="es-MX"/>
            </w:rPr>
            <w:t>PROCESO: GESTIÓN DE INFRAESTRUCTURA Y TECNOLOGIAS DE INFORMACION</w:t>
          </w:r>
        </w:p>
      </w:tc>
      <w:tc>
        <w:tcPr>
          <w:tcW w:w="2433" w:type="dxa"/>
          <w:vAlign w:val="center"/>
        </w:tcPr>
        <w:p w14:paraId="2EF53525" w14:textId="77777777" w:rsidR="00352567" w:rsidRPr="002F1EDE" w:rsidRDefault="002E7363" w:rsidP="00A57830">
          <w:pPr>
            <w:rPr>
              <w:rFonts w:ascii="Arial" w:hAnsi="Arial" w:cs="Arial"/>
              <w:sz w:val="18"/>
              <w:szCs w:val="18"/>
              <w:lang w:val="es-MX"/>
            </w:rPr>
          </w:pPr>
          <w:r>
            <w:rPr>
              <w:rFonts w:ascii="Arial" w:hAnsi="Arial" w:cs="Arial"/>
              <w:sz w:val="18"/>
              <w:szCs w:val="18"/>
              <w:lang w:val="es-MX"/>
            </w:rPr>
            <w:t>Versión: 008</w:t>
          </w:r>
        </w:p>
      </w:tc>
    </w:tr>
    <w:tr w:rsidR="00352567" w14:paraId="4B14BD35" w14:textId="77777777" w:rsidTr="000E170B">
      <w:trPr>
        <w:cantSplit/>
        <w:trHeight w:val="562"/>
        <w:jc w:val="center"/>
      </w:trPr>
      <w:tc>
        <w:tcPr>
          <w:tcW w:w="2091" w:type="dxa"/>
          <w:vMerge/>
        </w:tcPr>
        <w:p w14:paraId="1A300F14" w14:textId="77777777" w:rsidR="00352567" w:rsidRDefault="00352567" w:rsidP="00116EE9">
          <w:pPr>
            <w:rPr>
              <w:rFonts w:ascii="Arial Narrow" w:hAnsi="Arial Narrow"/>
              <w:lang w:val="es-MX"/>
            </w:rPr>
          </w:pPr>
        </w:p>
      </w:tc>
      <w:tc>
        <w:tcPr>
          <w:tcW w:w="5376" w:type="dxa"/>
          <w:shd w:val="clear" w:color="auto" w:fill="auto"/>
          <w:vAlign w:val="center"/>
        </w:tcPr>
        <w:p w14:paraId="40BF22E5" w14:textId="77777777" w:rsidR="00352567" w:rsidRPr="00F74A51" w:rsidRDefault="00352567" w:rsidP="00116EE9">
          <w:pPr>
            <w:jc w:val="center"/>
            <w:rPr>
              <w:rFonts w:ascii="Arial Narrow" w:hAnsi="Arial Narrow"/>
              <w:b/>
              <w:bCs/>
              <w:sz w:val="20"/>
              <w:szCs w:val="20"/>
              <w:lang w:val="es-MX"/>
            </w:rPr>
          </w:pPr>
          <w:r>
            <w:rPr>
              <w:rFonts w:ascii="Arial Narrow" w:hAnsi="Arial Narrow"/>
              <w:b/>
              <w:bCs/>
              <w:sz w:val="20"/>
              <w:szCs w:val="20"/>
              <w:lang w:val="es-MX"/>
            </w:rPr>
            <w:t>GUIA: PLAN DE RECUPERACIÓN ANTE DESASTRES – DRP</w:t>
          </w:r>
        </w:p>
      </w:tc>
      <w:tc>
        <w:tcPr>
          <w:tcW w:w="2433" w:type="dxa"/>
          <w:vAlign w:val="center"/>
        </w:tcPr>
        <w:p w14:paraId="7FAA809B" w14:textId="03FACC24" w:rsidR="00352567" w:rsidRPr="002F1EDE" w:rsidRDefault="00352567" w:rsidP="00116EE9">
          <w:pPr>
            <w:jc w:val="both"/>
            <w:rPr>
              <w:rFonts w:ascii="Arial" w:hAnsi="Arial" w:cs="Arial"/>
              <w:sz w:val="18"/>
              <w:szCs w:val="18"/>
              <w:lang w:val="es-MX"/>
            </w:rPr>
          </w:pPr>
          <w:r w:rsidRPr="002F1EDE">
            <w:rPr>
              <w:rStyle w:val="Nmerodepgina"/>
              <w:rFonts w:ascii="Arial" w:hAnsi="Arial" w:cs="Arial"/>
              <w:sz w:val="18"/>
              <w:szCs w:val="18"/>
            </w:rPr>
            <w:t xml:space="preserve">Número de página </w:t>
          </w:r>
          <w:r w:rsidRPr="002F1EDE">
            <w:rPr>
              <w:rStyle w:val="Nmerodepgina"/>
              <w:rFonts w:ascii="Arial" w:hAnsi="Arial" w:cs="Arial"/>
              <w:sz w:val="18"/>
              <w:szCs w:val="18"/>
            </w:rPr>
            <w:fldChar w:fldCharType="begin"/>
          </w:r>
          <w:r w:rsidRPr="002F1EDE">
            <w:rPr>
              <w:rStyle w:val="Nmerodepgina"/>
              <w:rFonts w:ascii="Arial" w:hAnsi="Arial" w:cs="Arial"/>
              <w:sz w:val="18"/>
              <w:szCs w:val="18"/>
            </w:rPr>
            <w:instrText xml:space="preserve"> PAGE </w:instrText>
          </w:r>
          <w:r w:rsidRPr="002F1EDE">
            <w:rPr>
              <w:rStyle w:val="Nmerodepgina"/>
              <w:rFonts w:ascii="Arial" w:hAnsi="Arial" w:cs="Arial"/>
              <w:sz w:val="18"/>
              <w:szCs w:val="18"/>
            </w:rPr>
            <w:fldChar w:fldCharType="separate"/>
          </w:r>
          <w:r w:rsidR="00241E7A">
            <w:rPr>
              <w:rStyle w:val="Nmerodepgina"/>
              <w:rFonts w:ascii="Arial" w:hAnsi="Arial" w:cs="Arial"/>
              <w:noProof/>
              <w:sz w:val="18"/>
              <w:szCs w:val="18"/>
            </w:rPr>
            <w:t>32</w:t>
          </w:r>
          <w:r w:rsidRPr="002F1EDE">
            <w:rPr>
              <w:rStyle w:val="Nmerodepgina"/>
              <w:rFonts w:ascii="Arial" w:hAnsi="Arial" w:cs="Arial"/>
              <w:sz w:val="18"/>
              <w:szCs w:val="18"/>
            </w:rPr>
            <w:fldChar w:fldCharType="end"/>
          </w:r>
          <w:r w:rsidRPr="002F1EDE">
            <w:rPr>
              <w:rStyle w:val="Nmerodepgina"/>
              <w:rFonts w:ascii="Arial" w:hAnsi="Arial" w:cs="Arial"/>
              <w:sz w:val="18"/>
              <w:szCs w:val="18"/>
            </w:rPr>
            <w:t xml:space="preserve"> de </w:t>
          </w:r>
          <w:r w:rsidRPr="002F1EDE">
            <w:rPr>
              <w:rStyle w:val="Nmerodepgina"/>
              <w:rFonts w:ascii="Arial" w:hAnsi="Arial" w:cs="Arial"/>
              <w:sz w:val="18"/>
              <w:szCs w:val="18"/>
            </w:rPr>
            <w:fldChar w:fldCharType="begin"/>
          </w:r>
          <w:r w:rsidRPr="002F1EDE">
            <w:rPr>
              <w:rStyle w:val="Nmerodepgina"/>
              <w:rFonts w:ascii="Arial" w:hAnsi="Arial" w:cs="Arial"/>
              <w:sz w:val="18"/>
              <w:szCs w:val="18"/>
            </w:rPr>
            <w:instrText xml:space="preserve"> NUMPAGES </w:instrText>
          </w:r>
          <w:r w:rsidRPr="002F1EDE">
            <w:rPr>
              <w:rStyle w:val="Nmerodepgina"/>
              <w:rFonts w:ascii="Arial" w:hAnsi="Arial" w:cs="Arial"/>
              <w:sz w:val="18"/>
              <w:szCs w:val="18"/>
            </w:rPr>
            <w:fldChar w:fldCharType="separate"/>
          </w:r>
          <w:r w:rsidR="00241E7A">
            <w:rPr>
              <w:rStyle w:val="Nmerodepgina"/>
              <w:rFonts w:ascii="Arial" w:hAnsi="Arial" w:cs="Arial"/>
              <w:noProof/>
              <w:sz w:val="18"/>
              <w:szCs w:val="18"/>
            </w:rPr>
            <w:t>32</w:t>
          </w:r>
          <w:r w:rsidRPr="002F1EDE">
            <w:rPr>
              <w:rStyle w:val="Nmerodepgina"/>
              <w:rFonts w:ascii="Arial" w:hAnsi="Arial" w:cs="Arial"/>
              <w:sz w:val="18"/>
              <w:szCs w:val="18"/>
            </w:rPr>
            <w:fldChar w:fldCharType="end"/>
          </w:r>
        </w:p>
      </w:tc>
    </w:tr>
  </w:tbl>
  <w:p w14:paraId="75AB80AE" w14:textId="77777777" w:rsidR="00352567" w:rsidRDefault="003525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B57B5"/>
    <w:multiLevelType w:val="hybridMultilevel"/>
    <w:tmpl w:val="1B4EED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624C60C8">
      <w:numFmt w:val="bullet"/>
      <w:lvlText w:val="-"/>
      <w:lvlJc w:val="left"/>
      <w:pPr>
        <w:ind w:left="2160" w:hanging="180"/>
      </w:pPr>
      <w:rPr>
        <w:rFonts w:ascii="Times New Roman" w:eastAsia="Times New Roman" w:hAnsi="Times New Roman" w:cs="Times New Roman"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036B1E"/>
    <w:multiLevelType w:val="hybridMultilevel"/>
    <w:tmpl w:val="A06CF5B8"/>
    <w:lvl w:ilvl="0" w:tplc="E1B8E640">
      <w:start w:val="1"/>
      <w:numFmt w:val="lowerLetter"/>
      <w:lvlText w:val="%1."/>
      <w:lvlJc w:val="left"/>
      <w:pPr>
        <w:ind w:left="1258" w:hanging="360"/>
      </w:pPr>
      <w:rPr>
        <w:rFonts w:hint="default"/>
      </w:rPr>
    </w:lvl>
    <w:lvl w:ilvl="1" w:tplc="4CBAF656">
      <w:start w:val="1"/>
      <w:numFmt w:val="bullet"/>
      <w:lvlText w:val=""/>
      <w:lvlJc w:val="left"/>
      <w:pPr>
        <w:ind w:left="1978" w:hanging="360"/>
      </w:pPr>
      <w:rPr>
        <w:rFonts w:ascii="Symbol" w:hAnsi="Symbol" w:hint="default"/>
        <w:sz w:val="16"/>
      </w:rPr>
    </w:lvl>
    <w:lvl w:ilvl="2" w:tplc="240A001B">
      <w:start w:val="1"/>
      <w:numFmt w:val="lowerRoman"/>
      <w:lvlText w:val="%3."/>
      <w:lvlJc w:val="right"/>
      <w:pPr>
        <w:ind w:left="2698" w:hanging="180"/>
      </w:pPr>
    </w:lvl>
    <w:lvl w:ilvl="3" w:tplc="240A000F" w:tentative="1">
      <w:start w:val="1"/>
      <w:numFmt w:val="decimal"/>
      <w:lvlText w:val="%4."/>
      <w:lvlJc w:val="left"/>
      <w:pPr>
        <w:ind w:left="3418" w:hanging="360"/>
      </w:pPr>
    </w:lvl>
    <w:lvl w:ilvl="4" w:tplc="240A0019" w:tentative="1">
      <w:start w:val="1"/>
      <w:numFmt w:val="lowerLetter"/>
      <w:lvlText w:val="%5."/>
      <w:lvlJc w:val="left"/>
      <w:pPr>
        <w:ind w:left="4138" w:hanging="360"/>
      </w:pPr>
    </w:lvl>
    <w:lvl w:ilvl="5" w:tplc="240A001B" w:tentative="1">
      <w:start w:val="1"/>
      <w:numFmt w:val="lowerRoman"/>
      <w:lvlText w:val="%6."/>
      <w:lvlJc w:val="right"/>
      <w:pPr>
        <w:ind w:left="4858" w:hanging="180"/>
      </w:pPr>
    </w:lvl>
    <w:lvl w:ilvl="6" w:tplc="240A000F" w:tentative="1">
      <w:start w:val="1"/>
      <w:numFmt w:val="decimal"/>
      <w:lvlText w:val="%7."/>
      <w:lvlJc w:val="left"/>
      <w:pPr>
        <w:ind w:left="5578" w:hanging="360"/>
      </w:pPr>
    </w:lvl>
    <w:lvl w:ilvl="7" w:tplc="240A0019" w:tentative="1">
      <w:start w:val="1"/>
      <w:numFmt w:val="lowerLetter"/>
      <w:lvlText w:val="%8."/>
      <w:lvlJc w:val="left"/>
      <w:pPr>
        <w:ind w:left="6298" w:hanging="360"/>
      </w:pPr>
    </w:lvl>
    <w:lvl w:ilvl="8" w:tplc="240A001B" w:tentative="1">
      <w:start w:val="1"/>
      <w:numFmt w:val="lowerRoman"/>
      <w:lvlText w:val="%9."/>
      <w:lvlJc w:val="right"/>
      <w:pPr>
        <w:ind w:left="7018" w:hanging="180"/>
      </w:pPr>
    </w:lvl>
  </w:abstractNum>
  <w:abstractNum w:abstractNumId="2" w15:restartNumberingAfterBreak="0">
    <w:nsid w:val="09BE5E9D"/>
    <w:multiLevelType w:val="multilevel"/>
    <w:tmpl w:val="5B240BF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16872EA"/>
    <w:multiLevelType w:val="hybridMultilevel"/>
    <w:tmpl w:val="7338C672"/>
    <w:lvl w:ilvl="0" w:tplc="04090001">
      <w:start w:val="1"/>
      <w:numFmt w:val="bullet"/>
      <w:lvlText w:val=""/>
      <w:lvlJc w:val="left"/>
      <w:pPr>
        <w:ind w:left="786" w:hanging="360"/>
      </w:pPr>
      <w:rPr>
        <w:rFonts w:ascii="Symbol" w:hAnsi="Symbol" w:hint="default"/>
        <w:b w:val="0"/>
        <w:i w:val="0"/>
        <w:sz w:val="18"/>
        <w:szCs w:val="18"/>
      </w:rPr>
    </w:lvl>
    <w:lvl w:ilvl="1" w:tplc="4CBAF656">
      <w:start w:val="1"/>
      <w:numFmt w:val="bullet"/>
      <w:lvlText w:val=""/>
      <w:lvlJc w:val="left"/>
      <w:pPr>
        <w:ind w:left="1506" w:hanging="360"/>
      </w:pPr>
      <w:rPr>
        <w:rFonts w:ascii="Symbol" w:hAnsi="Symbol" w:hint="default"/>
        <w:sz w:val="16"/>
      </w:r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4" w15:restartNumberingAfterBreak="0">
    <w:nsid w:val="127E1854"/>
    <w:multiLevelType w:val="hybridMultilevel"/>
    <w:tmpl w:val="FB8844A0"/>
    <w:lvl w:ilvl="0" w:tplc="FB662906">
      <w:start w:val="1"/>
      <w:numFmt w:val="lowerLetter"/>
      <w:lvlText w:val="%1."/>
      <w:lvlJc w:val="left"/>
      <w:pPr>
        <w:ind w:left="1258" w:hanging="360"/>
      </w:pPr>
      <w:rPr>
        <w:rFonts w:hint="default"/>
      </w:rPr>
    </w:lvl>
    <w:lvl w:ilvl="1" w:tplc="4CBAF656">
      <w:start w:val="1"/>
      <w:numFmt w:val="bullet"/>
      <w:lvlText w:val=""/>
      <w:lvlJc w:val="left"/>
      <w:pPr>
        <w:ind w:left="1978" w:hanging="360"/>
      </w:pPr>
      <w:rPr>
        <w:rFonts w:ascii="Symbol" w:hAnsi="Symbol" w:hint="default"/>
        <w:sz w:val="16"/>
      </w:rPr>
    </w:lvl>
    <w:lvl w:ilvl="2" w:tplc="240A001B">
      <w:start w:val="1"/>
      <w:numFmt w:val="lowerRoman"/>
      <w:lvlText w:val="%3."/>
      <w:lvlJc w:val="right"/>
      <w:pPr>
        <w:ind w:left="2698" w:hanging="180"/>
      </w:pPr>
    </w:lvl>
    <w:lvl w:ilvl="3" w:tplc="240A000F" w:tentative="1">
      <w:start w:val="1"/>
      <w:numFmt w:val="decimal"/>
      <w:lvlText w:val="%4."/>
      <w:lvlJc w:val="left"/>
      <w:pPr>
        <w:ind w:left="3418" w:hanging="360"/>
      </w:pPr>
    </w:lvl>
    <w:lvl w:ilvl="4" w:tplc="240A0019" w:tentative="1">
      <w:start w:val="1"/>
      <w:numFmt w:val="lowerLetter"/>
      <w:lvlText w:val="%5."/>
      <w:lvlJc w:val="left"/>
      <w:pPr>
        <w:ind w:left="4138" w:hanging="360"/>
      </w:pPr>
    </w:lvl>
    <w:lvl w:ilvl="5" w:tplc="240A001B" w:tentative="1">
      <w:start w:val="1"/>
      <w:numFmt w:val="lowerRoman"/>
      <w:lvlText w:val="%6."/>
      <w:lvlJc w:val="right"/>
      <w:pPr>
        <w:ind w:left="4858" w:hanging="180"/>
      </w:pPr>
    </w:lvl>
    <w:lvl w:ilvl="6" w:tplc="240A000F" w:tentative="1">
      <w:start w:val="1"/>
      <w:numFmt w:val="decimal"/>
      <w:lvlText w:val="%7."/>
      <w:lvlJc w:val="left"/>
      <w:pPr>
        <w:ind w:left="5578" w:hanging="360"/>
      </w:pPr>
    </w:lvl>
    <w:lvl w:ilvl="7" w:tplc="240A0019" w:tentative="1">
      <w:start w:val="1"/>
      <w:numFmt w:val="lowerLetter"/>
      <w:lvlText w:val="%8."/>
      <w:lvlJc w:val="left"/>
      <w:pPr>
        <w:ind w:left="6298" w:hanging="360"/>
      </w:pPr>
    </w:lvl>
    <w:lvl w:ilvl="8" w:tplc="240A001B" w:tentative="1">
      <w:start w:val="1"/>
      <w:numFmt w:val="lowerRoman"/>
      <w:lvlText w:val="%9."/>
      <w:lvlJc w:val="right"/>
      <w:pPr>
        <w:ind w:left="7018" w:hanging="180"/>
      </w:pPr>
    </w:lvl>
  </w:abstractNum>
  <w:abstractNum w:abstractNumId="5" w15:restartNumberingAfterBreak="0">
    <w:nsid w:val="12E935AB"/>
    <w:multiLevelType w:val="hybridMultilevel"/>
    <w:tmpl w:val="528AF5D4"/>
    <w:lvl w:ilvl="0" w:tplc="F1A6F2DA">
      <w:start w:val="1"/>
      <w:numFmt w:val="bullet"/>
      <w:lvlText w:val=""/>
      <w:lvlJc w:val="left"/>
      <w:pPr>
        <w:ind w:left="720" w:hanging="360"/>
      </w:pPr>
      <w:rPr>
        <w:rFonts w:ascii="Symbol" w:hAnsi="Symbol"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F31583"/>
    <w:multiLevelType w:val="hybridMultilevel"/>
    <w:tmpl w:val="35427574"/>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3182CED"/>
    <w:multiLevelType w:val="hybridMultilevel"/>
    <w:tmpl w:val="E2E2A22C"/>
    <w:lvl w:ilvl="0" w:tplc="D63088D8">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51156D0"/>
    <w:multiLevelType w:val="hybridMultilevel"/>
    <w:tmpl w:val="56042C7C"/>
    <w:lvl w:ilvl="0" w:tplc="C7DC00A6">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19A90F11"/>
    <w:multiLevelType w:val="hybridMultilevel"/>
    <w:tmpl w:val="A06CF5B8"/>
    <w:lvl w:ilvl="0" w:tplc="E1B8E640">
      <w:start w:val="1"/>
      <w:numFmt w:val="lowerLetter"/>
      <w:lvlText w:val="%1."/>
      <w:lvlJc w:val="left"/>
      <w:pPr>
        <w:ind w:left="1258" w:hanging="360"/>
      </w:pPr>
      <w:rPr>
        <w:rFonts w:hint="default"/>
      </w:rPr>
    </w:lvl>
    <w:lvl w:ilvl="1" w:tplc="4CBAF656">
      <w:start w:val="1"/>
      <w:numFmt w:val="bullet"/>
      <w:lvlText w:val=""/>
      <w:lvlJc w:val="left"/>
      <w:pPr>
        <w:ind w:left="1978" w:hanging="360"/>
      </w:pPr>
      <w:rPr>
        <w:rFonts w:ascii="Symbol" w:hAnsi="Symbol" w:hint="default"/>
        <w:sz w:val="16"/>
      </w:rPr>
    </w:lvl>
    <w:lvl w:ilvl="2" w:tplc="240A001B">
      <w:start w:val="1"/>
      <w:numFmt w:val="lowerRoman"/>
      <w:lvlText w:val="%3."/>
      <w:lvlJc w:val="right"/>
      <w:pPr>
        <w:ind w:left="2698" w:hanging="180"/>
      </w:pPr>
    </w:lvl>
    <w:lvl w:ilvl="3" w:tplc="240A000F" w:tentative="1">
      <w:start w:val="1"/>
      <w:numFmt w:val="decimal"/>
      <w:lvlText w:val="%4."/>
      <w:lvlJc w:val="left"/>
      <w:pPr>
        <w:ind w:left="3418" w:hanging="360"/>
      </w:pPr>
    </w:lvl>
    <w:lvl w:ilvl="4" w:tplc="240A0019" w:tentative="1">
      <w:start w:val="1"/>
      <w:numFmt w:val="lowerLetter"/>
      <w:lvlText w:val="%5."/>
      <w:lvlJc w:val="left"/>
      <w:pPr>
        <w:ind w:left="4138" w:hanging="360"/>
      </w:pPr>
    </w:lvl>
    <w:lvl w:ilvl="5" w:tplc="240A001B" w:tentative="1">
      <w:start w:val="1"/>
      <w:numFmt w:val="lowerRoman"/>
      <w:lvlText w:val="%6."/>
      <w:lvlJc w:val="right"/>
      <w:pPr>
        <w:ind w:left="4858" w:hanging="180"/>
      </w:pPr>
    </w:lvl>
    <w:lvl w:ilvl="6" w:tplc="240A000F" w:tentative="1">
      <w:start w:val="1"/>
      <w:numFmt w:val="decimal"/>
      <w:lvlText w:val="%7."/>
      <w:lvlJc w:val="left"/>
      <w:pPr>
        <w:ind w:left="5578" w:hanging="360"/>
      </w:pPr>
    </w:lvl>
    <w:lvl w:ilvl="7" w:tplc="240A0019" w:tentative="1">
      <w:start w:val="1"/>
      <w:numFmt w:val="lowerLetter"/>
      <w:lvlText w:val="%8."/>
      <w:lvlJc w:val="left"/>
      <w:pPr>
        <w:ind w:left="6298" w:hanging="360"/>
      </w:pPr>
    </w:lvl>
    <w:lvl w:ilvl="8" w:tplc="240A001B" w:tentative="1">
      <w:start w:val="1"/>
      <w:numFmt w:val="lowerRoman"/>
      <w:lvlText w:val="%9."/>
      <w:lvlJc w:val="right"/>
      <w:pPr>
        <w:ind w:left="7018" w:hanging="180"/>
      </w:pPr>
    </w:lvl>
  </w:abstractNum>
  <w:abstractNum w:abstractNumId="10" w15:restartNumberingAfterBreak="0">
    <w:nsid w:val="1FE427B0"/>
    <w:multiLevelType w:val="hybridMultilevel"/>
    <w:tmpl w:val="947CDB7A"/>
    <w:lvl w:ilvl="0" w:tplc="632AA53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63E4CAB"/>
    <w:multiLevelType w:val="hybridMultilevel"/>
    <w:tmpl w:val="A06CF5B8"/>
    <w:lvl w:ilvl="0" w:tplc="E1B8E640">
      <w:start w:val="1"/>
      <w:numFmt w:val="lowerLetter"/>
      <w:lvlText w:val="%1."/>
      <w:lvlJc w:val="left"/>
      <w:pPr>
        <w:ind w:left="1258" w:hanging="360"/>
      </w:pPr>
      <w:rPr>
        <w:rFonts w:hint="default"/>
      </w:rPr>
    </w:lvl>
    <w:lvl w:ilvl="1" w:tplc="4CBAF656">
      <w:start w:val="1"/>
      <w:numFmt w:val="bullet"/>
      <w:lvlText w:val=""/>
      <w:lvlJc w:val="left"/>
      <w:pPr>
        <w:ind w:left="1978" w:hanging="360"/>
      </w:pPr>
      <w:rPr>
        <w:rFonts w:ascii="Symbol" w:hAnsi="Symbol" w:hint="default"/>
        <w:sz w:val="16"/>
      </w:rPr>
    </w:lvl>
    <w:lvl w:ilvl="2" w:tplc="240A001B">
      <w:start w:val="1"/>
      <w:numFmt w:val="lowerRoman"/>
      <w:lvlText w:val="%3."/>
      <w:lvlJc w:val="right"/>
      <w:pPr>
        <w:ind w:left="2698" w:hanging="180"/>
      </w:pPr>
    </w:lvl>
    <w:lvl w:ilvl="3" w:tplc="240A000F" w:tentative="1">
      <w:start w:val="1"/>
      <w:numFmt w:val="decimal"/>
      <w:lvlText w:val="%4."/>
      <w:lvlJc w:val="left"/>
      <w:pPr>
        <w:ind w:left="3418" w:hanging="360"/>
      </w:pPr>
    </w:lvl>
    <w:lvl w:ilvl="4" w:tplc="240A0019" w:tentative="1">
      <w:start w:val="1"/>
      <w:numFmt w:val="lowerLetter"/>
      <w:lvlText w:val="%5."/>
      <w:lvlJc w:val="left"/>
      <w:pPr>
        <w:ind w:left="4138" w:hanging="360"/>
      </w:pPr>
    </w:lvl>
    <w:lvl w:ilvl="5" w:tplc="240A001B" w:tentative="1">
      <w:start w:val="1"/>
      <w:numFmt w:val="lowerRoman"/>
      <w:lvlText w:val="%6."/>
      <w:lvlJc w:val="right"/>
      <w:pPr>
        <w:ind w:left="4858" w:hanging="180"/>
      </w:pPr>
    </w:lvl>
    <w:lvl w:ilvl="6" w:tplc="240A000F" w:tentative="1">
      <w:start w:val="1"/>
      <w:numFmt w:val="decimal"/>
      <w:lvlText w:val="%7."/>
      <w:lvlJc w:val="left"/>
      <w:pPr>
        <w:ind w:left="5578" w:hanging="360"/>
      </w:pPr>
    </w:lvl>
    <w:lvl w:ilvl="7" w:tplc="240A0019" w:tentative="1">
      <w:start w:val="1"/>
      <w:numFmt w:val="lowerLetter"/>
      <w:lvlText w:val="%8."/>
      <w:lvlJc w:val="left"/>
      <w:pPr>
        <w:ind w:left="6298" w:hanging="360"/>
      </w:pPr>
    </w:lvl>
    <w:lvl w:ilvl="8" w:tplc="240A001B" w:tentative="1">
      <w:start w:val="1"/>
      <w:numFmt w:val="lowerRoman"/>
      <w:lvlText w:val="%9."/>
      <w:lvlJc w:val="right"/>
      <w:pPr>
        <w:ind w:left="7018" w:hanging="180"/>
      </w:pPr>
    </w:lvl>
  </w:abstractNum>
  <w:abstractNum w:abstractNumId="12" w15:restartNumberingAfterBreak="0">
    <w:nsid w:val="2B88381C"/>
    <w:multiLevelType w:val="hybridMultilevel"/>
    <w:tmpl w:val="8126F184"/>
    <w:lvl w:ilvl="0" w:tplc="3A901D1C">
      <w:start w:val="1"/>
      <w:numFmt w:val="bullet"/>
      <w:lvlText w:val=""/>
      <w:lvlJc w:val="left"/>
      <w:pPr>
        <w:tabs>
          <w:tab w:val="num" w:pos="1980"/>
        </w:tabs>
        <w:ind w:left="19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107F54"/>
    <w:multiLevelType w:val="multilevel"/>
    <w:tmpl w:val="F96A22E8"/>
    <w:lvl w:ilvl="0">
      <w:start w:val="3"/>
      <w:numFmt w:val="decimal"/>
      <w:lvlText w:val="%1"/>
      <w:lvlJc w:val="left"/>
      <w:pPr>
        <w:ind w:left="525" w:hanging="525"/>
      </w:pPr>
      <w:rPr>
        <w:rFonts w:hint="default"/>
      </w:rPr>
    </w:lvl>
    <w:lvl w:ilvl="1">
      <w:start w:val="5"/>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314D0302"/>
    <w:multiLevelType w:val="hybridMultilevel"/>
    <w:tmpl w:val="AA6C7DC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90C4343"/>
    <w:multiLevelType w:val="hybridMultilevel"/>
    <w:tmpl w:val="E5A6D148"/>
    <w:lvl w:ilvl="0" w:tplc="624C60C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63"/>
        </w:tabs>
        <w:ind w:left="363" w:hanging="360"/>
      </w:pPr>
      <w:rPr>
        <w:rFonts w:ascii="Courier New" w:hAnsi="Courier New" w:cs="Courier New" w:hint="default"/>
      </w:rPr>
    </w:lvl>
    <w:lvl w:ilvl="2" w:tplc="04090005" w:tentative="1">
      <w:start w:val="1"/>
      <w:numFmt w:val="bullet"/>
      <w:lvlText w:val=""/>
      <w:lvlJc w:val="left"/>
      <w:pPr>
        <w:tabs>
          <w:tab w:val="num" w:pos="1083"/>
        </w:tabs>
        <w:ind w:left="1083" w:hanging="360"/>
      </w:pPr>
      <w:rPr>
        <w:rFonts w:ascii="Wingdings" w:hAnsi="Wingdings" w:hint="default"/>
      </w:rPr>
    </w:lvl>
    <w:lvl w:ilvl="3" w:tplc="04090001" w:tentative="1">
      <w:start w:val="1"/>
      <w:numFmt w:val="bullet"/>
      <w:lvlText w:val=""/>
      <w:lvlJc w:val="left"/>
      <w:pPr>
        <w:tabs>
          <w:tab w:val="num" w:pos="1803"/>
        </w:tabs>
        <w:ind w:left="1803" w:hanging="360"/>
      </w:pPr>
      <w:rPr>
        <w:rFonts w:ascii="Symbol" w:hAnsi="Symbol" w:hint="default"/>
      </w:rPr>
    </w:lvl>
    <w:lvl w:ilvl="4" w:tplc="04090003" w:tentative="1">
      <w:start w:val="1"/>
      <w:numFmt w:val="bullet"/>
      <w:lvlText w:val="o"/>
      <w:lvlJc w:val="left"/>
      <w:pPr>
        <w:tabs>
          <w:tab w:val="num" w:pos="2523"/>
        </w:tabs>
        <w:ind w:left="2523" w:hanging="360"/>
      </w:pPr>
      <w:rPr>
        <w:rFonts w:ascii="Courier New" w:hAnsi="Courier New" w:cs="Courier New" w:hint="default"/>
      </w:rPr>
    </w:lvl>
    <w:lvl w:ilvl="5" w:tplc="04090005" w:tentative="1">
      <w:start w:val="1"/>
      <w:numFmt w:val="bullet"/>
      <w:lvlText w:val=""/>
      <w:lvlJc w:val="left"/>
      <w:pPr>
        <w:tabs>
          <w:tab w:val="num" w:pos="3243"/>
        </w:tabs>
        <w:ind w:left="3243" w:hanging="360"/>
      </w:pPr>
      <w:rPr>
        <w:rFonts w:ascii="Wingdings" w:hAnsi="Wingdings" w:hint="default"/>
      </w:rPr>
    </w:lvl>
    <w:lvl w:ilvl="6" w:tplc="04090001" w:tentative="1">
      <w:start w:val="1"/>
      <w:numFmt w:val="bullet"/>
      <w:lvlText w:val=""/>
      <w:lvlJc w:val="left"/>
      <w:pPr>
        <w:tabs>
          <w:tab w:val="num" w:pos="3963"/>
        </w:tabs>
        <w:ind w:left="3963" w:hanging="360"/>
      </w:pPr>
      <w:rPr>
        <w:rFonts w:ascii="Symbol" w:hAnsi="Symbol" w:hint="default"/>
      </w:rPr>
    </w:lvl>
    <w:lvl w:ilvl="7" w:tplc="04090003" w:tentative="1">
      <w:start w:val="1"/>
      <w:numFmt w:val="bullet"/>
      <w:lvlText w:val="o"/>
      <w:lvlJc w:val="left"/>
      <w:pPr>
        <w:tabs>
          <w:tab w:val="num" w:pos="4683"/>
        </w:tabs>
        <w:ind w:left="4683" w:hanging="360"/>
      </w:pPr>
      <w:rPr>
        <w:rFonts w:ascii="Courier New" w:hAnsi="Courier New" w:cs="Courier New" w:hint="default"/>
      </w:rPr>
    </w:lvl>
    <w:lvl w:ilvl="8" w:tplc="04090005" w:tentative="1">
      <w:start w:val="1"/>
      <w:numFmt w:val="bullet"/>
      <w:lvlText w:val=""/>
      <w:lvlJc w:val="left"/>
      <w:pPr>
        <w:tabs>
          <w:tab w:val="num" w:pos="5403"/>
        </w:tabs>
        <w:ind w:left="5403" w:hanging="360"/>
      </w:pPr>
      <w:rPr>
        <w:rFonts w:ascii="Wingdings" w:hAnsi="Wingdings" w:hint="default"/>
      </w:rPr>
    </w:lvl>
  </w:abstractNum>
  <w:abstractNum w:abstractNumId="16" w15:restartNumberingAfterBreak="0">
    <w:nsid w:val="39442BE1"/>
    <w:multiLevelType w:val="hybridMultilevel"/>
    <w:tmpl w:val="E50A75DE"/>
    <w:lvl w:ilvl="0" w:tplc="4D3C622E">
      <w:start w:val="1"/>
      <w:numFmt w:val="lowerLetter"/>
      <w:lvlText w:val="%1."/>
      <w:lvlJc w:val="left"/>
      <w:pPr>
        <w:ind w:left="720" w:hanging="360"/>
      </w:pPr>
      <w:rPr>
        <w:rFonts w:hint="default"/>
        <w:sz w:val="24"/>
      </w:rPr>
    </w:lvl>
    <w:lvl w:ilvl="1" w:tplc="624C60C8">
      <w:numFmt w:val="bullet"/>
      <w:lvlText w:val="-"/>
      <w:lvlJc w:val="left"/>
      <w:pPr>
        <w:ind w:left="1440" w:hanging="360"/>
      </w:pPr>
      <w:rPr>
        <w:rFonts w:ascii="Times New Roman" w:eastAsia="Times New Roman" w:hAnsi="Times New Roman"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0CA4768"/>
    <w:multiLevelType w:val="hybridMultilevel"/>
    <w:tmpl w:val="A06CF5B8"/>
    <w:lvl w:ilvl="0" w:tplc="E1B8E640">
      <w:start w:val="1"/>
      <w:numFmt w:val="lowerLetter"/>
      <w:lvlText w:val="%1."/>
      <w:lvlJc w:val="left"/>
      <w:pPr>
        <w:ind w:left="1258" w:hanging="360"/>
      </w:pPr>
      <w:rPr>
        <w:rFonts w:hint="default"/>
      </w:rPr>
    </w:lvl>
    <w:lvl w:ilvl="1" w:tplc="4CBAF656">
      <w:start w:val="1"/>
      <w:numFmt w:val="bullet"/>
      <w:lvlText w:val=""/>
      <w:lvlJc w:val="left"/>
      <w:pPr>
        <w:ind w:left="1978" w:hanging="360"/>
      </w:pPr>
      <w:rPr>
        <w:rFonts w:ascii="Symbol" w:hAnsi="Symbol" w:hint="default"/>
        <w:sz w:val="16"/>
      </w:rPr>
    </w:lvl>
    <w:lvl w:ilvl="2" w:tplc="240A001B">
      <w:start w:val="1"/>
      <w:numFmt w:val="lowerRoman"/>
      <w:lvlText w:val="%3."/>
      <w:lvlJc w:val="right"/>
      <w:pPr>
        <w:ind w:left="2698" w:hanging="180"/>
      </w:pPr>
    </w:lvl>
    <w:lvl w:ilvl="3" w:tplc="240A000F" w:tentative="1">
      <w:start w:val="1"/>
      <w:numFmt w:val="decimal"/>
      <w:lvlText w:val="%4."/>
      <w:lvlJc w:val="left"/>
      <w:pPr>
        <w:ind w:left="3418" w:hanging="360"/>
      </w:pPr>
    </w:lvl>
    <w:lvl w:ilvl="4" w:tplc="240A0019" w:tentative="1">
      <w:start w:val="1"/>
      <w:numFmt w:val="lowerLetter"/>
      <w:lvlText w:val="%5."/>
      <w:lvlJc w:val="left"/>
      <w:pPr>
        <w:ind w:left="4138" w:hanging="360"/>
      </w:pPr>
    </w:lvl>
    <w:lvl w:ilvl="5" w:tplc="240A001B" w:tentative="1">
      <w:start w:val="1"/>
      <w:numFmt w:val="lowerRoman"/>
      <w:lvlText w:val="%6."/>
      <w:lvlJc w:val="right"/>
      <w:pPr>
        <w:ind w:left="4858" w:hanging="180"/>
      </w:pPr>
    </w:lvl>
    <w:lvl w:ilvl="6" w:tplc="240A000F" w:tentative="1">
      <w:start w:val="1"/>
      <w:numFmt w:val="decimal"/>
      <w:lvlText w:val="%7."/>
      <w:lvlJc w:val="left"/>
      <w:pPr>
        <w:ind w:left="5578" w:hanging="360"/>
      </w:pPr>
    </w:lvl>
    <w:lvl w:ilvl="7" w:tplc="240A0019" w:tentative="1">
      <w:start w:val="1"/>
      <w:numFmt w:val="lowerLetter"/>
      <w:lvlText w:val="%8."/>
      <w:lvlJc w:val="left"/>
      <w:pPr>
        <w:ind w:left="6298" w:hanging="360"/>
      </w:pPr>
    </w:lvl>
    <w:lvl w:ilvl="8" w:tplc="240A001B" w:tentative="1">
      <w:start w:val="1"/>
      <w:numFmt w:val="lowerRoman"/>
      <w:lvlText w:val="%9."/>
      <w:lvlJc w:val="right"/>
      <w:pPr>
        <w:ind w:left="7018" w:hanging="180"/>
      </w:pPr>
    </w:lvl>
  </w:abstractNum>
  <w:abstractNum w:abstractNumId="18" w15:restartNumberingAfterBreak="0">
    <w:nsid w:val="42F45DE1"/>
    <w:multiLevelType w:val="hybridMultilevel"/>
    <w:tmpl w:val="0E54E9E4"/>
    <w:lvl w:ilvl="0" w:tplc="240A0019">
      <w:start w:val="1"/>
      <w:numFmt w:val="lowerLetter"/>
      <w:lvlText w:val="%1."/>
      <w:lvlJc w:val="left"/>
      <w:pPr>
        <w:ind w:left="532" w:hanging="360"/>
      </w:pPr>
    </w:lvl>
    <w:lvl w:ilvl="1" w:tplc="4CBAF656">
      <w:start w:val="1"/>
      <w:numFmt w:val="bullet"/>
      <w:lvlText w:val=""/>
      <w:lvlJc w:val="left"/>
      <w:pPr>
        <w:ind w:left="1252" w:hanging="360"/>
      </w:pPr>
      <w:rPr>
        <w:rFonts w:ascii="Symbol" w:hAnsi="Symbol" w:hint="default"/>
        <w:sz w:val="16"/>
      </w:rPr>
    </w:lvl>
    <w:lvl w:ilvl="2" w:tplc="240A001B" w:tentative="1">
      <w:start w:val="1"/>
      <w:numFmt w:val="lowerRoman"/>
      <w:lvlText w:val="%3."/>
      <w:lvlJc w:val="right"/>
      <w:pPr>
        <w:ind w:left="1972" w:hanging="180"/>
      </w:pPr>
    </w:lvl>
    <w:lvl w:ilvl="3" w:tplc="240A000F" w:tentative="1">
      <w:start w:val="1"/>
      <w:numFmt w:val="decimal"/>
      <w:lvlText w:val="%4."/>
      <w:lvlJc w:val="left"/>
      <w:pPr>
        <w:ind w:left="2692" w:hanging="360"/>
      </w:pPr>
    </w:lvl>
    <w:lvl w:ilvl="4" w:tplc="240A0019" w:tentative="1">
      <w:start w:val="1"/>
      <w:numFmt w:val="lowerLetter"/>
      <w:lvlText w:val="%5."/>
      <w:lvlJc w:val="left"/>
      <w:pPr>
        <w:ind w:left="3412" w:hanging="360"/>
      </w:pPr>
    </w:lvl>
    <w:lvl w:ilvl="5" w:tplc="240A001B" w:tentative="1">
      <w:start w:val="1"/>
      <w:numFmt w:val="lowerRoman"/>
      <w:lvlText w:val="%6."/>
      <w:lvlJc w:val="right"/>
      <w:pPr>
        <w:ind w:left="4132" w:hanging="180"/>
      </w:pPr>
    </w:lvl>
    <w:lvl w:ilvl="6" w:tplc="240A000F" w:tentative="1">
      <w:start w:val="1"/>
      <w:numFmt w:val="decimal"/>
      <w:lvlText w:val="%7."/>
      <w:lvlJc w:val="left"/>
      <w:pPr>
        <w:ind w:left="4852" w:hanging="360"/>
      </w:pPr>
    </w:lvl>
    <w:lvl w:ilvl="7" w:tplc="240A0019" w:tentative="1">
      <w:start w:val="1"/>
      <w:numFmt w:val="lowerLetter"/>
      <w:lvlText w:val="%8."/>
      <w:lvlJc w:val="left"/>
      <w:pPr>
        <w:ind w:left="5572" w:hanging="360"/>
      </w:pPr>
    </w:lvl>
    <w:lvl w:ilvl="8" w:tplc="240A001B" w:tentative="1">
      <w:start w:val="1"/>
      <w:numFmt w:val="lowerRoman"/>
      <w:lvlText w:val="%9."/>
      <w:lvlJc w:val="right"/>
      <w:pPr>
        <w:ind w:left="6292" w:hanging="180"/>
      </w:pPr>
    </w:lvl>
  </w:abstractNum>
  <w:abstractNum w:abstractNumId="19" w15:restartNumberingAfterBreak="0">
    <w:nsid w:val="46CB29AB"/>
    <w:multiLevelType w:val="hybridMultilevel"/>
    <w:tmpl w:val="58A89A0A"/>
    <w:lvl w:ilvl="0" w:tplc="C8002336">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90578FC"/>
    <w:multiLevelType w:val="hybridMultilevel"/>
    <w:tmpl w:val="E50A75DE"/>
    <w:lvl w:ilvl="0" w:tplc="4D3C622E">
      <w:start w:val="1"/>
      <w:numFmt w:val="lowerLetter"/>
      <w:lvlText w:val="%1."/>
      <w:lvlJc w:val="left"/>
      <w:pPr>
        <w:ind w:left="720" w:hanging="360"/>
      </w:pPr>
      <w:rPr>
        <w:rFonts w:hint="default"/>
        <w:sz w:val="24"/>
      </w:rPr>
    </w:lvl>
    <w:lvl w:ilvl="1" w:tplc="624C60C8">
      <w:numFmt w:val="bullet"/>
      <w:lvlText w:val="-"/>
      <w:lvlJc w:val="left"/>
      <w:pPr>
        <w:ind w:left="1440" w:hanging="360"/>
      </w:pPr>
      <w:rPr>
        <w:rFonts w:ascii="Times New Roman" w:eastAsia="Times New Roman" w:hAnsi="Times New Roman"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9ED4EF5"/>
    <w:multiLevelType w:val="hybridMultilevel"/>
    <w:tmpl w:val="87FC551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2" w15:restartNumberingAfterBreak="0">
    <w:nsid w:val="51626A83"/>
    <w:multiLevelType w:val="hybridMultilevel"/>
    <w:tmpl w:val="E50A75DE"/>
    <w:lvl w:ilvl="0" w:tplc="4D3C622E">
      <w:start w:val="1"/>
      <w:numFmt w:val="lowerLetter"/>
      <w:lvlText w:val="%1."/>
      <w:lvlJc w:val="left"/>
      <w:pPr>
        <w:ind w:left="720" w:hanging="360"/>
      </w:pPr>
      <w:rPr>
        <w:rFonts w:hint="default"/>
        <w:sz w:val="24"/>
      </w:rPr>
    </w:lvl>
    <w:lvl w:ilvl="1" w:tplc="624C60C8">
      <w:numFmt w:val="bullet"/>
      <w:lvlText w:val="-"/>
      <w:lvlJc w:val="left"/>
      <w:pPr>
        <w:ind w:left="1440" w:hanging="360"/>
      </w:pPr>
      <w:rPr>
        <w:rFonts w:ascii="Times New Roman" w:eastAsia="Times New Roman" w:hAnsi="Times New Roman"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8C0E0E"/>
    <w:multiLevelType w:val="hybridMultilevel"/>
    <w:tmpl w:val="E8B296A0"/>
    <w:lvl w:ilvl="0" w:tplc="4CBAF65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5090B82"/>
    <w:multiLevelType w:val="hybridMultilevel"/>
    <w:tmpl w:val="55643B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9AB44C9"/>
    <w:multiLevelType w:val="hybridMultilevel"/>
    <w:tmpl w:val="7910E716"/>
    <w:lvl w:ilvl="0" w:tplc="4CBAF656">
      <w:start w:val="1"/>
      <w:numFmt w:val="bullet"/>
      <w:lvlText w:val=""/>
      <w:lvlJc w:val="left"/>
      <w:pPr>
        <w:ind w:left="720" w:hanging="360"/>
      </w:pPr>
      <w:rPr>
        <w:rFonts w:ascii="Symbol" w:hAnsi="Symbol" w:hint="default"/>
        <w:sz w:val="16"/>
      </w:rPr>
    </w:lvl>
    <w:lvl w:ilvl="1" w:tplc="624C60C8">
      <w:numFmt w:val="bullet"/>
      <w:lvlText w:val="-"/>
      <w:lvlJc w:val="left"/>
      <w:pPr>
        <w:ind w:left="1440" w:hanging="360"/>
      </w:pPr>
      <w:rPr>
        <w:rFonts w:ascii="Times New Roman" w:eastAsia="Times New Roman" w:hAnsi="Times New Roman" w:cs="Times New Roman"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ED13782"/>
    <w:multiLevelType w:val="hybridMultilevel"/>
    <w:tmpl w:val="A06CF5B8"/>
    <w:lvl w:ilvl="0" w:tplc="E1B8E640">
      <w:start w:val="1"/>
      <w:numFmt w:val="lowerLetter"/>
      <w:lvlText w:val="%1."/>
      <w:lvlJc w:val="left"/>
      <w:pPr>
        <w:ind w:left="1258" w:hanging="360"/>
      </w:pPr>
      <w:rPr>
        <w:rFonts w:hint="default"/>
      </w:rPr>
    </w:lvl>
    <w:lvl w:ilvl="1" w:tplc="4CBAF656">
      <w:start w:val="1"/>
      <w:numFmt w:val="bullet"/>
      <w:lvlText w:val=""/>
      <w:lvlJc w:val="left"/>
      <w:pPr>
        <w:ind w:left="1978" w:hanging="360"/>
      </w:pPr>
      <w:rPr>
        <w:rFonts w:ascii="Symbol" w:hAnsi="Symbol" w:hint="default"/>
        <w:sz w:val="16"/>
      </w:rPr>
    </w:lvl>
    <w:lvl w:ilvl="2" w:tplc="240A001B">
      <w:start w:val="1"/>
      <w:numFmt w:val="lowerRoman"/>
      <w:lvlText w:val="%3."/>
      <w:lvlJc w:val="right"/>
      <w:pPr>
        <w:ind w:left="2698" w:hanging="180"/>
      </w:pPr>
    </w:lvl>
    <w:lvl w:ilvl="3" w:tplc="240A000F" w:tentative="1">
      <w:start w:val="1"/>
      <w:numFmt w:val="decimal"/>
      <w:lvlText w:val="%4."/>
      <w:lvlJc w:val="left"/>
      <w:pPr>
        <w:ind w:left="3418" w:hanging="360"/>
      </w:pPr>
    </w:lvl>
    <w:lvl w:ilvl="4" w:tplc="240A0019" w:tentative="1">
      <w:start w:val="1"/>
      <w:numFmt w:val="lowerLetter"/>
      <w:lvlText w:val="%5."/>
      <w:lvlJc w:val="left"/>
      <w:pPr>
        <w:ind w:left="4138" w:hanging="360"/>
      </w:pPr>
    </w:lvl>
    <w:lvl w:ilvl="5" w:tplc="240A001B" w:tentative="1">
      <w:start w:val="1"/>
      <w:numFmt w:val="lowerRoman"/>
      <w:lvlText w:val="%6."/>
      <w:lvlJc w:val="right"/>
      <w:pPr>
        <w:ind w:left="4858" w:hanging="180"/>
      </w:pPr>
    </w:lvl>
    <w:lvl w:ilvl="6" w:tplc="240A000F" w:tentative="1">
      <w:start w:val="1"/>
      <w:numFmt w:val="decimal"/>
      <w:lvlText w:val="%7."/>
      <w:lvlJc w:val="left"/>
      <w:pPr>
        <w:ind w:left="5578" w:hanging="360"/>
      </w:pPr>
    </w:lvl>
    <w:lvl w:ilvl="7" w:tplc="240A0019" w:tentative="1">
      <w:start w:val="1"/>
      <w:numFmt w:val="lowerLetter"/>
      <w:lvlText w:val="%8."/>
      <w:lvlJc w:val="left"/>
      <w:pPr>
        <w:ind w:left="6298" w:hanging="360"/>
      </w:pPr>
    </w:lvl>
    <w:lvl w:ilvl="8" w:tplc="240A001B" w:tentative="1">
      <w:start w:val="1"/>
      <w:numFmt w:val="lowerRoman"/>
      <w:lvlText w:val="%9."/>
      <w:lvlJc w:val="right"/>
      <w:pPr>
        <w:ind w:left="7018" w:hanging="180"/>
      </w:pPr>
    </w:lvl>
  </w:abstractNum>
  <w:abstractNum w:abstractNumId="27" w15:restartNumberingAfterBreak="0">
    <w:nsid w:val="69B21E97"/>
    <w:multiLevelType w:val="hybridMultilevel"/>
    <w:tmpl w:val="E50A75DE"/>
    <w:lvl w:ilvl="0" w:tplc="4D3C622E">
      <w:start w:val="1"/>
      <w:numFmt w:val="lowerLetter"/>
      <w:lvlText w:val="%1."/>
      <w:lvlJc w:val="left"/>
      <w:pPr>
        <w:ind w:left="720" w:hanging="360"/>
      </w:pPr>
      <w:rPr>
        <w:rFonts w:hint="default"/>
        <w:sz w:val="24"/>
      </w:rPr>
    </w:lvl>
    <w:lvl w:ilvl="1" w:tplc="624C60C8">
      <w:numFmt w:val="bullet"/>
      <w:lvlText w:val="-"/>
      <w:lvlJc w:val="left"/>
      <w:pPr>
        <w:ind w:left="1440" w:hanging="360"/>
      </w:pPr>
      <w:rPr>
        <w:rFonts w:ascii="Times New Roman" w:eastAsia="Times New Roman" w:hAnsi="Times New Roman"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BCE1A34"/>
    <w:multiLevelType w:val="hybridMultilevel"/>
    <w:tmpl w:val="FA08A0D6"/>
    <w:lvl w:ilvl="0" w:tplc="12B87F86">
      <w:start w:val="1"/>
      <w:numFmt w:val="decimal"/>
      <w:lvlText w:val="%1.  "/>
      <w:lvlJc w:val="left"/>
      <w:pPr>
        <w:tabs>
          <w:tab w:val="num" w:pos="360"/>
        </w:tabs>
        <w:ind w:left="360" w:hanging="360"/>
      </w:pPr>
      <w:rPr>
        <w:rFonts w:hint="default"/>
        <w:b w:val="0"/>
        <w:i w:val="0"/>
        <w:sz w:val="18"/>
        <w:szCs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FFC788A"/>
    <w:multiLevelType w:val="multilevel"/>
    <w:tmpl w:val="802A2F1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5CD17E2"/>
    <w:multiLevelType w:val="hybridMultilevel"/>
    <w:tmpl w:val="D5CE0252"/>
    <w:lvl w:ilvl="0" w:tplc="0F602AE4">
      <w:start w:val="12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7763C5E"/>
    <w:multiLevelType w:val="hybridMultilevel"/>
    <w:tmpl w:val="E50A75DE"/>
    <w:lvl w:ilvl="0" w:tplc="4D3C622E">
      <w:start w:val="1"/>
      <w:numFmt w:val="lowerLetter"/>
      <w:lvlText w:val="%1."/>
      <w:lvlJc w:val="left"/>
      <w:pPr>
        <w:ind w:left="720" w:hanging="360"/>
      </w:pPr>
      <w:rPr>
        <w:rFonts w:hint="default"/>
        <w:sz w:val="24"/>
      </w:rPr>
    </w:lvl>
    <w:lvl w:ilvl="1" w:tplc="624C60C8">
      <w:numFmt w:val="bullet"/>
      <w:lvlText w:val="-"/>
      <w:lvlJc w:val="left"/>
      <w:pPr>
        <w:ind w:left="1440" w:hanging="360"/>
      </w:pPr>
      <w:rPr>
        <w:rFonts w:ascii="Times New Roman" w:eastAsia="Times New Roman" w:hAnsi="Times New Roman"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802437A"/>
    <w:multiLevelType w:val="hybridMultilevel"/>
    <w:tmpl w:val="44F83D8E"/>
    <w:lvl w:ilvl="0" w:tplc="624C60C8">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94402FB"/>
    <w:multiLevelType w:val="hybridMultilevel"/>
    <w:tmpl w:val="F566EFFA"/>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C3F4637"/>
    <w:multiLevelType w:val="hybridMultilevel"/>
    <w:tmpl w:val="EEE085DA"/>
    <w:lvl w:ilvl="0" w:tplc="240A0019">
      <w:start w:val="1"/>
      <w:numFmt w:val="lowerLetter"/>
      <w:lvlText w:val="%1."/>
      <w:lvlJc w:val="lef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35" w15:restartNumberingAfterBreak="0">
    <w:nsid w:val="7E9E585B"/>
    <w:multiLevelType w:val="hybridMultilevel"/>
    <w:tmpl w:val="0C880D24"/>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025055455">
    <w:abstractNumId w:val="2"/>
  </w:num>
  <w:num w:numId="2" w16cid:durableId="1092775139">
    <w:abstractNumId w:val="32"/>
  </w:num>
  <w:num w:numId="3" w16cid:durableId="1816871863">
    <w:abstractNumId w:val="29"/>
  </w:num>
  <w:num w:numId="4" w16cid:durableId="800726288">
    <w:abstractNumId w:val="5"/>
  </w:num>
  <w:num w:numId="5" w16cid:durableId="1457796079">
    <w:abstractNumId w:val="15"/>
  </w:num>
  <w:num w:numId="6" w16cid:durableId="998340108">
    <w:abstractNumId w:val="26"/>
  </w:num>
  <w:num w:numId="7" w16cid:durableId="457534132">
    <w:abstractNumId w:val="4"/>
  </w:num>
  <w:num w:numId="8" w16cid:durableId="1241713671">
    <w:abstractNumId w:val="1"/>
  </w:num>
  <w:num w:numId="9" w16cid:durableId="603879974">
    <w:abstractNumId w:val="17"/>
  </w:num>
  <w:num w:numId="10" w16cid:durableId="477502531">
    <w:abstractNumId w:val="11"/>
  </w:num>
  <w:num w:numId="11" w16cid:durableId="84571190">
    <w:abstractNumId w:val="18"/>
  </w:num>
  <w:num w:numId="12" w16cid:durableId="1471288152">
    <w:abstractNumId w:val="34"/>
  </w:num>
  <w:num w:numId="13" w16cid:durableId="229581672">
    <w:abstractNumId w:val="9"/>
  </w:num>
  <w:num w:numId="14" w16cid:durableId="1255750643">
    <w:abstractNumId w:val="3"/>
  </w:num>
  <w:num w:numId="15" w16cid:durableId="1855874490">
    <w:abstractNumId w:val="23"/>
  </w:num>
  <w:num w:numId="16" w16cid:durableId="23989434">
    <w:abstractNumId w:val="12"/>
  </w:num>
  <w:num w:numId="17" w16cid:durableId="1079330516">
    <w:abstractNumId w:val="25"/>
  </w:num>
  <w:num w:numId="18" w16cid:durableId="379476831">
    <w:abstractNumId w:val="28"/>
  </w:num>
  <w:num w:numId="19" w16cid:durableId="2113043465">
    <w:abstractNumId w:val="7"/>
  </w:num>
  <w:num w:numId="20" w16cid:durableId="1981957802">
    <w:abstractNumId w:val="27"/>
  </w:num>
  <w:num w:numId="21" w16cid:durableId="1406142883">
    <w:abstractNumId w:val="16"/>
  </w:num>
  <w:num w:numId="22" w16cid:durableId="394738301">
    <w:abstractNumId w:val="31"/>
  </w:num>
  <w:num w:numId="23" w16cid:durableId="568077578">
    <w:abstractNumId w:val="20"/>
  </w:num>
  <w:num w:numId="24" w16cid:durableId="105544788">
    <w:abstractNumId w:val="14"/>
  </w:num>
  <w:num w:numId="25" w16cid:durableId="1691025476">
    <w:abstractNumId w:val="24"/>
  </w:num>
  <w:num w:numId="26" w16cid:durableId="1387028064">
    <w:abstractNumId w:val="21"/>
  </w:num>
  <w:num w:numId="27" w16cid:durableId="1184173940">
    <w:abstractNumId w:val="22"/>
  </w:num>
  <w:num w:numId="28" w16cid:durableId="745959388">
    <w:abstractNumId w:val="13"/>
  </w:num>
  <w:num w:numId="29" w16cid:durableId="1339045759">
    <w:abstractNumId w:val="35"/>
  </w:num>
  <w:num w:numId="30" w16cid:durableId="759183305">
    <w:abstractNumId w:val="6"/>
  </w:num>
  <w:num w:numId="31" w16cid:durableId="462505054">
    <w:abstractNumId w:val="19"/>
  </w:num>
  <w:num w:numId="32" w16cid:durableId="417944489">
    <w:abstractNumId w:val="10"/>
  </w:num>
  <w:num w:numId="33" w16cid:durableId="1315452756">
    <w:abstractNumId w:val="8"/>
  </w:num>
  <w:num w:numId="34" w16cid:durableId="1886527035">
    <w:abstractNumId w:val="30"/>
  </w:num>
  <w:num w:numId="35" w16cid:durableId="1751534493">
    <w:abstractNumId w:val="33"/>
  </w:num>
  <w:num w:numId="36" w16cid:durableId="1680890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688"/>
    <w:rsid w:val="00013069"/>
    <w:rsid w:val="00017F4D"/>
    <w:rsid w:val="00030F3F"/>
    <w:rsid w:val="00062889"/>
    <w:rsid w:val="00064035"/>
    <w:rsid w:val="000720EF"/>
    <w:rsid w:val="00073B56"/>
    <w:rsid w:val="00084D81"/>
    <w:rsid w:val="000A1583"/>
    <w:rsid w:val="000A3C56"/>
    <w:rsid w:val="000A66DF"/>
    <w:rsid w:val="000C7C3C"/>
    <w:rsid w:val="000D2D6E"/>
    <w:rsid w:val="000D4AA3"/>
    <w:rsid w:val="000D7AE8"/>
    <w:rsid w:val="000E170B"/>
    <w:rsid w:val="000F35A0"/>
    <w:rsid w:val="00106EA8"/>
    <w:rsid w:val="0011090B"/>
    <w:rsid w:val="00116EE9"/>
    <w:rsid w:val="00122E91"/>
    <w:rsid w:val="00123883"/>
    <w:rsid w:val="0012733B"/>
    <w:rsid w:val="0013540C"/>
    <w:rsid w:val="001374D8"/>
    <w:rsid w:val="0015410D"/>
    <w:rsid w:val="00155B7F"/>
    <w:rsid w:val="001616C0"/>
    <w:rsid w:val="00164367"/>
    <w:rsid w:val="00164659"/>
    <w:rsid w:val="001735E2"/>
    <w:rsid w:val="00174B20"/>
    <w:rsid w:val="0017516D"/>
    <w:rsid w:val="00176353"/>
    <w:rsid w:val="00180DF3"/>
    <w:rsid w:val="00183566"/>
    <w:rsid w:val="00183864"/>
    <w:rsid w:val="00183F1F"/>
    <w:rsid w:val="00184649"/>
    <w:rsid w:val="00185B68"/>
    <w:rsid w:val="00186656"/>
    <w:rsid w:val="001A68F6"/>
    <w:rsid w:val="001C7A15"/>
    <w:rsid w:val="001D070D"/>
    <w:rsid w:val="001D7E8E"/>
    <w:rsid w:val="001E035F"/>
    <w:rsid w:val="001E603A"/>
    <w:rsid w:val="001F55BF"/>
    <w:rsid w:val="001F5A3E"/>
    <w:rsid w:val="002007BA"/>
    <w:rsid w:val="00201410"/>
    <w:rsid w:val="002108B2"/>
    <w:rsid w:val="002160C2"/>
    <w:rsid w:val="00220CAA"/>
    <w:rsid w:val="0022203D"/>
    <w:rsid w:val="002255D9"/>
    <w:rsid w:val="002348E1"/>
    <w:rsid w:val="00241E7A"/>
    <w:rsid w:val="002511C2"/>
    <w:rsid w:val="00253B29"/>
    <w:rsid w:val="0026715A"/>
    <w:rsid w:val="00270662"/>
    <w:rsid w:val="00273461"/>
    <w:rsid w:val="002802B0"/>
    <w:rsid w:val="00280FC0"/>
    <w:rsid w:val="002969E2"/>
    <w:rsid w:val="002B038B"/>
    <w:rsid w:val="002B344E"/>
    <w:rsid w:val="002B38F2"/>
    <w:rsid w:val="002C17CD"/>
    <w:rsid w:val="002C4CEA"/>
    <w:rsid w:val="002D7317"/>
    <w:rsid w:val="002E09F9"/>
    <w:rsid w:val="002E7363"/>
    <w:rsid w:val="002F1D3D"/>
    <w:rsid w:val="00300F6B"/>
    <w:rsid w:val="00301C0D"/>
    <w:rsid w:val="00311EDA"/>
    <w:rsid w:val="003129A3"/>
    <w:rsid w:val="003175D9"/>
    <w:rsid w:val="003262F8"/>
    <w:rsid w:val="003412BB"/>
    <w:rsid w:val="00343887"/>
    <w:rsid w:val="00352567"/>
    <w:rsid w:val="003526AB"/>
    <w:rsid w:val="0037489F"/>
    <w:rsid w:val="00380FB3"/>
    <w:rsid w:val="00387B46"/>
    <w:rsid w:val="003905D8"/>
    <w:rsid w:val="003C5E0A"/>
    <w:rsid w:val="003C5F08"/>
    <w:rsid w:val="003D590A"/>
    <w:rsid w:val="003E0736"/>
    <w:rsid w:val="003F0735"/>
    <w:rsid w:val="003F4210"/>
    <w:rsid w:val="004108B9"/>
    <w:rsid w:val="00412900"/>
    <w:rsid w:val="00413EA3"/>
    <w:rsid w:val="004161D2"/>
    <w:rsid w:val="00417562"/>
    <w:rsid w:val="00435070"/>
    <w:rsid w:val="00441282"/>
    <w:rsid w:val="004417BA"/>
    <w:rsid w:val="00443BEF"/>
    <w:rsid w:val="0044425E"/>
    <w:rsid w:val="004466BB"/>
    <w:rsid w:val="0046142A"/>
    <w:rsid w:val="00466D0D"/>
    <w:rsid w:val="00466D3D"/>
    <w:rsid w:val="00481056"/>
    <w:rsid w:val="0048696B"/>
    <w:rsid w:val="00497957"/>
    <w:rsid w:val="004A3752"/>
    <w:rsid w:val="004B3CE4"/>
    <w:rsid w:val="004C1E4B"/>
    <w:rsid w:val="004C2F58"/>
    <w:rsid w:val="004C3A23"/>
    <w:rsid w:val="004D41D8"/>
    <w:rsid w:val="004E0451"/>
    <w:rsid w:val="004E28F9"/>
    <w:rsid w:val="004F4313"/>
    <w:rsid w:val="0051079C"/>
    <w:rsid w:val="00514557"/>
    <w:rsid w:val="00514CF8"/>
    <w:rsid w:val="00532482"/>
    <w:rsid w:val="005338D2"/>
    <w:rsid w:val="00550361"/>
    <w:rsid w:val="0055520C"/>
    <w:rsid w:val="005565A1"/>
    <w:rsid w:val="00566F14"/>
    <w:rsid w:val="005827B7"/>
    <w:rsid w:val="00582B59"/>
    <w:rsid w:val="005862FE"/>
    <w:rsid w:val="0058672A"/>
    <w:rsid w:val="00587AB9"/>
    <w:rsid w:val="005A274D"/>
    <w:rsid w:val="005B501A"/>
    <w:rsid w:val="005C464B"/>
    <w:rsid w:val="005C6A3F"/>
    <w:rsid w:val="005C6C94"/>
    <w:rsid w:val="005D4332"/>
    <w:rsid w:val="005E6F63"/>
    <w:rsid w:val="005E788F"/>
    <w:rsid w:val="005F2924"/>
    <w:rsid w:val="005F3B6F"/>
    <w:rsid w:val="005F72DA"/>
    <w:rsid w:val="00603FB5"/>
    <w:rsid w:val="006152DC"/>
    <w:rsid w:val="00615480"/>
    <w:rsid w:val="00623D7C"/>
    <w:rsid w:val="00645448"/>
    <w:rsid w:val="0065101A"/>
    <w:rsid w:val="006520D3"/>
    <w:rsid w:val="00663AC3"/>
    <w:rsid w:val="006651B3"/>
    <w:rsid w:val="00666D33"/>
    <w:rsid w:val="00667FD7"/>
    <w:rsid w:val="006769F7"/>
    <w:rsid w:val="00690FA1"/>
    <w:rsid w:val="0069432B"/>
    <w:rsid w:val="006A3FFD"/>
    <w:rsid w:val="006B15A6"/>
    <w:rsid w:val="006B19DB"/>
    <w:rsid w:val="006B407F"/>
    <w:rsid w:val="006B60F2"/>
    <w:rsid w:val="006D0B8B"/>
    <w:rsid w:val="006D13B0"/>
    <w:rsid w:val="006D313E"/>
    <w:rsid w:val="006D3715"/>
    <w:rsid w:val="006D3869"/>
    <w:rsid w:val="006D7944"/>
    <w:rsid w:val="007013A8"/>
    <w:rsid w:val="00707015"/>
    <w:rsid w:val="00710AA2"/>
    <w:rsid w:val="007150CF"/>
    <w:rsid w:val="007176B6"/>
    <w:rsid w:val="00717F85"/>
    <w:rsid w:val="00723212"/>
    <w:rsid w:val="0073020C"/>
    <w:rsid w:val="00736E64"/>
    <w:rsid w:val="00746C5F"/>
    <w:rsid w:val="00755DE9"/>
    <w:rsid w:val="00761A32"/>
    <w:rsid w:val="00762A18"/>
    <w:rsid w:val="00762DB4"/>
    <w:rsid w:val="00764CEC"/>
    <w:rsid w:val="0077275F"/>
    <w:rsid w:val="00775729"/>
    <w:rsid w:val="00777471"/>
    <w:rsid w:val="00780BFB"/>
    <w:rsid w:val="0078172B"/>
    <w:rsid w:val="0079611E"/>
    <w:rsid w:val="007A5ED5"/>
    <w:rsid w:val="007C1BD6"/>
    <w:rsid w:val="007C5483"/>
    <w:rsid w:val="007D7241"/>
    <w:rsid w:val="007E1D0E"/>
    <w:rsid w:val="00802375"/>
    <w:rsid w:val="0081007B"/>
    <w:rsid w:val="008453D4"/>
    <w:rsid w:val="008608AF"/>
    <w:rsid w:val="0088310A"/>
    <w:rsid w:val="0088466B"/>
    <w:rsid w:val="00884F81"/>
    <w:rsid w:val="008851C3"/>
    <w:rsid w:val="00892E92"/>
    <w:rsid w:val="00895596"/>
    <w:rsid w:val="008A761A"/>
    <w:rsid w:val="008B3DE8"/>
    <w:rsid w:val="008D3FA0"/>
    <w:rsid w:val="008D71B0"/>
    <w:rsid w:val="008E3699"/>
    <w:rsid w:val="008F1F62"/>
    <w:rsid w:val="008F2AE0"/>
    <w:rsid w:val="00903450"/>
    <w:rsid w:val="00905664"/>
    <w:rsid w:val="0093036C"/>
    <w:rsid w:val="009429B3"/>
    <w:rsid w:val="0095161E"/>
    <w:rsid w:val="00960A4C"/>
    <w:rsid w:val="009615C8"/>
    <w:rsid w:val="00962BE2"/>
    <w:rsid w:val="009632AD"/>
    <w:rsid w:val="009801C5"/>
    <w:rsid w:val="009862E1"/>
    <w:rsid w:val="00991B0B"/>
    <w:rsid w:val="00993913"/>
    <w:rsid w:val="009A33C2"/>
    <w:rsid w:val="009C5E57"/>
    <w:rsid w:val="009E27EE"/>
    <w:rsid w:val="009E3469"/>
    <w:rsid w:val="009E5DD9"/>
    <w:rsid w:val="009F100D"/>
    <w:rsid w:val="009F4D16"/>
    <w:rsid w:val="009F6929"/>
    <w:rsid w:val="00A10AA5"/>
    <w:rsid w:val="00A1409B"/>
    <w:rsid w:val="00A17CA4"/>
    <w:rsid w:val="00A21B98"/>
    <w:rsid w:val="00A247B8"/>
    <w:rsid w:val="00A30655"/>
    <w:rsid w:val="00A35011"/>
    <w:rsid w:val="00A35D7D"/>
    <w:rsid w:val="00A43D9D"/>
    <w:rsid w:val="00A5521B"/>
    <w:rsid w:val="00A55558"/>
    <w:rsid w:val="00A561B1"/>
    <w:rsid w:val="00A57830"/>
    <w:rsid w:val="00A746E0"/>
    <w:rsid w:val="00A80F05"/>
    <w:rsid w:val="00A853B2"/>
    <w:rsid w:val="00A979FD"/>
    <w:rsid w:val="00AA5A9E"/>
    <w:rsid w:val="00AB2AC4"/>
    <w:rsid w:val="00AB5261"/>
    <w:rsid w:val="00AC0707"/>
    <w:rsid w:val="00AD326B"/>
    <w:rsid w:val="00AE4F3C"/>
    <w:rsid w:val="00AF4EBA"/>
    <w:rsid w:val="00B00927"/>
    <w:rsid w:val="00B00C47"/>
    <w:rsid w:val="00B16466"/>
    <w:rsid w:val="00B21D7D"/>
    <w:rsid w:val="00B24303"/>
    <w:rsid w:val="00B25585"/>
    <w:rsid w:val="00B259F0"/>
    <w:rsid w:val="00B26892"/>
    <w:rsid w:val="00B359BD"/>
    <w:rsid w:val="00B51458"/>
    <w:rsid w:val="00B64D0C"/>
    <w:rsid w:val="00B90EF9"/>
    <w:rsid w:val="00B95D33"/>
    <w:rsid w:val="00B960D1"/>
    <w:rsid w:val="00BA53A8"/>
    <w:rsid w:val="00BA7392"/>
    <w:rsid w:val="00BD0589"/>
    <w:rsid w:val="00BD5109"/>
    <w:rsid w:val="00BD55CB"/>
    <w:rsid w:val="00BD6542"/>
    <w:rsid w:val="00BE2F95"/>
    <w:rsid w:val="00BE7E35"/>
    <w:rsid w:val="00C0105A"/>
    <w:rsid w:val="00C059CA"/>
    <w:rsid w:val="00C141CC"/>
    <w:rsid w:val="00C15B75"/>
    <w:rsid w:val="00C222DA"/>
    <w:rsid w:val="00C2604F"/>
    <w:rsid w:val="00C340DA"/>
    <w:rsid w:val="00C344D4"/>
    <w:rsid w:val="00C4123C"/>
    <w:rsid w:val="00C5025C"/>
    <w:rsid w:val="00C51641"/>
    <w:rsid w:val="00C67B0C"/>
    <w:rsid w:val="00C872BB"/>
    <w:rsid w:val="00CA2686"/>
    <w:rsid w:val="00CA4F84"/>
    <w:rsid w:val="00CB3972"/>
    <w:rsid w:val="00CB7542"/>
    <w:rsid w:val="00CC30CC"/>
    <w:rsid w:val="00CC4AF8"/>
    <w:rsid w:val="00CE177C"/>
    <w:rsid w:val="00CE455B"/>
    <w:rsid w:val="00CE4FF5"/>
    <w:rsid w:val="00CF672B"/>
    <w:rsid w:val="00D00727"/>
    <w:rsid w:val="00D20B27"/>
    <w:rsid w:val="00D242EA"/>
    <w:rsid w:val="00D26688"/>
    <w:rsid w:val="00D45CE4"/>
    <w:rsid w:val="00D552FE"/>
    <w:rsid w:val="00D65580"/>
    <w:rsid w:val="00D757F7"/>
    <w:rsid w:val="00D83456"/>
    <w:rsid w:val="00DB4CB9"/>
    <w:rsid w:val="00DB5569"/>
    <w:rsid w:val="00DC1973"/>
    <w:rsid w:val="00DC2689"/>
    <w:rsid w:val="00DC54A0"/>
    <w:rsid w:val="00DC7B2C"/>
    <w:rsid w:val="00DC7D57"/>
    <w:rsid w:val="00DD1019"/>
    <w:rsid w:val="00DE0DB5"/>
    <w:rsid w:val="00E00436"/>
    <w:rsid w:val="00E06A75"/>
    <w:rsid w:val="00E11018"/>
    <w:rsid w:val="00E11A46"/>
    <w:rsid w:val="00E20F4D"/>
    <w:rsid w:val="00E34211"/>
    <w:rsid w:val="00E54D67"/>
    <w:rsid w:val="00E55307"/>
    <w:rsid w:val="00E56257"/>
    <w:rsid w:val="00E57FCF"/>
    <w:rsid w:val="00E732C5"/>
    <w:rsid w:val="00E810E1"/>
    <w:rsid w:val="00E924C0"/>
    <w:rsid w:val="00E936AC"/>
    <w:rsid w:val="00E94C64"/>
    <w:rsid w:val="00EB0592"/>
    <w:rsid w:val="00EB163C"/>
    <w:rsid w:val="00EB26AA"/>
    <w:rsid w:val="00EC0749"/>
    <w:rsid w:val="00EC4935"/>
    <w:rsid w:val="00ED17F4"/>
    <w:rsid w:val="00EF22ED"/>
    <w:rsid w:val="00EF5FAD"/>
    <w:rsid w:val="00F03557"/>
    <w:rsid w:val="00F04F82"/>
    <w:rsid w:val="00F154C0"/>
    <w:rsid w:val="00F16A0B"/>
    <w:rsid w:val="00F30A5D"/>
    <w:rsid w:val="00F35B2C"/>
    <w:rsid w:val="00F36ECB"/>
    <w:rsid w:val="00F44EB0"/>
    <w:rsid w:val="00F459BE"/>
    <w:rsid w:val="00F54563"/>
    <w:rsid w:val="00F547DC"/>
    <w:rsid w:val="00F56020"/>
    <w:rsid w:val="00F60534"/>
    <w:rsid w:val="00F6092E"/>
    <w:rsid w:val="00F65B4B"/>
    <w:rsid w:val="00F70933"/>
    <w:rsid w:val="00F70DA7"/>
    <w:rsid w:val="00F73B6E"/>
    <w:rsid w:val="00F760F5"/>
    <w:rsid w:val="00F76161"/>
    <w:rsid w:val="00F85F6A"/>
    <w:rsid w:val="00F9041F"/>
    <w:rsid w:val="00F925A7"/>
    <w:rsid w:val="00F965AA"/>
    <w:rsid w:val="00FA1638"/>
    <w:rsid w:val="00FC1402"/>
    <w:rsid w:val="00FC52E2"/>
    <w:rsid w:val="00FC5868"/>
    <w:rsid w:val="00FC5D66"/>
    <w:rsid w:val="00FC66E2"/>
    <w:rsid w:val="00FD63CF"/>
    <w:rsid w:val="00FE546B"/>
    <w:rsid w:val="00FE699F"/>
    <w:rsid w:val="00FE6C16"/>
    <w:rsid w:val="00FF6A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3F0576D6"/>
  <w15:chartTrackingRefBased/>
  <w15:docId w15:val="{82E82B58-6462-472D-B501-617FAACA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688"/>
    <w:rPr>
      <w:rFonts w:ascii="Times New Roman" w:eastAsia="Times New Roman" w:hAnsi="Times New Roman"/>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6688"/>
    <w:pPr>
      <w:tabs>
        <w:tab w:val="center" w:pos="4419"/>
        <w:tab w:val="right" w:pos="8838"/>
      </w:tabs>
    </w:pPr>
  </w:style>
  <w:style w:type="character" w:customStyle="1" w:styleId="EncabezadoCar">
    <w:name w:val="Encabezado Car"/>
    <w:basedOn w:val="Fuentedeprrafopredeter"/>
    <w:link w:val="Encabezado"/>
    <w:uiPriority w:val="99"/>
    <w:rsid w:val="00D26688"/>
  </w:style>
  <w:style w:type="paragraph" w:styleId="Piedepgina">
    <w:name w:val="footer"/>
    <w:basedOn w:val="Normal"/>
    <w:link w:val="PiedepginaCar"/>
    <w:unhideWhenUsed/>
    <w:rsid w:val="00D26688"/>
    <w:pPr>
      <w:tabs>
        <w:tab w:val="center" w:pos="4419"/>
        <w:tab w:val="right" w:pos="8838"/>
      </w:tabs>
    </w:pPr>
  </w:style>
  <w:style w:type="character" w:customStyle="1" w:styleId="PiedepginaCar">
    <w:name w:val="Pie de página Car"/>
    <w:basedOn w:val="Fuentedeprrafopredeter"/>
    <w:link w:val="Piedepgina"/>
    <w:rsid w:val="00D26688"/>
  </w:style>
  <w:style w:type="character" w:styleId="Nmerodepgina">
    <w:name w:val="page number"/>
    <w:basedOn w:val="Fuentedeprrafopredeter"/>
    <w:rsid w:val="00D26688"/>
  </w:style>
  <w:style w:type="paragraph" w:styleId="Textoindependiente3">
    <w:name w:val="Body Text 3"/>
    <w:basedOn w:val="Normal"/>
    <w:link w:val="Textoindependiente3Car"/>
    <w:rsid w:val="00D26688"/>
    <w:pPr>
      <w:spacing w:after="120"/>
    </w:pPr>
    <w:rPr>
      <w:sz w:val="16"/>
      <w:szCs w:val="16"/>
    </w:rPr>
  </w:style>
  <w:style w:type="character" w:customStyle="1" w:styleId="Textoindependiente3Car">
    <w:name w:val="Texto independiente 3 Car"/>
    <w:link w:val="Textoindependiente3"/>
    <w:rsid w:val="00D26688"/>
    <w:rPr>
      <w:rFonts w:ascii="Times New Roman" w:eastAsia="Times New Roman" w:hAnsi="Times New Roman" w:cs="Times New Roman"/>
      <w:sz w:val="16"/>
      <w:szCs w:val="16"/>
      <w:lang w:val="es-CO"/>
    </w:rPr>
  </w:style>
  <w:style w:type="paragraph" w:styleId="TDC1">
    <w:name w:val="toc 1"/>
    <w:basedOn w:val="Normal"/>
    <w:next w:val="Normal"/>
    <w:semiHidden/>
    <w:rsid w:val="00D26688"/>
    <w:pPr>
      <w:spacing w:before="360"/>
    </w:pPr>
    <w:rPr>
      <w:rFonts w:ascii="Arial" w:hAnsi="Arial" w:cs="Arial"/>
      <w:b/>
      <w:bCs/>
      <w:caps/>
    </w:rPr>
  </w:style>
  <w:style w:type="paragraph" w:styleId="Textodeglobo">
    <w:name w:val="Balloon Text"/>
    <w:basedOn w:val="Normal"/>
    <w:link w:val="TextodegloboCar"/>
    <w:uiPriority w:val="99"/>
    <w:semiHidden/>
    <w:unhideWhenUsed/>
    <w:rsid w:val="00D26688"/>
    <w:rPr>
      <w:rFonts w:ascii="Tahoma" w:hAnsi="Tahoma" w:cs="Tahoma"/>
      <w:sz w:val="16"/>
      <w:szCs w:val="16"/>
    </w:rPr>
  </w:style>
  <w:style w:type="character" w:customStyle="1" w:styleId="TextodegloboCar">
    <w:name w:val="Texto de globo Car"/>
    <w:link w:val="Textodeglobo"/>
    <w:uiPriority w:val="99"/>
    <w:semiHidden/>
    <w:rsid w:val="00D26688"/>
    <w:rPr>
      <w:rFonts w:ascii="Tahoma" w:eastAsia="Times New Roman" w:hAnsi="Tahoma" w:cs="Tahoma"/>
      <w:sz w:val="16"/>
      <w:szCs w:val="16"/>
      <w:lang w:val="es-CO"/>
    </w:rPr>
  </w:style>
  <w:style w:type="paragraph" w:styleId="Textoindependiente">
    <w:name w:val="Body Text"/>
    <w:basedOn w:val="Normal"/>
    <w:link w:val="TextoindependienteCar"/>
    <w:uiPriority w:val="99"/>
    <w:semiHidden/>
    <w:unhideWhenUsed/>
    <w:rsid w:val="00D26688"/>
    <w:pPr>
      <w:spacing w:after="120"/>
    </w:pPr>
  </w:style>
  <w:style w:type="character" w:customStyle="1" w:styleId="TextoindependienteCar">
    <w:name w:val="Texto independiente Car"/>
    <w:link w:val="Textoindependiente"/>
    <w:uiPriority w:val="99"/>
    <w:semiHidden/>
    <w:rsid w:val="00D26688"/>
    <w:rPr>
      <w:rFonts w:ascii="Times New Roman" w:eastAsia="Times New Roman" w:hAnsi="Times New Roman" w:cs="Times New Roman"/>
      <w:sz w:val="24"/>
      <w:szCs w:val="24"/>
      <w:lang w:val="es-CO"/>
    </w:rPr>
  </w:style>
  <w:style w:type="paragraph" w:styleId="Prrafodelista">
    <w:name w:val="List Paragraph"/>
    <w:aliases w:val="List Paragraph1,lp1,Bullet Number,Num Bullet 1,List Paragraph11,lp11,Bullet 1,Use Case List Paragraph,Bullet List,FooterText"/>
    <w:basedOn w:val="Normal"/>
    <w:link w:val="PrrafodelistaCar"/>
    <w:uiPriority w:val="34"/>
    <w:qFormat/>
    <w:rsid w:val="00D26688"/>
    <w:pPr>
      <w:ind w:left="720"/>
      <w:contextualSpacing/>
    </w:pPr>
  </w:style>
  <w:style w:type="paragraph" w:customStyle="1" w:styleId="fstitle">
    <w:name w:val="fstitle"/>
    <w:basedOn w:val="Normal"/>
    <w:rsid w:val="009862E1"/>
    <w:pPr>
      <w:spacing w:before="120"/>
      <w:jc w:val="both"/>
    </w:pPr>
    <w:rPr>
      <w:rFonts w:ascii="Tms Rmn" w:hAnsi="Tms Rmn"/>
      <w:sz w:val="22"/>
      <w:szCs w:val="20"/>
      <w:lang w:val="en-US"/>
    </w:rPr>
  </w:style>
  <w:style w:type="paragraph" w:styleId="NormalWeb">
    <w:name w:val="Normal (Web)"/>
    <w:basedOn w:val="Normal"/>
    <w:uiPriority w:val="99"/>
    <w:semiHidden/>
    <w:unhideWhenUsed/>
    <w:rsid w:val="00F547DC"/>
    <w:pPr>
      <w:spacing w:before="100" w:beforeAutospacing="1" w:after="100" w:afterAutospacing="1"/>
    </w:pPr>
    <w:rPr>
      <w:lang w:eastAsia="es-CO"/>
    </w:rPr>
  </w:style>
  <w:style w:type="character" w:styleId="Hipervnculo">
    <w:name w:val="Hyperlink"/>
    <w:uiPriority w:val="99"/>
    <w:unhideWhenUsed/>
    <w:rsid w:val="00F760F5"/>
    <w:rPr>
      <w:color w:val="0000FF"/>
      <w:u w:val="single"/>
    </w:rPr>
  </w:style>
  <w:style w:type="character" w:customStyle="1" w:styleId="PrrafodelistaCar">
    <w:name w:val="Párrafo de lista Car"/>
    <w:aliases w:val="List Paragraph1 Car,lp1 Car,Bullet Number Car,Num Bullet 1 Car,List Paragraph11 Car,lp11 Car,Bullet 1 Car,Use Case List Paragraph Car,Bullet List Car,FooterText Car"/>
    <w:link w:val="Prrafodelista"/>
    <w:uiPriority w:val="34"/>
    <w:locked/>
    <w:rsid w:val="00FC1402"/>
    <w:rPr>
      <w:rFonts w:ascii="Times New Roman" w:eastAsia="Times New Roman" w:hAnsi="Times New Roman"/>
      <w:sz w:val="24"/>
      <w:szCs w:val="24"/>
      <w:lang w:eastAsia="en-US"/>
    </w:rPr>
  </w:style>
  <w:style w:type="table" w:styleId="Tablanormal3">
    <w:name w:val="Plain Table 3"/>
    <w:basedOn w:val="Tablanormal"/>
    <w:uiPriority w:val="43"/>
    <w:rsid w:val="005D433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1">
    <w:name w:val="Plain Table 1"/>
    <w:basedOn w:val="Tablanormal"/>
    <w:uiPriority w:val="41"/>
    <w:rsid w:val="005D433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42210">
      <w:bodyDiv w:val="1"/>
      <w:marLeft w:val="0"/>
      <w:marRight w:val="0"/>
      <w:marTop w:val="0"/>
      <w:marBottom w:val="0"/>
      <w:divBdr>
        <w:top w:val="none" w:sz="0" w:space="0" w:color="auto"/>
        <w:left w:val="none" w:sz="0" w:space="0" w:color="auto"/>
        <w:bottom w:val="none" w:sz="0" w:space="0" w:color="auto"/>
        <w:right w:val="none" w:sz="0" w:space="0" w:color="auto"/>
      </w:divBdr>
      <w:divsChild>
        <w:div w:id="1699619789">
          <w:marLeft w:val="0"/>
          <w:marRight w:val="0"/>
          <w:marTop w:val="0"/>
          <w:marBottom w:val="0"/>
          <w:divBdr>
            <w:top w:val="none" w:sz="0" w:space="0" w:color="auto"/>
            <w:left w:val="none" w:sz="0" w:space="0" w:color="auto"/>
            <w:bottom w:val="none" w:sz="0" w:space="0" w:color="auto"/>
            <w:right w:val="none" w:sz="0" w:space="0" w:color="auto"/>
          </w:divBdr>
        </w:div>
      </w:divsChild>
    </w:div>
    <w:div w:id="193078748">
      <w:bodyDiv w:val="1"/>
      <w:marLeft w:val="0"/>
      <w:marRight w:val="0"/>
      <w:marTop w:val="0"/>
      <w:marBottom w:val="0"/>
      <w:divBdr>
        <w:top w:val="none" w:sz="0" w:space="0" w:color="auto"/>
        <w:left w:val="none" w:sz="0" w:space="0" w:color="auto"/>
        <w:bottom w:val="none" w:sz="0" w:space="0" w:color="auto"/>
        <w:right w:val="none" w:sz="0" w:space="0" w:color="auto"/>
      </w:divBdr>
    </w:div>
    <w:div w:id="248273527">
      <w:bodyDiv w:val="1"/>
      <w:marLeft w:val="0"/>
      <w:marRight w:val="0"/>
      <w:marTop w:val="0"/>
      <w:marBottom w:val="0"/>
      <w:divBdr>
        <w:top w:val="none" w:sz="0" w:space="0" w:color="auto"/>
        <w:left w:val="none" w:sz="0" w:space="0" w:color="auto"/>
        <w:bottom w:val="none" w:sz="0" w:space="0" w:color="auto"/>
        <w:right w:val="none" w:sz="0" w:space="0" w:color="auto"/>
      </w:divBdr>
      <w:divsChild>
        <w:div w:id="18509322">
          <w:marLeft w:val="0"/>
          <w:marRight w:val="0"/>
          <w:marTop w:val="0"/>
          <w:marBottom w:val="0"/>
          <w:divBdr>
            <w:top w:val="none" w:sz="0" w:space="0" w:color="auto"/>
            <w:left w:val="none" w:sz="0" w:space="0" w:color="auto"/>
            <w:bottom w:val="none" w:sz="0" w:space="0" w:color="auto"/>
            <w:right w:val="none" w:sz="0" w:space="0" w:color="auto"/>
          </w:divBdr>
        </w:div>
      </w:divsChild>
    </w:div>
    <w:div w:id="506675953">
      <w:bodyDiv w:val="1"/>
      <w:marLeft w:val="0"/>
      <w:marRight w:val="0"/>
      <w:marTop w:val="0"/>
      <w:marBottom w:val="0"/>
      <w:divBdr>
        <w:top w:val="none" w:sz="0" w:space="0" w:color="auto"/>
        <w:left w:val="none" w:sz="0" w:space="0" w:color="auto"/>
        <w:bottom w:val="none" w:sz="0" w:space="0" w:color="auto"/>
        <w:right w:val="none" w:sz="0" w:space="0" w:color="auto"/>
      </w:divBdr>
    </w:div>
    <w:div w:id="1096096964">
      <w:bodyDiv w:val="1"/>
      <w:marLeft w:val="0"/>
      <w:marRight w:val="0"/>
      <w:marTop w:val="0"/>
      <w:marBottom w:val="0"/>
      <w:divBdr>
        <w:top w:val="none" w:sz="0" w:space="0" w:color="auto"/>
        <w:left w:val="none" w:sz="0" w:space="0" w:color="auto"/>
        <w:bottom w:val="none" w:sz="0" w:space="0" w:color="auto"/>
        <w:right w:val="none" w:sz="0" w:space="0" w:color="auto"/>
      </w:divBdr>
    </w:div>
    <w:div w:id="1545098772">
      <w:bodyDiv w:val="1"/>
      <w:marLeft w:val="0"/>
      <w:marRight w:val="0"/>
      <w:marTop w:val="0"/>
      <w:marBottom w:val="0"/>
      <w:divBdr>
        <w:top w:val="none" w:sz="0" w:space="0" w:color="auto"/>
        <w:left w:val="none" w:sz="0" w:space="0" w:color="auto"/>
        <w:bottom w:val="none" w:sz="0" w:space="0" w:color="auto"/>
        <w:right w:val="none" w:sz="0" w:space="0" w:color="auto"/>
      </w:divBdr>
      <w:divsChild>
        <w:div w:id="1394888999">
          <w:marLeft w:val="0"/>
          <w:marRight w:val="0"/>
          <w:marTop w:val="0"/>
          <w:marBottom w:val="0"/>
          <w:divBdr>
            <w:top w:val="none" w:sz="0" w:space="0" w:color="auto"/>
            <w:left w:val="none" w:sz="0" w:space="0" w:color="auto"/>
            <w:bottom w:val="none" w:sz="0" w:space="0" w:color="auto"/>
            <w:right w:val="none" w:sz="0" w:space="0" w:color="auto"/>
          </w:divBdr>
        </w:div>
      </w:divsChild>
    </w:div>
    <w:div w:id="1549796827">
      <w:bodyDiv w:val="1"/>
      <w:marLeft w:val="0"/>
      <w:marRight w:val="0"/>
      <w:marTop w:val="0"/>
      <w:marBottom w:val="0"/>
      <w:divBdr>
        <w:top w:val="none" w:sz="0" w:space="0" w:color="auto"/>
        <w:left w:val="none" w:sz="0" w:space="0" w:color="auto"/>
        <w:bottom w:val="none" w:sz="0" w:space="0" w:color="auto"/>
        <w:right w:val="none" w:sz="0" w:space="0" w:color="auto"/>
      </w:divBdr>
      <w:divsChild>
        <w:div w:id="241838572">
          <w:marLeft w:val="0"/>
          <w:marRight w:val="0"/>
          <w:marTop w:val="0"/>
          <w:marBottom w:val="0"/>
          <w:divBdr>
            <w:top w:val="none" w:sz="0" w:space="0" w:color="auto"/>
            <w:left w:val="none" w:sz="0" w:space="0" w:color="auto"/>
            <w:bottom w:val="none" w:sz="0" w:space="0" w:color="auto"/>
            <w:right w:val="none" w:sz="0" w:space="0" w:color="auto"/>
          </w:divBdr>
        </w:div>
      </w:divsChild>
    </w:div>
    <w:div w:id="169207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intranet/DID/GID/IDAA/AA/Lists/Sistemas%20de%20Informacin2/AllItems.aspx" TargetMode="External"/><Relationship Id="rId18" Type="http://schemas.openxmlformats.org/officeDocument/2006/relationships/hyperlink" Target="https://www.supersociedades.gov.co/web/guest/inicio_pqrsd"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tel:01-8000-114319" TargetMode="External"/><Relationship Id="rId2" Type="http://schemas.openxmlformats.org/officeDocument/2006/relationships/customXml" Target="../customXml/item2.xml"/><Relationship Id="rId16" Type="http://schemas.openxmlformats.org/officeDocument/2006/relationships/hyperlink" Target="tel:+57(601)%20220%2010%200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notificacionesjudiciales@supersociedades.gov.c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upersociedades365.sharepoint.com/sigtic/Lists/Inventario%20de%20Dispositivos/AllItems.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D11942017F3CD245B5CC689AA371CC40" ma:contentTypeVersion="14" ma:contentTypeDescription="Crear nuevo documento." ma:contentTypeScope="" ma:versionID="1b549cdd163351a1ba39bdb8842a918e">
  <xsd:schema xmlns:xsd="http://www.w3.org/2001/XMLSchema" xmlns:xs="http://www.w3.org/2001/XMLSchema" xmlns:p="http://schemas.microsoft.com/office/2006/metadata/properties" xmlns:ns3="fe41c72b-9fee-4aa2-b8b8-16328adc9ce4" xmlns:ns4="58353673-2a77-4f68-ab97-6dc5aef78aad" targetNamespace="http://schemas.microsoft.com/office/2006/metadata/properties" ma:root="true" ma:fieldsID="b36f06b24d3418e9ddce4614d2bb41fd" ns3:_="" ns4:_="">
    <xsd:import namespace="fe41c72b-9fee-4aa2-b8b8-16328adc9ce4"/>
    <xsd:import namespace="58353673-2a77-4f68-ab97-6dc5aef78aa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1c72b-9fee-4aa2-b8b8-16328adc9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353673-2a77-4f68-ab97-6dc5aef78aad"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AB6B001-0696-4E59-AD75-E47DD4EB5077}">
  <ds:schemaRefs>
    <ds:schemaRef ds:uri="http://schemas.microsoft.com/sharepoint/v3/contenttype/forms"/>
  </ds:schemaRefs>
</ds:datastoreItem>
</file>

<file path=customXml/itemProps2.xml><?xml version="1.0" encoding="utf-8"?>
<ds:datastoreItem xmlns:ds="http://schemas.openxmlformats.org/officeDocument/2006/customXml" ds:itemID="{0E6654D4-5BFB-4B35-9AD3-FA9AB073A42E}">
  <ds:schemaRefs>
    <ds:schemaRef ds:uri="http://schemas.openxmlformats.org/officeDocument/2006/bibliography"/>
  </ds:schemaRefs>
</ds:datastoreItem>
</file>

<file path=customXml/itemProps3.xml><?xml version="1.0" encoding="utf-8"?>
<ds:datastoreItem xmlns:ds="http://schemas.openxmlformats.org/officeDocument/2006/customXml" ds:itemID="{FB93BE17-0F2B-418B-BA0B-9F727A719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1c72b-9fee-4aa2-b8b8-16328adc9ce4"/>
    <ds:schemaRef ds:uri="58353673-2a77-4f68-ab97-6dc5aef78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52E979-9164-48A9-8D57-DCD853826B7F}">
  <ds:schemaRef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elements/1.1/"/>
    <ds:schemaRef ds:uri="58353673-2a77-4f68-ab97-6dc5aef78aad"/>
    <ds:schemaRef ds:uri="http://schemas.microsoft.com/office/2006/metadata/properties"/>
    <ds:schemaRef ds:uri="fe41c72b-9fee-4aa2-b8b8-16328adc9ce4"/>
    <ds:schemaRef ds:uri="http://www.w3.org/XML/1998/namespace"/>
    <ds:schemaRef ds:uri="http://purl.org/dc/dcmitype/"/>
  </ds:schemaRefs>
</ds:datastoreItem>
</file>

<file path=customXml/itemProps5.xml><?xml version="1.0" encoding="utf-8"?>
<ds:datastoreItem xmlns:ds="http://schemas.openxmlformats.org/officeDocument/2006/customXml" ds:itemID="{2027C8BD-FBB2-4C46-AA81-BB9219DCC3C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7765</Words>
  <Characters>42710</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GINT-G-005 Plan de recuperación ante desastres – DRP</vt:lpstr>
    </vt:vector>
  </TitlesOfParts>
  <Company>Hewlett-Packard Company</Company>
  <LinksUpToDate>false</LinksUpToDate>
  <CharactersWithSpaces>50375</CharactersWithSpaces>
  <SharedDoc>false</SharedDoc>
  <HLinks>
    <vt:vector size="36" baseType="variant">
      <vt:variant>
        <vt:i4>6029356</vt:i4>
      </vt:variant>
      <vt:variant>
        <vt:i4>18</vt:i4>
      </vt:variant>
      <vt:variant>
        <vt:i4>0</vt:i4>
      </vt:variant>
      <vt:variant>
        <vt:i4>5</vt:i4>
      </vt:variant>
      <vt:variant>
        <vt:lpwstr>mailto:notificacionesjudiciales@supersociedades.gov.co</vt:lpwstr>
      </vt:variant>
      <vt:variant>
        <vt:lpwstr/>
      </vt:variant>
      <vt:variant>
        <vt:i4>8257562</vt:i4>
      </vt:variant>
      <vt:variant>
        <vt:i4>15</vt:i4>
      </vt:variant>
      <vt:variant>
        <vt:i4>0</vt:i4>
      </vt:variant>
      <vt:variant>
        <vt:i4>5</vt:i4>
      </vt:variant>
      <vt:variant>
        <vt:lpwstr>https://www.supersociedades.gov.co/web/guest/inicio_pqrsd</vt:lpwstr>
      </vt:variant>
      <vt:variant>
        <vt:lpwstr/>
      </vt:variant>
      <vt:variant>
        <vt:i4>7340081</vt:i4>
      </vt:variant>
      <vt:variant>
        <vt:i4>12</vt:i4>
      </vt:variant>
      <vt:variant>
        <vt:i4>0</vt:i4>
      </vt:variant>
      <vt:variant>
        <vt:i4>5</vt:i4>
      </vt:variant>
      <vt:variant>
        <vt:lpwstr>tel:01-8000-114319</vt:lpwstr>
      </vt:variant>
      <vt:variant>
        <vt:lpwstr/>
      </vt:variant>
      <vt:variant>
        <vt:i4>7864369</vt:i4>
      </vt:variant>
      <vt:variant>
        <vt:i4>9</vt:i4>
      </vt:variant>
      <vt:variant>
        <vt:i4>0</vt:i4>
      </vt:variant>
      <vt:variant>
        <vt:i4>5</vt:i4>
      </vt:variant>
      <vt:variant>
        <vt:lpwstr>tel:+57(601) 220 10 00</vt:lpwstr>
      </vt:variant>
      <vt:variant>
        <vt:lpwstr/>
      </vt:variant>
      <vt:variant>
        <vt:i4>7995441</vt:i4>
      </vt:variant>
      <vt:variant>
        <vt:i4>3</vt:i4>
      </vt:variant>
      <vt:variant>
        <vt:i4>0</vt:i4>
      </vt:variant>
      <vt:variant>
        <vt:i4>5</vt:i4>
      </vt:variant>
      <vt:variant>
        <vt:lpwstr>https://supersociedades365.sharepoint.com/sigtic/Lists/Inventario de Dispositivos/AllItems.aspx</vt:lpwstr>
      </vt:variant>
      <vt:variant>
        <vt:lpwstr/>
      </vt:variant>
      <vt:variant>
        <vt:i4>7274601</vt:i4>
      </vt:variant>
      <vt:variant>
        <vt:i4>0</vt:i4>
      </vt:variant>
      <vt:variant>
        <vt:i4>0</vt:i4>
      </vt:variant>
      <vt:variant>
        <vt:i4>5</vt:i4>
      </vt:variant>
      <vt:variant>
        <vt:lpwstr>http://intranet/DID/GID/IDAA/AA/Lists/Sistemas de Informacin2/AllItems.aspx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GINT-G-005 Plan de recuperación ante desastres – DRP</dc:title>
  <dc:subject/>
  <dc:creator>Mario Alirio Latorre Sanchez</dc:creator>
  <cp:keywords/>
  <cp:lastModifiedBy>Juan Manuel Maya Bravo</cp:lastModifiedBy>
  <cp:revision>3</cp:revision>
  <cp:lastPrinted>2025-02-17T16:31:00Z</cp:lastPrinted>
  <dcterms:created xsi:type="dcterms:W3CDTF">2025-02-17T16:31:00Z</dcterms:created>
  <dcterms:modified xsi:type="dcterms:W3CDTF">2025-02-17T16:31:00Z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SSDOCID-1136287043-5809</vt:lpwstr>
  </property>
  <property fmtid="{D5CDD505-2E9C-101B-9397-08002B2CF9AE}" pid="3" name="_dlc_DocIdItemGuid">
    <vt:lpwstr>546eb5e8-c53d-405e-82a4-dd81153ccf09</vt:lpwstr>
  </property>
  <property fmtid="{D5CDD505-2E9C-101B-9397-08002B2CF9AE}" pid="4" name="_dlc_DocIdUrl">
    <vt:lpwstr>https://www.supersociedades.gov.co/sgi/_layouts/15/DocIdRedir.aspx?ID=SSDOCID-1136287043-5809, SSDOCID-1136287043-5809</vt:lpwstr>
  </property>
  <property fmtid="{D5CDD505-2E9C-101B-9397-08002B2CF9AE}" pid="5" name="Fecha_Actualizacion">
    <vt:lpwstr>2021-12-23T00:00:00Z</vt:lpwstr>
  </property>
  <property fmtid="{D5CDD505-2E9C-101B-9397-08002B2CF9AE}" pid="6" name="Ano Documento">
    <vt:lpwstr>2019</vt:lpwstr>
  </property>
  <property fmtid="{D5CDD505-2E9C-101B-9397-08002B2CF9AE}" pid="7" name="Grupos_de_Proceso">
    <vt:lpwstr>Procesos de Apoyo</vt:lpwstr>
  </property>
  <property fmtid="{D5CDD505-2E9C-101B-9397-08002B2CF9AE}" pid="8" name="Descripción Documento">
    <vt:lpwstr/>
  </property>
  <property fmtid="{D5CDD505-2E9C-101B-9397-08002B2CF9AE}" pid="9" name="Fecha">
    <vt:lpwstr>2014-02-24T00:00:00Z</vt:lpwstr>
  </property>
  <property fmtid="{D5CDD505-2E9C-101B-9397-08002B2CF9AE}" pid="10" name="_Version">
    <vt:lpwstr>5</vt:lpwstr>
  </property>
  <property fmtid="{D5CDD505-2E9C-101B-9397-08002B2CF9AE}" pid="11" name="Dependencia_Nivel_Superior">
    <vt:lpwstr>Despacho Superintendente de Sociedades</vt:lpwstr>
  </property>
  <property fmtid="{D5CDD505-2E9C-101B-9397-08002B2CF9AE}" pid="12" name="Procesos_SGI">
    <vt:lpwstr>Procesos de Apoyo - Gestión de Infraestructura y Tecnologías de Información</vt:lpwstr>
  </property>
  <property fmtid="{D5CDD505-2E9C-101B-9397-08002B2CF9AE}" pid="13" name="Tipo Documental">
    <vt:lpwstr>Guía</vt:lpwstr>
  </property>
  <property fmtid="{D5CDD505-2E9C-101B-9397-08002B2CF9AE}" pid="14" name="Version_Documento">
    <vt:lpwstr>8.00000000000000</vt:lpwstr>
  </property>
  <property fmtid="{D5CDD505-2E9C-101B-9397-08002B2CF9AE}" pid="15" name="ContentTypeId">
    <vt:lpwstr>0x010100D11942017F3CD245B5CC689AA371CC40</vt:lpwstr>
  </property>
  <property fmtid="{D5CDD505-2E9C-101B-9397-08002B2CF9AE}" pid="16" name="Tipo Documental SGI">
    <vt:lpwstr>Documento</vt:lpwstr>
  </property>
  <property fmtid="{D5CDD505-2E9C-101B-9397-08002B2CF9AE}" pid="17" name="PublishingExpirationDate">
    <vt:lpwstr/>
  </property>
  <property fmtid="{D5CDD505-2E9C-101B-9397-08002B2CF9AE}" pid="18" name="PublishingStartDate">
    <vt:lpwstr/>
  </property>
  <property fmtid="{D5CDD505-2E9C-101B-9397-08002B2CF9AE}" pid="19" name="IconOverlay">
    <vt:lpwstr/>
  </property>
  <property fmtid="{D5CDD505-2E9C-101B-9397-08002B2CF9AE}" pid="20" name="Comentarios">
    <vt:lpwstr/>
  </property>
  <property fmtid="{D5CDD505-2E9C-101B-9397-08002B2CF9AE}" pid="21" name="Fase">
    <vt:lpwstr>a. Ficha Téncnica</vt:lpwstr>
  </property>
</Properties>
</file>